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55631" w:rsidRDefault="00355631">
      <w:pPr>
        <w:jc w:val="center"/>
        <w:rPr>
          <w:rFonts w:ascii="仿宋" w:eastAsia="仿宋" w:hAnsi="仿宋" w:cs="仿宋"/>
        </w:rPr>
      </w:pPr>
    </w:p>
    <w:p w:rsidR="00355631" w:rsidRDefault="00355631">
      <w:pPr>
        <w:jc w:val="center"/>
        <w:rPr>
          <w:rFonts w:ascii="仿宋" w:eastAsia="仿宋" w:hAnsi="仿宋" w:cs="仿宋"/>
        </w:rPr>
      </w:pPr>
    </w:p>
    <w:p w:rsidR="00355631" w:rsidRDefault="00355631">
      <w:pPr>
        <w:jc w:val="center"/>
        <w:rPr>
          <w:rFonts w:ascii="仿宋" w:eastAsia="仿宋" w:hAnsi="仿宋" w:cs="仿宋"/>
        </w:rPr>
      </w:pPr>
    </w:p>
    <w:p w:rsidR="00355631" w:rsidRDefault="00355631">
      <w:pPr>
        <w:jc w:val="center"/>
        <w:rPr>
          <w:rFonts w:ascii="仿宋" w:eastAsia="仿宋" w:hAnsi="仿宋" w:cs="仿宋"/>
        </w:rPr>
      </w:pPr>
    </w:p>
    <w:p w:rsidR="00355631" w:rsidRDefault="00CD68AE">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355631" w:rsidRDefault="00355631">
      <w:pPr>
        <w:spacing w:line="700" w:lineRule="exact"/>
        <w:jc w:val="center"/>
        <w:rPr>
          <w:rFonts w:ascii="仿宋" w:eastAsia="仿宋" w:hAnsi="仿宋" w:cs="仿宋"/>
          <w:sz w:val="32"/>
        </w:rPr>
      </w:pPr>
    </w:p>
    <w:p w:rsidR="00355631" w:rsidRDefault="00355631">
      <w:pPr>
        <w:spacing w:line="700" w:lineRule="exact"/>
        <w:jc w:val="center"/>
        <w:rPr>
          <w:rFonts w:ascii="仿宋" w:eastAsia="仿宋" w:hAnsi="仿宋" w:cs="仿宋"/>
          <w:sz w:val="32"/>
        </w:rPr>
      </w:pPr>
    </w:p>
    <w:p w:rsidR="00355631" w:rsidRDefault="00355631">
      <w:pPr>
        <w:spacing w:line="500" w:lineRule="exact"/>
        <w:rPr>
          <w:rFonts w:ascii="仿宋" w:eastAsia="仿宋" w:hAnsi="仿宋" w:cs="仿宋"/>
          <w:sz w:val="32"/>
        </w:rPr>
      </w:pPr>
    </w:p>
    <w:p w:rsidR="00355631" w:rsidRDefault="00355631">
      <w:pPr>
        <w:spacing w:line="500" w:lineRule="exact"/>
        <w:rPr>
          <w:rFonts w:ascii="仿宋" w:eastAsia="仿宋" w:hAnsi="仿宋" w:cs="仿宋"/>
          <w:sz w:val="32"/>
        </w:rPr>
      </w:pPr>
    </w:p>
    <w:p w:rsidR="00355631" w:rsidRDefault="00CD68AE">
      <w:pPr>
        <w:rPr>
          <w:rFonts w:asciiTheme="minorEastAsia" w:eastAsiaTheme="minorEastAsia" w:hAnsiTheme="minorEastAsia" w:cs="宋体"/>
          <w:sz w:val="30"/>
          <w:szCs w:val="30"/>
        </w:rPr>
      </w:pPr>
      <w:r>
        <w:rPr>
          <w:rFonts w:ascii="仿宋" w:eastAsia="仿宋" w:hAnsi="仿宋" w:cs="仿宋" w:hint="eastAsia"/>
          <w:sz w:val="36"/>
          <w:szCs w:val="30"/>
        </w:rPr>
        <w:t>项目编号：</w:t>
      </w:r>
      <w:r>
        <w:rPr>
          <w:rFonts w:asciiTheme="minorEastAsia" w:eastAsiaTheme="minorEastAsia" w:hAnsiTheme="minorEastAsia" w:cs="宋体" w:hint="eastAsia"/>
          <w:sz w:val="30"/>
          <w:szCs w:val="30"/>
        </w:rPr>
        <w:t>CQHGZYXY-202119</w:t>
      </w:r>
    </w:p>
    <w:p w:rsidR="00355631" w:rsidRDefault="00355631">
      <w:pPr>
        <w:pStyle w:val="1"/>
        <w:spacing w:line="240" w:lineRule="auto"/>
      </w:pPr>
    </w:p>
    <w:p w:rsidR="00355631" w:rsidRDefault="00CD68AE" w:rsidP="008B7893">
      <w:pPr>
        <w:widowControl/>
        <w:rPr>
          <w:rFonts w:asciiTheme="minorEastAsia" w:eastAsiaTheme="minorEastAsia" w:hAnsiTheme="minorEastAsia" w:cs="宋体"/>
          <w:sz w:val="30"/>
          <w:szCs w:val="30"/>
        </w:rPr>
      </w:pPr>
      <w:r>
        <w:rPr>
          <w:rFonts w:asciiTheme="minorEastAsia" w:eastAsiaTheme="minorEastAsia" w:hAnsiTheme="minorEastAsia" w:cs="宋体" w:hint="eastAsia"/>
          <w:sz w:val="30"/>
          <w:szCs w:val="30"/>
        </w:rPr>
        <w:t>项目名称：重庆化工职业学院两校区自动售卖机供货服务采购项目</w:t>
      </w:r>
    </w:p>
    <w:p w:rsidR="00355631" w:rsidRDefault="00355631">
      <w:pPr>
        <w:widowControl/>
        <w:rPr>
          <w:rFonts w:asciiTheme="minorEastAsia" w:eastAsiaTheme="minorEastAsia" w:hAnsiTheme="minorEastAsia" w:cs="宋体"/>
          <w:sz w:val="30"/>
          <w:szCs w:val="30"/>
        </w:rPr>
      </w:pPr>
    </w:p>
    <w:p w:rsidR="00355631" w:rsidRDefault="00355631">
      <w:pPr>
        <w:jc w:val="left"/>
        <w:rPr>
          <w:rFonts w:asciiTheme="minorEastAsia" w:eastAsiaTheme="minorEastAsia" w:hAnsiTheme="minorEastAsia" w:cs="宋体"/>
          <w:sz w:val="30"/>
          <w:szCs w:val="30"/>
        </w:rPr>
      </w:pPr>
    </w:p>
    <w:p w:rsidR="00355631" w:rsidRDefault="00355631">
      <w:pPr>
        <w:jc w:val="center"/>
        <w:rPr>
          <w:rFonts w:ascii="仿宋" w:eastAsia="仿宋" w:hAnsi="仿宋" w:cs="仿宋"/>
          <w:b/>
          <w:sz w:val="48"/>
          <w:szCs w:val="48"/>
        </w:rPr>
      </w:pPr>
    </w:p>
    <w:p w:rsidR="00355631" w:rsidRDefault="00355631">
      <w:pPr>
        <w:spacing w:line="700" w:lineRule="exact"/>
        <w:rPr>
          <w:rFonts w:ascii="仿宋" w:eastAsia="仿宋" w:hAnsi="仿宋" w:cs="仿宋"/>
          <w:b/>
          <w:sz w:val="30"/>
          <w:szCs w:val="30"/>
        </w:rPr>
      </w:pPr>
    </w:p>
    <w:p w:rsidR="00355631" w:rsidRDefault="00355631">
      <w:pPr>
        <w:spacing w:line="700" w:lineRule="exact"/>
        <w:rPr>
          <w:rFonts w:ascii="仿宋" w:eastAsia="仿宋" w:hAnsi="仿宋" w:cs="仿宋"/>
          <w:b/>
          <w:sz w:val="30"/>
          <w:szCs w:val="30"/>
        </w:rPr>
      </w:pPr>
    </w:p>
    <w:p w:rsidR="00355631" w:rsidRDefault="00355631">
      <w:pPr>
        <w:pStyle w:val="a5"/>
      </w:pPr>
    </w:p>
    <w:p w:rsidR="00355631" w:rsidRDefault="00355631">
      <w:pPr>
        <w:pStyle w:val="a5"/>
      </w:pPr>
    </w:p>
    <w:p w:rsidR="00355631" w:rsidRDefault="00CD68AE">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355631" w:rsidRDefault="00355631">
      <w:pPr>
        <w:jc w:val="center"/>
        <w:rPr>
          <w:rFonts w:ascii="仿宋" w:eastAsia="仿宋" w:hAnsi="仿宋" w:cs="仿宋"/>
          <w:sz w:val="48"/>
          <w:szCs w:val="32"/>
        </w:rPr>
      </w:pPr>
    </w:p>
    <w:p w:rsidR="00355631" w:rsidRDefault="00355631">
      <w:pPr>
        <w:spacing w:line="720" w:lineRule="exact"/>
        <w:jc w:val="center"/>
        <w:rPr>
          <w:rFonts w:ascii="仿宋" w:eastAsia="仿宋" w:hAnsi="仿宋" w:cs="仿宋"/>
          <w:sz w:val="48"/>
          <w:szCs w:val="32"/>
        </w:rPr>
      </w:pPr>
    </w:p>
    <w:p w:rsidR="00355631" w:rsidRDefault="00CD68AE">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二〇二一年六月</w:t>
      </w:r>
    </w:p>
    <w:p w:rsidR="00355631" w:rsidRDefault="00355631">
      <w:pPr>
        <w:spacing w:line="480" w:lineRule="exact"/>
        <w:rPr>
          <w:rFonts w:ascii="仿宋" w:eastAsia="仿宋" w:hAnsi="仿宋" w:cs="仿宋"/>
          <w:sz w:val="44"/>
          <w:szCs w:val="28"/>
        </w:rPr>
        <w:sectPr w:rsidR="00355631">
          <w:pgSz w:w="11907" w:h="16840"/>
          <w:pgMar w:top="1134" w:right="1191" w:bottom="1134" w:left="1304" w:header="964" w:footer="992" w:gutter="0"/>
          <w:pgNumType w:fmt="numberInDash"/>
          <w:cols w:space="720"/>
        </w:sectPr>
      </w:pPr>
    </w:p>
    <w:p w:rsidR="00355631" w:rsidRDefault="00CD68AE">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目录</w:t>
      </w:r>
    </w:p>
    <w:bookmarkStart w:id="2" w:name="_Toc12789052"/>
    <w:bookmarkStart w:id="3" w:name="_Toc11641050"/>
    <w:p w:rsidR="00561EB8" w:rsidRDefault="00040E61" w:rsidP="00561EB8">
      <w:pPr>
        <w:pStyle w:val="1"/>
        <w:tabs>
          <w:tab w:val="right" w:leader="dot" w:pos="9402"/>
        </w:tabs>
        <w:jc w:val="both"/>
        <w:rPr>
          <w:rFonts w:asciiTheme="minorHAnsi" w:eastAsiaTheme="minorEastAsia" w:hAnsiTheme="minorHAnsi" w:cstheme="minorBidi"/>
          <w:noProof/>
          <w:sz w:val="21"/>
          <w:szCs w:val="22"/>
        </w:rPr>
      </w:pPr>
      <w:r w:rsidRPr="00040E61">
        <w:rPr>
          <w:rFonts w:ascii="仿宋" w:eastAsia="仿宋" w:hAnsi="仿宋" w:cs="仿宋" w:hint="eastAsia"/>
        </w:rPr>
        <w:fldChar w:fldCharType="begin"/>
      </w:r>
      <w:r w:rsidR="00CD68AE">
        <w:rPr>
          <w:rFonts w:ascii="仿宋" w:eastAsia="仿宋" w:hAnsi="仿宋" w:cs="仿宋" w:hint="eastAsia"/>
        </w:rPr>
        <w:instrText xml:space="preserve">TOC \o "1-3" \h \u </w:instrText>
      </w:r>
      <w:r w:rsidRPr="00040E61">
        <w:rPr>
          <w:rFonts w:ascii="仿宋" w:eastAsia="仿宋" w:hAnsi="仿宋" w:cs="仿宋" w:hint="eastAsia"/>
        </w:rPr>
        <w:fldChar w:fldCharType="separate"/>
      </w:r>
      <w:hyperlink w:anchor="_Toc74924013" w:history="1">
        <w:r w:rsidR="00561EB8" w:rsidRPr="00EC0D7E">
          <w:rPr>
            <w:rStyle w:val="ad"/>
            <w:rFonts w:ascii="仿宋" w:eastAsia="仿宋" w:hAnsi="仿宋" w:cs="仿宋" w:hint="eastAsia"/>
            <w:b/>
            <w:bCs/>
            <w:noProof/>
          </w:rPr>
          <w:t>第一篇</w:t>
        </w:r>
        <w:r w:rsidR="00561EB8" w:rsidRPr="00EC0D7E">
          <w:rPr>
            <w:rStyle w:val="ad"/>
            <w:rFonts w:ascii="仿宋" w:eastAsia="仿宋" w:hAnsi="仿宋" w:cs="仿宋"/>
            <w:b/>
            <w:bCs/>
            <w:noProof/>
          </w:rPr>
          <w:t xml:space="preserve"> </w:t>
        </w:r>
        <w:r w:rsidR="00561EB8" w:rsidRPr="00EC0D7E">
          <w:rPr>
            <w:rStyle w:val="ad"/>
            <w:rFonts w:ascii="仿宋" w:eastAsia="仿宋" w:hAnsi="仿宋" w:cs="仿宋" w:hint="eastAsia"/>
            <w:b/>
            <w:bCs/>
            <w:noProof/>
          </w:rPr>
          <w:t>竞争性邀请书</w:t>
        </w:r>
        <w:r w:rsidR="00561EB8">
          <w:rPr>
            <w:noProof/>
          </w:rPr>
          <w:tab/>
        </w:r>
        <w:r w:rsidR="00561EB8">
          <w:rPr>
            <w:noProof/>
          </w:rPr>
          <w:fldChar w:fldCharType="begin"/>
        </w:r>
        <w:r w:rsidR="00561EB8">
          <w:rPr>
            <w:noProof/>
          </w:rPr>
          <w:instrText xml:space="preserve"> PAGEREF _Toc74924013 \h </w:instrText>
        </w:r>
        <w:r w:rsidR="00561EB8">
          <w:rPr>
            <w:noProof/>
          </w:rPr>
        </w:r>
        <w:r w:rsidR="00561EB8">
          <w:rPr>
            <w:noProof/>
          </w:rPr>
          <w:fldChar w:fldCharType="separate"/>
        </w:r>
        <w:r w:rsidR="00561EB8">
          <w:rPr>
            <w:noProof/>
          </w:rPr>
          <w:t>- 1 -</w:t>
        </w:r>
        <w:r w:rsidR="00561EB8">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14" w:history="1">
        <w:r w:rsidRPr="00EC0D7E">
          <w:rPr>
            <w:rStyle w:val="ad"/>
            <w:rFonts w:ascii="仿宋" w:eastAsia="仿宋" w:hAnsi="仿宋" w:cs="仿宋" w:hint="eastAsia"/>
            <w:b/>
            <w:bCs/>
            <w:noProof/>
          </w:rPr>
          <w:t>一、竞争性磋商内容</w:t>
        </w:r>
        <w:r>
          <w:rPr>
            <w:noProof/>
          </w:rPr>
          <w:tab/>
        </w:r>
        <w:r>
          <w:rPr>
            <w:noProof/>
          </w:rPr>
          <w:fldChar w:fldCharType="begin"/>
        </w:r>
        <w:r>
          <w:rPr>
            <w:noProof/>
          </w:rPr>
          <w:instrText xml:space="preserve"> PAGEREF _Toc74924014 \h </w:instrText>
        </w:r>
        <w:r>
          <w:rPr>
            <w:noProof/>
          </w:rPr>
        </w:r>
        <w:r>
          <w:rPr>
            <w:noProof/>
          </w:rPr>
          <w:fldChar w:fldCharType="separate"/>
        </w:r>
        <w:r>
          <w:rPr>
            <w:noProof/>
          </w:rPr>
          <w:t>- 1 -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15" w:history="1">
        <w:r w:rsidRPr="00EC0D7E">
          <w:rPr>
            <w:rStyle w:val="ad"/>
            <w:rFonts w:ascii="仿宋" w:eastAsia="仿宋" w:hAnsi="仿宋" w:cs="仿宋" w:hint="eastAsia"/>
            <w:b/>
            <w:bCs/>
            <w:noProof/>
          </w:rPr>
          <w:t>二、资金来源</w:t>
        </w:r>
        <w:r>
          <w:rPr>
            <w:noProof/>
          </w:rPr>
          <w:tab/>
        </w:r>
        <w:r>
          <w:rPr>
            <w:noProof/>
          </w:rPr>
          <w:fldChar w:fldCharType="begin"/>
        </w:r>
        <w:r>
          <w:rPr>
            <w:noProof/>
          </w:rPr>
          <w:instrText xml:space="preserve"> PAGEREF _Toc74924015 \h </w:instrText>
        </w:r>
        <w:r>
          <w:rPr>
            <w:noProof/>
          </w:rPr>
        </w:r>
        <w:r>
          <w:rPr>
            <w:noProof/>
          </w:rPr>
          <w:fldChar w:fldCharType="separate"/>
        </w:r>
        <w:r>
          <w:rPr>
            <w:noProof/>
          </w:rPr>
          <w:t>- 1 -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16" w:history="1">
        <w:r w:rsidRPr="00EC0D7E">
          <w:rPr>
            <w:rStyle w:val="ad"/>
            <w:rFonts w:ascii="仿宋" w:eastAsia="仿宋" w:hAnsi="仿宋" w:cs="仿宋" w:hint="eastAsia"/>
            <w:b/>
            <w:bCs/>
            <w:noProof/>
          </w:rPr>
          <w:t>三、供应商资格条件和需提供的材料</w:t>
        </w:r>
        <w:r>
          <w:rPr>
            <w:noProof/>
          </w:rPr>
          <w:tab/>
        </w:r>
        <w:r>
          <w:rPr>
            <w:noProof/>
          </w:rPr>
          <w:fldChar w:fldCharType="begin"/>
        </w:r>
        <w:r>
          <w:rPr>
            <w:noProof/>
          </w:rPr>
          <w:instrText xml:space="preserve"> PAGEREF _Toc74924016 \h </w:instrText>
        </w:r>
        <w:r>
          <w:rPr>
            <w:noProof/>
          </w:rPr>
        </w:r>
        <w:r>
          <w:rPr>
            <w:noProof/>
          </w:rPr>
          <w:fldChar w:fldCharType="separate"/>
        </w:r>
        <w:r>
          <w:rPr>
            <w:noProof/>
          </w:rPr>
          <w:t>- 1 -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17" w:history="1">
        <w:r w:rsidRPr="00EC0D7E">
          <w:rPr>
            <w:rStyle w:val="ad"/>
            <w:rFonts w:ascii="仿宋" w:eastAsia="仿宋" w:hAnsi="仿宋" w:cs="仿宋" w:hint="eastAsia"/>
            <w:b/>
            <w:bCs/>
            <w:noProof/>
          </w:rPr>
          <w:t>四、磋商有关说明</w:t>
        </w:r>
        <w:r>
          <w:rPr>
            <w:noProof/>
          </w:rPr>
          <w:tab/>
        </w:r>
        <w:r>
          <w:rPr>
            <w:noProof/>
          </w:rPr>
          <w:fldChar w:fldCharType="begin"/>
        </w:r>
        <w:r>
          <w:rPr>
            <w:noProof/>
          </w:rPr>
          <w:instrText xml:space="preserve"> PAGEREF _Toc74924017 \h </w:instrText>
        </w:r>
        <w:r>
          <w:rPr>
            <w:noProof/>
          </w:rPr>
        </w:r>
        <w:r>
          <w:rPr>
            <w:noProof/>
          </w:rPr>
          <w:fldChar w:fldCharType="separate"/>
        </w:r>
        <w:r>
          <w:rPr>
            <w:noProof/>
          </w:rPr>
          <w:t>- 1 -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18" w:history="1">
        <w:r w:rsidRPr="00EC0D7E">
          <w:rPr>
            <w:rStyle w:val="ad"/>
            <w:rFonts w:ascii="仿宋" w:eastAsia="仿宋" w:hAnsi="仿宋" w:cs="仿宋" w:hint="eastAsia"/>
            <w:b/>
            <w:bCs/>
            <w:noProof/>
          </w:rPr>
          <w:t>五、磋商保证金</w:t>
        </w:r>
        <w:r>
          <w:rPr>
            <w:noProof/>
          </w:rPr>
          <w:tab/>
        </w:r>
        <w:r>
          <w:rPr>
            <w:noProof/>
          </w:rPr>
          <w:fldChar w:fldCharType="begin"/>
        </w:r>
        <w:r>
          <w:rPr>
            <w:noProof/>
          </w:rPr>
          <w:instrText xml:space="preserve"> PAGEREF _Toc74924018 \h </w:instrText>
        </w:r>
        <w:r>
          <w:rPr>
            <w:noProof/>
          </w:rPr>
        </w:r>
        <w:r>
          <w:rPr>
            <w:noProof/>
          </w:rPr>
          <w:fldChar w:fldCharType="separate"/>
        </w:r>
        <w:r>
          <w:rPr>
            <w:noProof/>
          </w:rPr>
          <w:t>- 2 -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19" w:history="1">
        <w:r w:rsidRPr="00EC0D7E">
          <w:rPr>
            <w:rStyle w:val="ad"/>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_Toc74924019 \h </w:instrText>
        </w:r>
        <w:r>
          <w:rPr>
            <w:noProof/>
          </w:rPr>
        </w:r>
        <w:r>
          <w:rPr>
            <w:noProof/>
          </w:rPr>
          <w:fldChar w:fldCharType="separate"/>
        </w:r>
        <w:r>
          <w:rPr>
            <w:noProof/>
          </w:rPr>
          <w:t>- 3 -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0" w:history="1">
        <w:r w:rsidRPr="00EC0D7E">
          <w:rPr>
            <w:rStyle w:val="ad"/>
            <w:rFonts w:ascii="仿宋" w:eastAsia="仿宋" w:hAnsi="仿宋" w:cs="宋体" w:hint="eastAsia"/>
            <w:b/>
            <w:bCs/>
            <w:noProof/>
          </w:rPr>
          <w:t>七、其它有关规定</w:t>
        </w:r>
        <w:r>
          <w:rPr>
            <w:noProof/>
          </w:rPr>
          <w:tab/>
        </w:r>
        <w:r>
          <w:rPr>
            <w:noProof/>
          </w:rPr>
          <w:fldChar w:fldCharType="begin"/>
        </w:r>
        <w:r>
          <w:rPr>
            <w:noProof/>
          </w:rPr>
          <w:instrText xml:space="preserve"> PAGEREF _Toc74924020 \h </w:instrText>
        </w:r>
        <w:r>
          <w:rPr>
            <w:noProof/>
          </w:rPr>
        </w:r>
        <w:r>
          <w:rPr>
            <w:noProof/>
          </w:rPr>
          <w:fldChar w:fldCharType="separate"/>
        </w:r>
        <w:r>
          <w:rPr>
            <w:noProof/>
          </w:rPr>
          <w:t>- 3 -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1" w:history="1">
        <w:r w:rsidRPr="00EC0D7E">
          <w:rPr>
            <w:rStyle w:val="ad"/>
            <w:rFonts w:ascii="仿宋" w:eastAsia="仿宋" w:hAnsi="仿宋" w:cs="仿宋" w:hint="eastAsia"/>
            <w:b/>
            <w:bCs/>
            <w:noProof/>
          </w:rPr>
          <w:t>八、联系方式</w:t>
        </w:r>
        <w:r>
          <w:rPr>
            <w:noProof/>
          </w:rPr>
          <w:tab/>
        </w:r>
        <w:r>
          <w:rPr>
            <w:noProof/>
          </w:rPr>
          <w:fldChar w:fldCharType="begin"/>
        </w:r>
        <w:r>
          <w:rPr>
            <w:noProof/>
          </w:rPr>
          <w:instrText xml:space="preserve"> PAGEREF _Toc74924021 \h </w:instrText>
        </w:r>
        <w:r>
          <w:rPr>
            <w:noProof/>
          </w:rPr>
        </w:r>
        <w:r>
          <w:rPr>
            <w:noProof/>
          </w:rPr>
          <w:fldChar w:fldCharType="separate"/>
        </w:r>
        <w:r>
          <w:rPr>
            <w:noProof/>
          </w:rPr>
          <w:t>- 4 -</w:t>
        </w:r>
        <w:r>
          <w:rPr>
            <w:noProof/>
          </w:rPr>
          <w:fldChar w:fldCharType="end"/>
        </w:r>
      </w:hyperlink>
    </w:p>
    <w:p w:rsidR="00561EB8" w:rsidRDefault="00561EB8">
      <w:pPr>
        <w:pStyle w:val="1"/>
        <w:tabs>
          <w:tab w:val="right" w:leader="dot" w:pos="9402"/>
        </w:tabs>
        <w:rPr>
          <w:rFonts w:asciiTheme="minorHAnsi" w:eastAsiaTheme="minorEastAsia" w:hAnsiTheme="minorHAnsi" w:cstheme="minorBidi"/>
          <w:noProof/>
          <w:sz w:val="21"/>
          <w:szCs w:val="22"/>
        </w:rPr>
      </w:pPr>
      <w:hyperlink w:anchor="_Toc74924022" w:history="1">
        <w:r w:rsidRPr="00EC0D7E">
          <w:rPr>
            <w:rStyle w:val="ad"/>
            <w:rFonts w:ascii="仿宋" w:eastAsia="仿宋" w:hAnsi="仿宋" w:cs="仿宋" w:hint="eastAsia"/>
            <w:b/>
            <w:bCs/>
            <w:noProof/>
          </w:rPr>
          <w:t>第二篇</w:t>
        </w:r>
        <w:r w:rsidRPr="00EC0D7E">
          <w:rPr>
            <w:rStyle w:val="ad"/>
            <w:rFonts w:ascii="仿宋" w:eastAsia="仿宋" w:hAnsi="仿宋" w:cs="仿宋"/>
            <w:b/>
            <w:bCs/>
            <w:noProof/>
          </w:rPr>
          <w:t xml:space="preserve"> </w:t>
        </w:r>
        <w:r w:rsidRPr="00EC0D7E">
          <w:rPr>
            <w:rStyle w:val="ad"/>
            <w:rFonts w:ascii="仿宋" w:eastAsia="仿宋" w:hAnsi="仿宋" w:cs="仿宋" w:hint="eastAsia"/>
            <w:b/>
            <w:bCs/>
            <w:noProof/>
          </w:rPr>
          <w:t>供应商须知</w:t>
        </w:r>
        <w:r>
          <w:rPr>
            <w:noProof/>
          </w:rPr>
          <w:tab/>
        </w:r>
        <w:r>
          <w:rPr>
            <w:noProof/>
          </w:rPr>
          <w:fldChar w:fldCharType="begin"/>
        </w:r>
        <w:r>
          <w:rPr>
            <w:noProof/>
          </w:rPr>
          <w:instrText xml:space="preserve"> PAGEREF _Toc74924022 \h </w:instrText>
        </w:r>
        <w:r>
          <w:rPr>
            <w:noProof/>
          </w:rPr>
        </w:r>
        <w:r>
          <w:rPr>
            <w:noProof/>
          </w:rPr>
          <w:fldChar w:fldCharType="separate"/>
        </w:r>
        <w:r>
          <w:rPr>
            <w:noProof/>
          </w:rPr>
          <w:t>- 5 -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3" w:history="1">
        <w:r w:rsidRPr="00EC0D7E">
          <w:rPr>
            <w:rStyle w:val="ad"/>
            <w:rFonts w:ascii="仿宋" w:eastAsia="仿宋" w:hAnsi="仿宋" w:cs="仿宋" w:hint="eastAsia"/>
            <w:b/>
            <w:bCs/>
            <w:noProof/>
          </w:rPr>
          <w:t>一、磋商费用</w:t>
        </w:r>
        <w:r>
          <w:rPr>
            <w:noProof/>
          </w:rPr>
          <w:tab/>
        </w:r>
        <w:r>
          <w:rPr>
            <w:noProof/>
          </w:rPr>
          <w:fldChar w:fldCharType="begin"/>
        </w:r>
        <w:r>
          <w:rPr>
            <w:noProof/>
          </w:rPr>
          <w:instrText xml:space="preserve"> PAGEREF _Toc74924023 \h </w:instrText>
        </w:r>
        <w:r>
          <w:rPr>
            <w:noProof/>
          </w:rPr>
        </w:r>
        <w:r>
          <w:rPr>
            <w:noProof/>
          </w:rPr>
          <w:fldChar w:fldCharType="separate"/>
        </w:r>
        <w:r>
          <w:rPr>
            <w:noProof/>
          </w:rPr>
          <w:t>- 5 -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4" w:history="1">
        <w:r w:rsidRPr="00EC0D7E">
          <w:rPr>
            <w:rStyle w:val="ad"/>
            <w:rFonts w:ascii="仿宋" w:eastAsia="仿宋" w:hAnsi="仿宋" w:cs="仿宋" w:hint="eastAsia"/>
            <w:b/>
            <w:bCs/>
            <w:noProof/>
          </w:rPr>
          <w:t>二、竞争性磋商文件</w:t>
        </w:r>
        <w:r>
          <w:rPr>
            <w:noProof/>
          </w:rPr>
          <w:tab/>
        </w:r>
        <w:r>
          <w:rPr>
            <w:noProof/>
          </w:rPr>
          <w:fldChar w:fldCharType="begin"/>
        </w:r>
        <w:r>
          <w:rPr>
            <w:noProof/>
          </w:rPr>
          <w:instrText xml:space="preserve"> PAGEREF _Toc74924024 \h </w:instrText>
        </w:r>
        <w:r>
          <w:rPr>
            <w:noProof/>
          </w:rPr>
        </w:r>
        <w:r>
          <w:rPr>
            <w:noProof/>
          </w:rPr>
          <w:fldChar w:fldCharType="separate"/>
        </w:r>
        <w:r>
          <w:rPr>
            <w:noProof/>
          </w:rPr>
          <w:t>- 5 -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5" w:history="1">
        <w:r w:rsidRPr="00EC0D7E">
          <w:rPr>
            <w:rStyle w:val="ad"/>
            <w:rFonts w:ascii="仿宋" w:eastAsia="仿宋" w:hAnsi="仿宋" w:cs="仿宋" w:hint="eastAsia"/>
            <w:b/>
            <w:bCs/>
            <w:noProof/>
          </w:rPr>
          <w:t>三、磋商要求</w:t>
        </w:r>
        <w:r>
          <w:rPr>
            <w:noProof/>
          </w:rPr>
          <w:tab/>
        </w:r>
        <w:r>
          <w:rPr>
            <w:noProof/>
          </w:rPr>
          <w:fldChar w:fldCharType="begin"/>
        </w:r>
        <w:r>
          <w:rPr>
            <w:noProof/>
          </w:rPr>
          <w:instrText xml:space="preserve"> PAGEREF _Toc74924025 \h </w:instrText>
        </w:r>
        <w:r>
          <w:rPr>
            <w:noProof/>
          </w:rPr>
        </w:r>
        <w:r>
          <w:rPr>
            <w:noProof/>
          </w:rPr>
          <w:fldChar w:fldCharType="separate"/>
        </w:r>
        <w:r>
          <w:rPr>
            <w:noProof/>
          </w:rPr>
          <w:t>- 5 -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6" w:history="1">
        <w:r w:rsidRPr="00EC0D7E">
          <w:rPr>
            <w:rStyle w:val="ad"/>
            <w:rFonts w:ascii="仿宋" w:eastAsia="仿宋" w:hAnsi="仿宋" w:cs="仿宋" w:hint="eastAsia"/>
            <w:b/>
            <w:noProof/>
          </w:rPr>
          <w:t>四、响应文件编制要求</w:t>
        </w:r>
        <w:r>
          <w:rPr>
            <w:noProof/>
          </w:rPr>
          <w:tab/>
        </w:r>
        <w:r>
          <w:rPr>
            <w:noProof/>
          </w:rPr>
          <w:fldChar w:fldCharType="begin"/>
        </w:r>
        <w:r>
          <w:rPr>
            <w:noProof/>
          </w:rPr>
          <w:instrText xml:space="preserve"> PAGEREF _Toc74924026 \h </w:instrText>
        </w:r>
        <w:r>
          <w:rPr>
            <w:noProof/>
          </w:rPr>
        </w:r>
        <w:r>
          <w:rPr>
            <w:noProof/>
          </w:rPr>
          <w:fldChar w:fldCharType="separate"/>
        </w:r>
        <w:r>
          <w:rPr>
            <w:noProof/>
          </w:rPr>
          <w:t>- 5 -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7" w:history="1">
        <w:r w:rsidRPr="00EC0D7E">
          <w:rPr>
            <w:rStyle w:val="ad"/>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_Toc74924027 \h </w:instrText>
        </w:r>
        <w:r>
          <w:rPr>
            <w:noProof/>
          </w:rPr>
        </w:r>
        <w:r>
          <w:rPr>
            <w:noProof/>
          </w:rPr>
          <w:fldChar w:fldCharType="separate"/>
        </w:r>
        <w:r>
          <w:rPr>
            <w:noProof/>
          </w:rPr>
          <w:t>- 7 -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8" w:history="1">
        <w:r w:rsidRPr="00EC0D7E">
          <w:rPr>
            <w:rStyle w:val="ad"/>
            <w:rFonts w:ascii="仿宋" w:eastAsia="仿宋" w:hAnsi="仿宋" w:cs="仿宋" w:hint="eastAsia"/>
            <w:b/>
            <w:noProof/>
          </w:rPr>
          <w:t>六、评审</w:t>
        </w:r>
        <w:r>
          <w:rPr>
            <w:noProof/>
          </w:rPr>
          <w:tab/>
        </w:r>
        <w:r>
          <w:rPr>
            <w:noProof/>
          </w:rPr>
          <w:fldChar w:fldCharType="begin"/>
        </w:r>
        <w:r>
          <w:rPr>
            <w:noProof/>
          </w:rPr>
          <w:instrText xml:space="preserve"> PAGEREF _Toc74924028 \h </w:instrText>
        </w:r>
        <w:r>
          <w:rPr>
            <w:noProof/>
          </w:rPr>
        </w:r>
        <w:r>
          <w:rPr>
            <w:noProof/>
          </w:rPr>
          <w:fldChar w:fldCharType="separate"/>
        </w:r>
        <w:r>
          <w:rPr>
            <w:noProof/>
          </w:rPr>
          <w:t>- 7 -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29" w:history="1">
        <w:r w:rsidRPr="00EC0D7E">
          <w:rPr>
            <w:rStyle w:val="ad"/>
            <w:rFonts w:ascii="仿宋" w:eastAsia="仿宋" w:hAnsi="仿宋" w:cs="仿宋" w:hint="eastAsia"/>
            <w:b/>
            <w:noProof/>
          </w:rPr>
          <w:t>七、确定成交供应商</w:t>
        </w:r>
        <w:r>
          <w:rPr>
            <w:noProof/>
          </w:rPr>
          <w:tab/>
        </w:r>
        <w:r>
          <w:rPr>
            <w:noProof/>
          </w:rPr>
          <w:fldChar w:fldCharType="begin"/>
        </w:r>
        <w:r>
          <w:rPr>
            <w:noProof/>
          </w:rPr>
          <w:instrText xml:space="preserve"> PAGEREF _Toc74924029 \h </w:instrText>
        </w:r>
        <w:r>
          <w:rPr>
            <w:noProof/>
          </w:rPr>
        </w:r>
        <w:r>
          <w:rPr>
            <w:noProof/>
          </w:rPr>
          <w:fldChar w:fldCharType="separate"/>
        </w:r>
        <w:r>
          <w:rPr>
            <w:noProof/>
          </w:rPr>
          <w:t>- 7 -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0" w:history="1">
        <w:r w:rsidRPr="00EC0D7E">
          <w:rPr>
            <w:rStyle w:val="ad"/>
            <w:rFonts w:ascii="仿宋" w:eastAsia="仿宋" w:hAnsi="仿宋" w:cs="仿宋" w:hint="eastAsia"/>
            <w:b/>
            <w:noProof/>
          </w:rPr>
          <w:t>八、成交通知书</w:t>
        </w:r>
        <w:r>
          <w:rPr>
            <w:noProof/>
          </w:rPr>
          <w:tab/>
        </w:r>
        <w:r>
          <w:rPr>
            <w:noProof/>
          </w:rPr>
          <w:fldChar w:fldCharType="begin"/>
        </w:r>
        <w:r>
          <w:rPr>
            <w:noProof/>
          </w:rPr>
          <w:instrText xml:space="preserve"> PAGEREF _Toc74924030 \h </w:instrText>
        </w:r>
        <w:r>
          <w:rPr>
            <w:noProof/>
          </w:rPr>
        </w:r>
        <w:r>
          <w:rPr>
            <w:noProof/>
          </w:rPr>
          <w:fldChar w:fldCharType="separate"/>
        </w:r>
        <w:r>
          <w:rPr>
            <w:noProof/>
          </w:rPr>
          <w:t>- 8 -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1" w:history="1">
        <w:r w:rsidRPr="00EC0D7E">
          <w:rPr>
            <w:rStyle w:val="ad"/>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_Toc74924031 \h </w:instrText>
        </w:r>
        <w:r>
          <w:rPr>
            <w:noProof/>
          </w:rPr>
        </w:r>
        <w:r>
          <w:rPr>
            <w:noProof/>
          </w:rPr>
          <w:fldChar w:fldCharType="separate"/>
        </w:r>
        <w:r>
          <w:rPr>
            <w:noProof/>
          </w:rPr>
          <w:t>- 8 -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2" w:history="1">
        <w:r w:rsidRPr="00EC0D7E">
          <w:rPr>
            <w:rStyle w:val="ad"/>
            <w:rFonts w:ascii="仿宋" w:eastAsia="仿宋" w:hAnsi="仿宋" w:cs="仿宋" w:hint="eastAsia"/>
            <w:b/>
            <w:noProof/>
          </w:rPr>
          <w:t>十、签订合同</w:t>
        </w:r>
        <w:r>
          <w:rPr>
            <w:noProof/>
          </w:rPr>
          <w:tab/>
        </w:r>
        <w:r>
          <w:rPr>
            <w:noProof/>
          </w:rPr>
          <w:fldChar w:fldCharType="begin"/>
        </w:r>
        <w:r>
          <w:rPr>
            <w:noProof/>
          </w:rPr>
          <w:instrText xml:space="preserve"> PAGEREF _Toc74924032 \h </w:instrText>
        </w:r>
        <w:r>
          <w:rPr>
            <w:noProof/>
          </w:rPr>
        </w:r>
        <w:r>
          <w:rPr>
            <w:noProof/>
          </w:rPr>
          <w:fldChar w:fldCharType="separate"/>
        </w:r>
        <w:r>
          <w:rPr>
            <w:noProof/>
          </w:rPr>
          <w:t>- 9 -</w:t>
        </w:r>
        <w:r>
          <w:rPr>
            <w:noProof/>
          </w:rPr>
          <w:fldChar w:fldCharType="end"/>
        </w:r>
      </w:hyperlink>
    </w:p>
    <w:p w:rsidR="00561EB8" w:rsidRDefault="00561EB8">
      <w:pPr>
        <w:pStyle w:val="1"/>
        <w:tabs>
          <w:tab w:val="right" w:leader="dot" w:pos="9402"/>
        </w:tabs>
        <w:rPr>
          <w:rFonts w:asciiTheme="minorHAnsi" w:eastAsiaTheme="minorEastAsia" w:hAnsiTheme="minorHAnsi" w:cstheme="minorBidi"/>
          <w:noProof/>
          <w:sz w:val="21"/>
          <w:szCs w:val="22"/>
        </w:rPr>
      </w:pPr>
      <w:hyperlink w:anchor="_Toc74924033" w:history="1">
        <w:r w:rsidRPr="00EC0D7E">
          <w:rPr>
            <w:rStyle w:val="ad"/>
            <w:rFonts w:ascii="仿宋" w:eastAsia="仿宋" w:hAnsi="仿宋" w:cs="仿宋" w:hint="eastAsia"/>
            <w:b/>
            <w:bCs/>
            <w:noProof/>
          </w:rPr>
          <w:t>第三篇 采购服务需求</w:t>
        </w:r>
        <w:r>
          <w:rPr>
            <w:noProof/>
          </w:rPr>
          <w:tab/>
        </w:r>
        <w:r>
          <w:rPr>
            <w:noProof/>
          </w:rPr>
          <w:fldChar w:fldCharType="begin"/>
        </w:r>
        <w:r>
          <w:rPr>
            <w:noProof/>
          </w:rPr>
          <w:instrText xml:space="preserve"> PAGEREF _Toc74924033 \h </w:instrText>
        </w:r>
        <w:r>
          <w:rPr>
            <w:noProof/>
          </w:rPr>
        </w:r>
        <w:r>
          <w:rPr>
            <w:noProof/>
          </w:rPr>
          <w:fldChar w:fldCharType="separate"/>
        </w:r>
        <w:r>
          <w:rPr>
            <w:noProof/>
          </w:rPr>
          <w:t>- 10 -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4" w:history="1">
        <w:r w:rsidRPr="00EC0D7E">
          <w:rPr>
            <w:rStyle w:val="ad"/>
            <w:rFonts w:ascii="仿宋" w:eastAsia="仿宋" w:hAnsi="仿宋" w:cs="方正仿宋_GBK" w:hint="eastAsia"/>
            <w:b/>
            <w:bCs/>
            <w:noProof/>
          </w:rPr>
          <w:t>一、 项目概况</w:t>
        </w:r>
        <w:r>
          <w:rPr>
            <w:noProof/>
          </w:rPr>
          <w:tab/>
        </w:r>
        <w:r>
          <w:rPr>
            <w:noProof/>
          </w:rPr>
          <w:fldChar w:fldCharType="begin"/>
        </w:r>
        <w:r>
          <w:rPr>
            <w:noProof/>
          </w:rPr>
          <w:instrText xml:space="preserve"> PAGEREF _Toc74924034 \h </w:instrText>
        </w:r>
        <w:r>
          <w:rPr>
            <w:noProof/>
          </w:rPr>
        </w:r>
        <w:r>
          <w:rPr>
            <w:noProof/>
          </w:rPr>
          <w:fldChar w:fldCharType="separate"/>
        </w:r>
        <w:r>
          <w:rPr>
            <w:noProof/>
          </w:rPr>
          <w:t>- 10 -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5" w:history="1">
        <w:r w:rsidRPr="00EC0D7E">
          <w:rPr>
            <w:rStyle w:val="ad"/>
            <w:rFonts w:ascii="仿宋" w:eastAsia="仿宋" w:hAnsi="仿宋" w:cs="方正仿宋_GBK" w:hint="eastAsia"/>
            <w:b/>
            <w:bCs/>
            <w:noProof/>
          </w:rPr>
          <w:t>二、项目要求</w:t>
        </w:r>
        <w:r>
          <w:rPr>
            <w:noProof/>
          </w:rPr>
          <w:tab/>
        </w:r>
        <w:r>
          <w:rPr>
            <w:noProof/>
          </w:rPr>
          <w:fldChar w:fldCharType="begin"/>
        </w:r>
        <w:r>
          <w:rPr>
            <w:noProof/>
          </w:rPr>
          <w:instrText xml:space="preserve"> PAGEREF _Toc74924035 \h </w:instrText>
        </w:r>
        <w:r>
          <w:rPr>
            <w:noProof/>
          </w:rPr>
        </w:r>
        <w:r>
          <w:rPr>
            <w:noProof/>
          </w:rPr>
          <w:fldChar w:fldCharType="separate"/>
        </w:r>
        <w:r>
          <w:rPr>
            <w:noProof/>
          </w:rPr>
          <w:t>- 10 -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6" w:history="1">
        <w:r w:rsidRPr="00EC0D7E">
          <w:rPr>
            <w:rStyle w:val="ad"/>
            <w:rFonts w:ascii="仿宋" w:eastAsia="仿宋" w:hAnsi="仿宋" w:cs="方正仿宋_GBK" w:hint="eastAsia"/>
            <w:b/>
            <w:bCs/>
            <w:noProof/>
          </w:rPr>
          <w:t>三、服务期限</w:t>
        </w:r>
        <w:r>
          <w:rPr>
            <w:noProof/>
          </w:rPr>
          <w:tab/>
        </w:r>
        <w:r>
          <w:rPr>
            <w:noProof/>
          </w:rPr>
          <w:fldChar w:fldCharType="begin"/>
        </w:r>
        <w:r>
          <w:rPr>
            <w:noProof/>
          </w:rPr>
          <w:instrText xml:space="preserve"> PAGEREF _Toc74924036 \h </w:instrText>
        </w:r>
        <w:r>
          <w:rPr>
            <w:noProof/>
          </w:rPr>
        </w:r>
        <w:r>
          <w:rPr>
            <w:noProof/>
          </w:rPr>
          <w:fldChar w:fldCharType="separate"/>
        </w:r>
        <w:r>
          <w:rPr>
            <w:noProof/>
          </w:rPr>
          <w:t>- 10 -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7" w:history="1">
        <w:r w:rsidRPr="00EC0D7E">
          <w:rPr>
            <w:rStyle w:val="ad"/>
            <w:rFonts w:ascii="仿宋" w:eastAsia="仿宋" w:hAnsi="仿宋" w:cs="方正仿宋_GBK" w:hint="eastAsia"/>
            <w:b/>
            <w:bCs/>
            <w:noProof/>
          </w:rPr>
          <w:t>四、现场考察</w:t>
        </w:r>
        <w:r>
          <w:rPr>
            <w:noProof/>
          </w:rPr>
          <w:tab/>
        </w:r>
        <w:r>
          <w:rPr>
            <w:noProof/>
          </w:rPr>
          <w:fldChar w:fldCharType="begin"/>
        </w:r>
        <w:r>
          <w:rPr>
            <w:noProof/>
          </w:rPr>
          <w:instrText xml:space="preserve"> PAGEREF _Toc74924037 \h </w:instrText>
        </w:r>
        <w:r>
          <w:rPr>
            <w:noProof/>
          </w:rPr>
        </w:r>
        <w:r>
          <w:rPr>
            <w:noProof/>
          </w:rPr>
          <w:fldChar w:fldCharType="separate"/>
        </w:r>
        <w:r>
          <w:rPr>
            <w:noProof/>
          </w:rPr>
          <w:t>- 11 -</w:t>
        </w:r>
        <w:r>
          <w:rPr>
            <w:noProof/>
          </w:rPr>
          <w:fldChar w:fldCharType="end"/>
        </w:r>
      </w:hyperlink>
    </w:p>
    <w:p w:rsidR="00561EB8" w:rsidRDefault="00561EB8">
      <w:pPr>
        <w:pStyle w:val="1"/>
        <w:tabs>
          <w:tab w:val="right" w:leader="dot" w:pos="9402"/>
        </w:tabs>
        <w:rPr>
          <w:rFonts w:asciiTheme="minorHAnsi" w:eastAsiaTheme="minorEastAsia" w:hAnsiTheme="minorHAnsi" w:cstheme="minorBidi"/>
          <w:noProof/>
          <w:sz w:val="21"/>
          <w:szCs w:val="22"/>
        </w:rPr>
      </w:pPr>
      <w:hyperlink w:anchor="_Toc74924038" w:history="1">
        <w:r w:rsidRPr="00EC0D7E">
          <w:rPr>
            <w:rStyle w:val="ad"/>
            <w:rFonts w:ascii="仿宋" w:eastAsia="仿宋" w:hAnsi="仿宋" w:cs="仿宋" w:hint="eastAsia"/>
            <w:b/>
            <w:bCs/>
            <w:noProof/>
          </w:rPr>
          <w:t>第四篇</w:t>
        </w:r>
        <w:r w:rsidRPr="00EC0D7E">
          <w:rPr>
            <w:rStyle w:val="ad"/>
            <w:rFonts w:ascii="仿宋" w:eastAsia="仿宋" w:hAnsi="仿宋" w:cs="仿宋"/>
            <w:b/>
            <w:bCs/>
            <w:noProof/>
          </w:rPr>
          <w:t xml:space="preserve"> </w:t>
        </w:r>
        <w:r w:rsidRPr="00EC0D7E">
          <w:rPr>
            <w:rStyle w:val="ad"/>
            <w:rFonts w:ascii="仿宋" w:eastAsia="仿宋" w:hAnsi="仿宋" w:cs="仿宋" w:hint="eastAsia"/>
            <w:b/>
            <w:bCs/>
            <w:noProof/>
          </w:rPr>
          <w:t>采购商务需求</w:t>
        </w:r>
        <w:r>
          <w:rPr>
            <w:noProof/>
          </w:rPr>
          <w:tab/>
        </w:r>
        <w:r>
          <w:rPr>
            <w:noProof/>
          </w:rPr>
          <w:fldChar w:fldCharType="begin"/>
        </w:r>
        <w:r>
          <w:rPr>
            <w:noProof/>
          </w:rPr>
          <w:instrText xml:space="preserve"> PAGEREF _Toc74924038 \h </w:instrText>
        </w:r>
        <w:r>
          <w:rPr>
            <w:noProof/>
          </w:rPr>
        </w:r>
        <w:r>
          <w:rPr>
            <w:noProof/>
          </w:rPr>
          <w:fldChar w:fldCharType="separate"/>
        </w:r>
        <w:r>
          <w:rPr>
            <w:noProof/>
          </w:rPr>
          <w:t>- 12 -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39" w:history="1">
        <w:r w:rsidRPr="00EC0D7E">
          <w:rPr>
            <w:rStyle w:val="ad"/>
            <w:rFonts w:ascii="仿宋" w:eastAsia="仿宋" w:hAnsi="仿宋" w:cs="方正仿宋_GBK" w:hint="eastAsia"/>
            <w:b/>
            <w:bCs/>
            <w:noProof/>
          </w:rPr>
          <w:t>一、托管经营要求</w:t>
        </w:r>
        <w:r>
          <w:rPr>
            <w:noProof/>
          </w:rPr>
          <w:tab/>
        </w:r>
        <w:r>
          <w:rPr>
            <w:noProof/>
          </w:rPr>
          <w:fldChar w:fldCharType="begin"/>
        </w:r>
        <w:r>
          <w:rPr>
            <w:noProof/>
          </w:rPr>
          <w:instrText xml:space="preserve"> PAGEREF _Toc74924039 \h </w:instrText>
        </w:r>
        <w:r>
          <w:rPr>
            <w:noProof/>
          </w:rPr>
        </w:r>
        <w:r>
          <w:rPr>
            <w:noProof/>
          </w:rPr>
          <w:fldChar w:fldCharType="separate"/>
        </w:r>
        <w:r>
          <w:rPr>
            <w:noProof/>
          </w:rPr>
          <w:t>- 12 -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0" w:history="1">
        <w:r w:rsidRPr="00EC0D7E">
          <w:rPr>
            <w:rStyle w:val="ad"/>
            <w:rFonts w:ascii="仿宋" w:eastAsia="仿宋" w:hAnsi="仿宋" w:cs="仿宋" w:hint="eastAsia"/>
            <w:b/>
            <w:noProof/>
          </w:rPr>
          <w:t>二、报价要求</w:t>
        </w:r>
        <w:r>
          <w:rPr>
            <w:noProof/>
          </w:rPr>
          <w:tab/>
        </w:r>
        <w:r>
          <w:rPr>
            <w:noProof/>
          </w:rPr>
          <w:fldChar w:fldCharType="begin"/>
        </w:r>
        <w:r>
          <w:rPr>
            <w:noProof/>
          </w:rPr>
          <w:instrText xml:space="preserve"> PAGEREF _Toc74924040 \h </w:instrText>
        </w:r>
        <w:r>
          <w:rPr>
            <w:noProof/>
          </w:rPr>
        </w:r>
        <w:r>
          <w:rPr>
            <w:noProof/>
          </w:rPr>
          <w:fldChar w:fldCharType="separate"/>
        </w:r>
        <w:r>
          <w:rPr>
            <w:noProof/>
          </w:rPr>
          <w:t>- 12 -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1" w:history="1">
        <w:r w:rsidRPr="00EC0D7E">
          <w:rPr>
            <w:rStyle w:val="ad"/>
            <w:rFonts w:ascii="仿宋" w:eastAsia="仿宋" w:hAnsi="仿宋" w:cs="仿宋" w:hint="eastAsia"/>
            <w:b/>
            <w:noProof/>
          </w:rPr>
          <w:t>三、服务质量要求</w:t>
        </w:r>
        <w:r>
          <w:rPr>
            <w:noProof/>
          </w:rPr>
          <w:tab/>
        </w:r>
        <w:r>
          <w:rPr>
            <w:noProof/>
          </w:rPr>
          <w:fldChar w:fldCharType="begin"/>
        </w:r>
        <w:r>
          <w:rPr>
            <w:noProof/>
          </w:rPr>
          <w:instrText xml:space="preserve"> PAGEREF _Toc74924041 \h </w:instrText>
        </w:r>
        <w:r>
          <w:rPr>
            <w:noProof/>
          </w:rPr>
        </w:r>
        <w:r>
          <w:rPr>
            <w:noProof/>
          </w:rPr>
          <w:fldChar w:fldCharType="separate"/>
        </w:r>
        <w:r>
          <w:rPr>
            <w:noProof/>
          </w:rPr>
          <w:t>- 12 -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2" w:history="1">
        <w:r w:rsidRPr="00EC0D7E">
          <w:rPr>
            <w:rStyle w:val="ad"/>
            <w:rFonts w:ascii="仿宋" w:eastAsia="仿宋" w:hAnsi="仿宋" w:cs="仿宋" w:hint="eastAsia"/>
            <w:b/>
            <w:noProof/>
          </w:rPr>
          <w:t>四、考核要求</w:t>
        </w:r>
        <w:r>
          <w:rPr>
            <w:noProof/>
          </w:rPr>
          <w:tab/>
        </w:r>
        <w:r>
          <w:rPr>
            <w:noProof/>
          </w:rPr>
          <w:fldChar w:fldCharType="begin"/>
        </w:r>
        <w:r>
          <w:rPr>
            <w:noProof/>
          </w:rPr>
          <w:instrText xml:space="preserve"> PAGEREF _Toc74924042 \h </w:instrText>
        </w:r>
        <w:r>
          <w:rPr>
            <w:noProof/>
          </w:rPr>
        </w:r>
        <w:r>
          <w:rPr>
            <w:noProof/>
          </w:rPr>
          <w:fldChar w:fldCharType="separate"/>
        </w:r>
        <w:r>
          <w:rPr>
            <w:noProof/>
          </w:rPr>
          <w:t>- 12 -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3" w:history="1">
        <w:r w:rsidRPr="00EC0D7E">
          <w:rPr>
            <w:rStyle w:val="ad"/>
            <w:rFonts w:ascii="仿宋" w:eastAsia="仿宋" w:hAnsi="仿宋" w:cs="仿宋" w:hint="eastAsia"/>
            <w:b/>
            <w:noProof/>
          </w:rPr>
          <w:t>五、责任纠纷</w:t>
        </w:r>
        <w:r>
          <w:rPr>
            <w:noProof/>
          </w:rPr>
          <w:tab/>
        </w:r>
        <w:r>
          <w:rPr>
            <w:noProof/>
          </w:rPr>
          <w:fldChar w:fldCharType="begin"/>
        </w:r>
        <w:r>
          <w:rPr>
            <w:noProof/>
          </w:rPr>
          <w:instrText xml:space="preserve"> PAGEREF _Toc74924043 \h </w:instrText>
        </w:r>
        <w:r>
          <w:rPr>
            <w:noProof/>
          </w:rPr>
        </w:r>
        <w:r>
          <w:rPr>
            <w:noProof/>
          </w:rPr>
          <w:fldChar w:fldCharType="separate"/>
        </w:r>
        <w:r>
          <w:rPr>
            <w:noProof/>
          </w:rPr>
          <w:t>- 14 -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4" w:history="1">
        <w:r w:rsidRPr="00EC0D7E">
          <w:rPr>
            <w:rStyle w:val="ad"/>
            <w:rFonts w:ascii="仿宋" w:eastAsia="仿宋" w:hAnsi="仿宋" w:cs="仿宋" w:hint="eastAsia"/>
            <w:b/>
            <w:noProof/>
          </w:rPr>
          <w:t>六、其他</w:t>
        </w:r>
        <w:r>
          <w:rPr>
            <w:noProof/>
          </w:rPr>
          <w:tab/>
        </w:r>
        <w:r>
          <w:rPr>
            <w:noProof/>
          </w:rPr>
          <w:fldChar w:fldCharType="begin"/>
        </w:r>
        <w:r>
          <w:rPr>
            <w:noProof/>
          </w:rPr>
          <w:instrText xml:space="preserve"> PAGEREF _Toc74924044 \h </w:instrText>
        </w:r>
        <w:r>
          <w:rPr>
            <w:noProof/>
          </w:rPr>
        </w:r>
        <w:r>
          <w:rPr>
            <w:noProof/>
          </w:rPr>
          <w:fldChar w:fldCharType="separate"/>
        </w:r>
        <w:r>
          <w:rPr>
            <w:noProof/>
          </w:rPr>
          <w:t>- 14 -</w:t>
        </w:r>
        <w:r>
          <w:rPr>
            <w:noProof/>
          </w:rPr>
          <w:fldChar w:fldCharType="end"/>
        </w:r>
      </w:hyperlink>
    </w:p>
    <w:p w:rsidR="00561EB8" w:rsidRDefault="00561EB8">
      <w:pPr>
        <w:pStyle w:val="1"/>
        <w:tabs>
          <w:tab w:val="right" w:leader="dot" w:pos="9402"/>
        </w:tabs>
        <w:rPr>
          <w:rFonts w:asciiTheme="minorHAnsi" w:eastAsiaTheme="minorEastAsia" w:hAnsiTheme="minorHAnsi" w:cstheme="minorBidi"/>
          <w:noProof/>
          <w:sz w:val="21"/>
          <w:szCs w:val="22"/>
        </w:rPr>
      </w:pPr>
      <w:hyperlink w:anchor="_Toc74924045" w:history="1">
        <w:r w:rsidRPr="00EC0D7E">
          <w:rPr>
            <w:rStyle w:val="ad"/>
            <w:rFonts w:ascii="仿宋" w:eastAsia="仿宋" w:hAnsi="仿宋" w:cs="仿宋" w:hint="eastAsia"/>
            <w:b/>
            <w:bCs/>
            <w:noProof/>
          </w:rPr>
          <w:t>第五篇</w:t>
        </w:r>
        <w:r w:rsidRPr="00EC0D7E">
          <w:rPr>
            <w:rStyle w:val="ad"/>
            <w:rFonts w:ascii="仿宋" w:eastAsia="仿宋" w:hAnsi="仿宋" w:cs="仿宋"/>
            <w:b/>
            <w:bCs/>
            <w:noProof/>
          </w:rPr>
          <w:t xml:space="preserve"> </w:t>
        </w:r>
        <w:r w:rsidRPr="00EC0D7E">
          <w:rPr>
            <w:rStyle w:val="ad"/>
            <w:rFonts w:ascii="仿宋" w:eastAsia="仿宋" w:hAnsi="仿宋" w:cs="仿宋" w:hint="eastAsia"/>
            <w:b/>
            <w:bCs/>
            <w:noProof/>
          </w:rPr>
          <w:t>磋商程序及方法、评审标准、无效响应和采购终止</w:t>
        </w:r>
        <w:r>
          <w:rPr>
            <w:noProof/>
          </w:rPr>
          <w:tab/>
        </w:r>
        <w:r>
          <w:rPr>
            <w:noProof/>
          </w:rPr>
          <w:fldChar w:fldCharType="begin"/>
        </w:r>
        <w:r>
          <w:rPr>
            <w:noProof/>
          </w:rPr>
          <w:instrText xml:space="preserve"> PAGEREF _Toc74924045 \h </w:instrText>
        </w:r>
        <w:r>
          <w:rPr>
            <w:noProof/>
          </w:rPr>
        </w:r>
        <w:r>
          <w:rPr>
            <w:noProof/>
          </w:rPr>
          <w:fldChar w:fldCharType="separate"/>
        </w:r>
        <w:r>
          <w:rPr>
            <w:noProof/>
          </w:rPr>
          <w:t>- 16 -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6" w:history="1">
        <w:r w:rsidRPr="00EC0D7E">
          <w:rPr>
            <w:rStyle w:val="ad"/>
            <w:rFonts w:ascii="仿宋" w:eastAsia="仿宋" w:hAnsi="仿宋" w:cs="仿宋" w:hint="eastAsia"/>
            <w:b/>
            <w:bCs/>
            <w:noProof/>
          </w:rPr>
          <w:t>一、磋商程序及方法</w:t>
        </w:r>
        <w:r>
          <w:rPr>
            <w:noProof/>
          </w:rPr>
          <w:tab/>
        </w:r>
        <w:r>
          <w:rPr>
            <w:noProof/>
          </w:rPr>
          <w:fldChar w:fldCharType="begin"/>
        </w:r>
        <w:r>
          <w:rPr>
            <w:noProof/>
          </w:rPr>
          <w:instrText xml:space="preserve"> PAGEREF _Toc74924046 \h </w:instrText>
        </w:r>
        <w:r>
          <w:rPr>
            <w:noProof/>
          </w:rPr>
        </w:r>
        <w:r>
          <w:rPr>
            <w:noProof/>
          </w:rPr>
          <w:fldChar w:fldCharType="separate"/>
        </w:r>
        <w:r>
          <w:rPr>
            <w:noProof/>
          </w:rPr>
          <w:t>- 16 -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7" w:history="1">
        <w:r w:rsidRPr="00EC0D7E">
          <w:rPr>
            <w:rStyle w:val="ad"/>
            <w:rFonts w:ascii="仿宋" w:eastAsia="仿宋" w:hAnsi="仿宋" w:cs="仿宋" w:hint="eastAsia"/>
            <w:b/>
            <w:bCs/>
            <w:noProof/>
          </w:rPr>
          <w:t>二、评审标准</w:t>
        </w:r>
        <w:r>
          <w:rPr>
            <w:noProof/>
          </w:rPr>
          <w:tab/>
        </w:r>
        <w:r>
          <w:rPr>
            <w:noProof/>
          </w:rPr>
          <w:fldChar w:fldCharType="begin"/>
        </w:r>
        <w:r>
          <w:rPr>
            <w:noProof/>
          </w:rPr>
          <w:instrText xml:space="preserve"> PAGEREF _Toc74924047 \h </w:instrText>
        </w:r>
        <w:r>
          <w:rPr>
            <w:noProof/>
          </w:rPr>
        </w:r>
        <w:r>
          <w:rPr>
            <w:noProof/>
          </w:rPr>
          <w:fldChar w:fldCharType="separate"/>
        </w:r>
        <w:r>
          <w:rPr>
            <w:noProof/>
          </w:rPr>
          <w:t>- 18 -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8" w:history="1">
        <w:r w:rsidRPr="00EC0D7E">
          <w:rPr>
            <w:rStyle w:val="ad"/>
            <w:rFonts w:ascii="仿宋" w:eastAsia="仿宋" w:hAnsi="仿宋" w:cs="仿宋" w:hint="eastAsia"/>
            <w:b/>
            <w:bCs/>
            <w:noProof/>
          </w:rPr>
          <w:t>三、无效响应</w:t>
        </w:r>
        <w:r>
          <w:rPr>
            <w:noProof/>
          </w:rPr>
          <w:tab/>
        </w:r>
        <w:r>
          <w:rPr>
            <w:noProof/>
          </w:rPr>
          <w:fldChar w:fldCharType="begin"/>
        </w:r>
        <w:r>
          <w:rPr>
            <w:noProof/>
          </w:rPr>
          <w:instrText xml:space="preserve"> PAGEREF _Toc74924048 \h </w:instrText>
        </w:r>
        <w:r>
          <w:rPr>
            <w:noProof/>
          </w:rPr>
        </w:r>
        <w:r>
          <w:rPr>
            <w:noProof/>
          </w:rPr>
          <w:fldChar w:fldCharType="separate"/>
        </w:r>
        <w:r>
          <w:rPr>
            <w:noProof/>
          </w:rPr>
          <w:t>- 19 -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49" w:history="1">
        <w:r w:rsidRPr="00EC0D7E">
          <w:rPr>
            <w:rStyle w:val="ad"/>
            <w:rFonts w:ascii="仿宋" w:eastAsia="仿宋" w:hAnsi="仿宋" w:cs="仿宋" w:hint="eastAsia"/>
            <w:b/>
            <w:bCs/>
            <w:noProof/>
          </w:rPr>
          <w:t>四、采购终止</w:t>
        </w:r>
        <w:r>
          <w:rPr>
            <w:noProof/>
          </w:rPr>
          <w:tab/>
        </w:r>
        <w:r>
          <w:rPr>
            <w:noProof/>
          </w:rPr>
          <w:fldChar w:fldCharType="begin"/>
        </w:r>
        <w:r>
          <w:rPr>
            <w:noProof/>
          </w:rPr>
          <w:instrText xml:space="preserve"> PAGEREF _Toc74924049 \h </w:instrText>
        </w:r>
        <w:r>
          <w:rPr>
            <w:noProof/>
          </w:rPr>
        </w:r>
        <w:r>
          <w:rPr>
            <w:noProof/>
          </w:rPr>
          <w:fldChar w:fldCharType="separate"/>
        </w:r>
        <w:r>
          <w:rPr>
            <w:noProof/>
          </w:rPr>
          <w:t>- 20 -</w:t>
        </w:r>
        <w:r>
          <w:rPr>
            <w:noProof/>
          </w:rPr>
          <w:fldChar w:fldCharType="end"/>
        </w:r>
      </w:hyperlink>
    </w:p>
    <w:p w:rsidR="00561EB8" w:rsidRDefault="00561EB8">
      <w:pPr>
        <w:pStyle w:val="1"/>
        <w:tabs>
          <w:tab w:val="right" w:leader="dot" w:pos="9402"/>
        </w:tabs>
        <w:rPr>
          <w:rFonts w:asciiTheme="minorHAnsi" w:eastAsiaTheme="minorEastAsia" w:hAnsiTheme="minorHAnsi" w:cstheme="minorBidi"/>
          <w:noProof/>
          <w:sz w:val="21"/>
          <w:szCs w:val="22"/>
        </w:rPr>
      </w:pPr>
      <w:hyperlink w:anchor="_Toc74924050" w:history="1">
        <w:r w:rsidRPr="00EC0D7E">
          <w:rPr>
            <w:rStyle w:val="ad"/>
            <w:rFonts w:ascii="仿宋" w:eastAsia="仿宋" w:hAnsi="仿宋" w:cs="仿宋" w:hint="eastAsia"/>
            <w:b/>
            <w:noProof/>
          </w:rPr>
          <w:t>第六篇</w:t>
        </w:r>
        <w:r w:rsidRPr="00EC0D7E">
          <w:rPr>
            <w:rStyle w:val="ad"/>
            <w:rFonts w:ascii="仿宋" w:eastAsia="仿宋" w:hAnsi="仿宋" w:cs="仿宋"/>
            <w:b/>
            <w:noProof/>
          </w:rPr>
          <w:t xml:space="preserve"> </w:t>
        </w:r>
        <w:r w:rsidRPr="00EC0D7E">
          <w:rPr>
            <w:rStyle w:val="ad"/>
            <w:rFonts w:ascii="仿宋" w:eastAsia="仿宋" w:hAnsi="仿宋" w:cs="仿宋" w:hint="eastAsia"/>
            <w:b/>
            <w:noProof/>
          </w:rPr>
          <w:t>合同主要条款</w:t>
        </w:r>
        <w:r>
          <w:rPr>
            <w:noProof/>
          </w:rPr>
          <w:tab/>
        </w:r>
        <w:r>
          <w:rPr>
            <w:noProof/>
          </w:rPr>
          <w:fldChar w:fldCharType="begin"/>
        </w:r>
        <w:r>
          <w:rPr>
            <w:noProof/>
          </w:rPr>
          <w:instrText xml:space="preserve"> PAGEREF _Toc74924050 \h </w:instrText>
        </w:r>
        <w:r>
          <w:rPr>
            <w:noProof/>
          </w:rPr>
        </w:r>
        <w:r>
          <w:rPr>
            <w:noProof/>
          </w:rPr>
          <w:fldChar w:fldCharType="separate"/>
        </w:r>
        <w:r>
          <w:rPr>
            <w:noProof/>
          </w:rPr>
          <w:t>- 21 -</w:t>
        </w:r>
        <w:r>
          <w:rPr>
            <w:noProof/>
          </w:rPr>
          <w:fldChar w:fldCharType="end"/>
        </w:r>
      </w:hyperlink>
    </w:p>
    <w:p w:rsidR="00561EB8" w:rsidRDefault="00561EB8">
      <w:pPr>
        <w:pStyle w:val="1"/>
        <w:tabs>
          <w:tab w:val="right" w:leader="dot" w:pos="9402"/>
        </w:tabs>
        <w:rPr>
          <w:rFonts w:asciiTheme="minorHAnsi" w:eastAsiaTheme="minorEastAsia" w:hAnsiTheme="minorHAnsi" w:cstheme="minorBidi"/>
          <w:noProof/>
          <w:sz w:val="21"/>
          <w:szCs w:val="22"/>
        </w:rPr>
      </w:pPr>
      <w:hyperlink w:anchor="_Toc74924051" w:history="1">
        <w:r w:rsidRPr="00EC0D7E">
          <w:rPr>
            <w:rStyle w:val="ad"/>
            <w:rFonts w:ascii="仿宋" w:eastAsia="仿宋" w:hAnsi="仿宋" w:cs="仿宋" w:hint="eastAsia"/>
            <w:b/>
            <w:noProof/>
          </w:rPr>
          <w:t>第七篇</w:t>
        </w:r>
        <w:r w:rsidRPr="00EC0D7E">
          <w:rPr>
            <w:rStyle w:val="ad"/>
            <w:rFonts w:ascii="仿宋" w:eastAsia="仿宋" w:hAnsi="仿宋" w:cs="仿宋"/>
            <w:b/>
            <w:noProof/>
          </w:rPr>
          <w:t xml:space="preserve"> </w:t>
        </w:r>
        <w:r w:rsidRPr="00EC0D7E">
          <w:rPr>
            <w:rStyle w:val="ad"/>
            <w:rFonts w:ascii="仿宋" w:eastAsia="仿宋" w:hAnsi="仿宋" w:cs="仿宋" w:hint="eastAsia"/>
            <w:b/>
            <w:noProof/>
          </w:rPr>
          <w:t>响应文件编制要求</w:t>
        </w:r>
        <w:r>
          <w:rPr>
            <w:noProof/>
          </w:rPr>
          <w:tab/>
        </w:r>
        <w:r>
          <w:rPr>
            <w:noProof/>
          </w:rPr>
          <w:fldChar w:fldCharType="begin"/>
        </w:r>
        <w:r>
          <w:rPr>
            <w:noProof/>
          </w:rPr>
          <w:instrText xml:space="preserve"> PAGEREF _Toc74924051 \h </w:instrText>
        </w:r>
        <w:r>
          <w:rPr>
            <w:noProof/>
          </w:rPr>
        </w:r>
        <w:r>
          <w:rPr>
            <w:noProof/>
          </w:rPr>
          <w:fldChar w:fldCharType="separate"/>
        </w:r>
        <w:r>
          <w:rPr>
            <w:noProof/>
          </w:rPr>
          <w:t>- 23 -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52" w:history="1">
        <w:r w:rsidRPr="00EC0D7E">
          <w:rPr>
            <w:rStyle w:val="ad"/>
            <w:rFonts w:ascii="仿宋" w:eastAsia="仿宋" w:hAnsi="仿宋" w:cs="仿宋" w:hint="eastAsia"/>
            <w:b/>
            <w:noProof/>
          </w:rPr>
          <w:t>一、经济部分</w:t>
        </w:r>
        <w:r>
          <w:rPr>
            <w:noProof/>
          </w:rPr>
          <w:tab/>
        </w:r>
        <w:r>
          <w:rPr>
            <w:noProof/>
          </w:rPr>
          <w:fldChar w:fldCharType="begin"/>
        </w:r>
        <w:r>
          <w:rPr>
            <w:noProof/>
          </w:rPr>
          <w:instrText xml:space="preserve"> PAGEREF _Toc74924052 \h </w:instrText>
        </w:r>
        <w:r>
          <w:rPr>
            <w:noProof/>
          </w:rPr>
        </w:r>
        <w:r>
          <w:rPr>
            <w:noProof/>
          </w:rPr>
          <w:fldChar w:fldCharType="separate"/>
        </w:r>
        <w:r>
          <w:rPr>
            <w:noProof/>
          </w:rPr>
          <w:t>- 24 -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53" w:history="1">
        <w:r w:rsidRPr="00EC0D7E">
          <w:rPr>
            <w:rStyle w:val="ad"/>
            <w:rFonts w:ascii="仿宋" w:eastAsia="仿宋" w:hAnsi="仿宋" w:cs="仿宋" w:hint="eastAsia"/>
            <w:b/>
            <w:noProof/>
          </w:rPr>
          <w:t>二、服务部分</w:t>
        </w:r>
        <w:r>
          <w:rPr>
            <w:noProof/>
          </w:rPr>
          <w:tab/>
        </w:r>
        <w:r>
          <w:rPr>
            <w:noProof/>
          </w:rPr>
          <w:fldChar w:fldCharType="begin"/>
        </w:r>
        <w:r>
          <w:rPr>
            <w:noProof/>
          </w:rPr>
          <w:instrText xml:space="preserve"> PAGEREF _Toc74924053 \h </w:instrText>
        </w:r>
        <w:r>
          <w:rPr>
            <w:noProof/>
          </w:rPr>
        </w:r>
        <w:r>
          <w:rPr>
            <w:noProof/>
          </w:rPr>
          <w:fldChar w:fldCharType="separate"/>
        </w:r>
        <w:r>
          <w:rPr>
            <w:noProof/>
          </w:rPr>
          <w:t>- 26 -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54" w:history="1">
        <w:r w:rsidRPr="00EC0D7E">
          <w:rPr>
            <w:rStyle w:val="ad"/>
            <w:rFonts w:ascii="仿宋" w:eastAsia="仿宋" w:hAnsi="仿宋" w:cs="仿宋" w:hint="eastAsia"/>
            <w:b/>
            <w:bCs/>
            <w:noProof/>
          </w:rPr>
          <w:t>三、商务部分</w:t>
        </w:r>
        <w:r>
          <w:rPr>
            <w:noProof/>
          </w:rPr>
          <w:tab/>
        </w:r>
        <w:r>
          <w:rPr>
            <w:noProof/>
          </w:rPr>
          <w:fldChar w:fldCharType="begin"/>
        </w:r>
        <w:r>
          <w:rPr>
            <w:noProof/>
          </w:rPr>
          <w:instrText xml:space="preserve"> PAGEREF _Toc74924054 \h </w:instrText>
        </w:r>
        <w:r>
          <w:rPr>
            <w:noProof/>
          </w:rPr>
        </w:r>
        <w:r>
          <w:rPr>
            <w:noProof/>
          </w:rPr>
          <w:fldChar w:fldCharType="separate"/>
        </w:r>
        <w:r>
          <w:rPr>
            <w:noProof/>
          </w:rPr>
          <w:t>- 27 -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55" w:history="1">
        <w:r w:rsidRPr="00EC0D7E">
          <w:rPr>
            <w:rStyle w:val="ad"/>
            <w:rFonts w:ascii="仿宋" w:eastAsia="仿宋" w:hAnsi="仿宋" w:cs="仿宋" w:hint="eastAsia"/>
            <w:noProof/>
          </w:rPr>
          <w:t>四、资格条件</w:t>
        </w:r>
        <w:r w:rsidRPr="00EC0D7E">
          <w:rPr>
            <w:rStyle w:val="ad"/>
            <w:rFonts w:ascii="仿宋" w:eastAsia="仿宋" w:hAnsi="仿宋" w:cs="仿宋"/>
            <w:bCs/>
            <w:noProof/>
          </w:rPr>
          <w:t>(</w:t>
        </w:r>
        <w:r w:rsidRPr="00EC0D7E">
          <w:rPr>
            <w:rStyle w:val="ad"/>
            <w:rFonts w:ascii="仿宋" w:eastAsia="仿宋" w:hAnsi="仿宋" w:cs="仿宋" w:hint="eastAsia"/>
            <w:bCs/>
            <w:noProof/>
          </w:rPr>
          <w:t>单独装订，一式三份</w:t>
        </w:r>
        <w:r w:rsidRPr="00EC0D7E">
          <w:rPr>
            <w:rStyle w:val="ad"/>
            <w:rFonts w:ascii="仿宋" w:eastAsia="仿宋" w:hAnsi="仿宋" w:cs="仿宋"/>
            <w:bCs/>
            <w:noProof/>
          </w:rPr>
          <w:t>)</w:t>
        </w:r>
        <w:r>
          <w:rPr>
            <w:noProof/>
          </w:rPr>
          <w:tab/>
        </w:r>
        <w:r>
          <w:rPr>
            <w:noProof/>
          </w:rPr>
          <w:fldChar w:fldCharType="begin"/>
        </w:r>
        <w:r>
          <w:rPr>
            <w:noProof/>
          </w:rPr>
          <w:instrText xml:space="preserve"> PAGEREF _Toc74924055 \h </w:instrText>
        </w:r>
        <w:r>
          <w:rPr>
            <w:noProof/>
          </w:rPr>
        </w:r>
        <w:r>
          <w:rPr>
            <w:noProof/>
          </w:rPr>
          <w:fldChar w:fldCharType="separate"/>
        </w:r>
        <w:r>
          <w:rPr>
            <w:noProof/>
          </w:rPr>
          <w:t>- 28 -</w:t>
        </w:r>
        <w:r>
          <w:rPr>
            <w:noProof/>
          </w:rPr>
          <w:fldChar w:fldCharType="end"/>
        </w:r>
      </w:hyperlink>
    </w:p>
    <w:p w:rsidR="00561EB8" w:rsidRDefault="00561EB8" w:rsidP="00561EB8">
      <w:pPr>
        <w:pStyle w:val="22"/>
        <w:tabs>
          <w:tab w:val="right" w:leader="dot" w:pos="9402"/>
        </w:tabs>
        <w:ind w:left="560"/>
        <w:rPr>
          <w:rFonts w:asciiTheme="minorHAnsi" w:eastAsiaTheme="minorEastAsia" w:hAnsiTheme="minorHAnsi" w:cstheme="minorBidi"/>
          <w:noProof/>
          <w:sz w:val="21"/>
          <w:szCs w:val="22"/>
        </w:rPr>
      </w:pPr>
      <w:hyperlink w:anchor="_Toc74924056" w:history="1">
        <w:r w:rsidRPr="00EC0D7E">
          <w:rPr>
            <w:rStyle w:val="ad"/>
            <w:rFonts w:ascii="仿宋" w:eastAsia="仿宋" w:hAnsi="仿宋" w:cs="仿宋" w:hint="eastAsia"/>
            <w:noProof/>
          </w:rPr>
          <w:t>五、其他应提供的资料</w:t>
        </w:r>
        <w:r>
          <w:rPr>
            <w:noProof/>
          </w:rPr>
          <w:tab/>
        </w:r>
        <w:r>
          <w:rPr>
            <w:noProof/>
          </w:rPr>
          <w:fldChar w:fldCharType="begin"/>
        </w:r>
        <w:r>
          <w:rPr>
            <w:noProof/>
          </w:rPr>
          <w:instrText xml:space="preserve"> PAGEREF _Toc74924056 \h </w:instrText>
        </w:r>
        <w:r>
          <w:rPr>
            <w:noProof/>
          </w:rPr>
        </w:r>
        <w:r>
          <w:rPr>
            <w:noProof/>
          </w:rPr>
          <w:fldChar w:fldCharType="separate"/>
        </w:r>
        <w:r>
          <w:rPr>
            <w:noProof/>
          </w:rPr>
          <w:t>- 36 -</w:t>
        </w:r>
        <w:r>
          <w:rPr>
            <w:noProof/>
          </w:rPr>
          <w:fldChar w:fldCharType="end"/>
        </w:r>
      </w:hyperlink>
    </w:p>
    <w:p w:rsidR="00355631" w:rsidRDefault="00040E61">
      <w:pPr>
        <w:pStyle w:val="22"/>
        <w:tabs>
          <w:tab w:val="right" w:leader="dot" w:pos="9402"/>
        </w:tabs>
        <w:ind w:left="560"/>
        <w:rPr>
          <w:rFonts w:ascii="仿宋" w:eastAsia="仿宋" w:hAnsi="仿宋" w:cs="仿宋"/>
        </w:rPr>
        <w:sectPr w:rsidR="00355631">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355631" w:rsidRDefault="00355631"/>
    <w:p w:rsidR="00355631" w:rsidRPr="00BC4D23" w:rsidRDefault="00CD68AE" w:rsidP="00BC4D23">
      <w:pPr>
        <w:spacing w:line="360" w:lineRule="auto"/>
        <w:jc w:val="center"/>
        <w:outlineLvl w:val="0"/>
        <w:rPr>
          <w:rFonts w:ascii="仿宋" w:eastAsia="仿宋" w:hAnsi="仿宋" w:cs="仿宋"/>
          <w:b/>
          <w:bCs/>
          <w:sz w:val="36"/>
          <w:szCs w:val="30"/>
        </w:rPr>
      </w:pPr>
      <w:bookmarkStart w:id="4" w:name="_Toc74924013"/>
      <w:r w:rsidRPr="00BC4D23">
        <w:rPr>
          <w:rFonts w:ascii="仿宋" w:eastAsia="仿宋" w:hAnsi="仿宋" w:cs="仿宋" w:hint="eastAsia"/>
          <w:b/>
          <w:bCs/>
          <w:sz w:val="36"/>
          <w:szCs w:val="30"/>
        </w:rPr>
        <w:t>第一篇</w:t>
      </w:r>
      <w:r w:rsidR="00BC4D23" w:rsidRPr="00BC4D23">
        <w:rPr>
          <w:rFonts w:ascii="仿宋" w:eastAsia="仿宋" w:hAnsi="仿宋" w:cs="仿宋" w:hint="eastAsia"/>
          <w:b/>
          <w:bCs/>
          <w:sz w:val="36"/>
          <w:szCs w:val="30"/>
        </w:rPr>
        <w:t xml:space="preserve"> </w:t>
      </w:r>
      <w:r w:rsidRPr="00BC4D23">
        <w:rPr>
          <w:rFonts w:ascii="仿宋" w:eastAsia="仿宋" w:hAnsi="仿宋" w:cs="仿宋" w:hint="eastAsia"/>
          <w:b/>
          <w:bCs/>
          <w:sz w:val="36"/>
          <w:szCs w:val="30"/>
        </w:rPr>
        <w:t>竞争性邀请书</w:t>
      </w:r>
      <w:bookmarkEnd w:id="2"/>
      <w:bookmarkEnd w:id="3"/>
      <w:bookmarkEnd w:id="4"/>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重庆化工职业学院拟在两校区投放一定数量自动售货机（饮料机），采用公开招商方式选择</w:t>
      </w:r>
      <w:r>
        <w:rPr>
          <w:rFonts w:ascii="仿宋" w:eastAsia="仿宋" w:hAnsi="仿宋" w:cs="仿宋"/>
          <w:sz w:val="24"/>
          <w:szCs w:val="24"/>
        </w:rPr>
        <w:t>1</w:t>
      </w:r>
      <w:r>
        <w:rPr>
          <w:rFonts w:ascii="仿宋" w:eastAsia="仿宋" w:hAnsi="仿宋" w:cs="仿宋" w:hint="eastAsia"/>
          <w:sz w:val="24"/>
          <w:szCs w:val="24"/>
        </w:rPr>
        <w:t>家社会投资方，成交的社会投资方在校园摆放自动售货机及运维服务，通过签订项目合同，双方建立合作关系，欢迎具有资质的投资商前来参加磋商。采购编号：CQHGZYXY-202119。</w:t>
      </w:r>
    </w:p>
    <w:p w:rsidR="00355631" w:rsidRDefault="00CD68AE">
      <w:pPr>
        <w:spacing w:line="400" w:lineRule="exact"/>
        <w:outlineLvl w:val="1"/>
        <w:rPr>
          <w:rFonts w:ascii="仿宋" w:eastAsia="仿宋" w:hAnsi="仿宋" w:cs="仿宋"/>
          <w:b/>
          <w:bCs/>
          <w:sz w:val="24"/>
          <w:szCs w:val="24"/>
        </w:rPr>
      </w:pPr>
      <w:bookmarkStart w:id="5" w:name="_Toc317775175"/>
      <w:bookmarkStart w:id="6" w:name="_Toc313893526"/>
      <w:bookmarkStart w:id="7" w:name="_Toc74924014"/>
      <w:r>
        <w:rPr>
          <w:rFonts w:ascii="仿宋" w:eastAsia="仿宋" w:hAnsi="仿宋" w:cs="仿宋" w:hint="eastAsia"/>
          <w:b/>
          <w:bCs/>
          <w:sz w:val="24"/>
          <w:szCs w:val="24"/>
        </w:rPr>
        <w:t>一、竞争性磋商内容</w:t>
      </w:r>
      <w:bookmarkEnd w:id="5"/>
      <w:bookmarkEnd w:id="6"/>
      <w:bookmarkEnd w:id="7"/>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7"/>
        <w:gridCol w:w="1276"/>
        <w:gridCol w:w="1559"/>
        <w:gridCol w:w="1284"/>
        <w:gridCol w:w="1284"/>
        <w:gridCol w:w="1284"/>
      </w:tblGrid>
      <w:tr w:rsidR="00355631">
        <w:trPr>
          <w:trHeight w:val="1041"/>
          <w:jc w:val="center"/>
        </w:trPr>
        <w:tc>
          <w:tcPr>
            <w:tcW w:w="3267" w:type="dxa"/>
            <w:tcBorders>
              <w:top w:val="single" w:sz="4" w:space="0" w:color="auto"/>
              <w:left w:val="single" w:sz="4" w:space="0" w:color="auto"/>
              <w:bottom w:val="single" w:sz="4" w:space="0" w:color="auto"/>
              <w:right w:val="single" w:sz="4" w:space="0" w:color="auto"/>
            </w:tcBorders>
            <w:noWrap/>
            <w:vAlign w:val="center"/>
          </w:tcPr>
          <w:p w:rsidR="00355631" w:rsidRDefault="00CD68A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276" w:type="dxa"/>
            <w:tcBorders>
              <w:top w:val="single" w:sz="4" w:space="0" w:color="auto"/>
              <w:left w:val="single" w:sz="4" w:space="0" w:color="auto"/>
              <w:bottom w:val="single" w:sz="4" w:space="0" w:color="auto"/>
              <w:right w:val="single" w:sz="4" w:space="0" w:color="auto"/>
            </w:tcBorders>
            <w:noWrap/>
            <w:vAlign w:val="center"/>
          </w:tcPr>
          <w:p w:rsidR="00355631" w:rsidRDefault="00CD68A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355631" w:rsidRDefault="00CD68A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559" w:type="dxa"/>
            <w:tcBorders>
              <w:top w:val="single" w:sz="4" w:space="0" w:color="auto"/>
              <w:left w:val="single" w:sz="4" w:space="0" w:color="auto"/>
              <w:bottom w:val="single" w:sz="4" w:space="0" w:color="auto"/>
              <w:right w:val="single" w:sz="4" w:space="0" w:color="auto"/>
            </w:tcBorders>
            <w:noWrap/>
            <w:vAlign w:val="center"/>
          </w:tcPr>
          <w:p w:rsidR="00355631" w:rsidRDefault="00CD68A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355631" w:rsidRDefault="00CD68AE">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284" w:type="dxa"/>
            <w:tcBorders>
              <w:top w:val="single" w:sz="4" w:space="0" w:color="auto"/>
              <w:left w:val="single" w:sz="4" w:space="0" w:color="auto"/>
              <w:bottom w:val="single" w:sz="4" w:space="0" w:color="auto"/>
              <w:right w:val="single" w:sz="4" w:space="0" w:color="auto"/>
            </w:tcBorders>
            <w:vAlign w:val="center"/>
          </w:tcPr>
          <w:p w:rsidR="00355631" w:rsidRDefault="00CD68AE">
            <w:pPr>
              <w:tabs>
                <w:tab w:val="left" w:pos="571"/>
              </w:tabs>
              <w:jc w:val="center"/>
              <w:rPr>
                <w:rFonts w:ascii="仿宋" w:eastAsia="仿宋" w:hAnsi="仿宋" w:cs="仿宋"/>
                <w:b/>
                <w:bCs/>
                <w:kern w:val="0"/>
                <w:sz w:val="24"/>
                <w:szCs w:val="24"/>
              </w:rPr>
            </w:pPr>
            <w:r>
              <w:rPr>
                <w:rFonts w:ascii="仿宋" w:eastAsia="仿宋" w:hAnsi="仿宋" w:cs="仿宋" w:hint="eastAsia"/>
                <w:b/>
                <w:bCs/>
                <w:kern w:val="0"/>
                <w:sz w:val="24"/>
                <w:szCs w:val="24"/>
              </w:rPr>
              <w:t>引进服务商数量</w:t>
            </w:r>
          </w:p>
        </w:tc>
        <w:tc>
          <w:tcPr>
            <w:tcW w:w="1284" w:type="dxa"/>
            <w:tcBorders>
              <w:top w:val="single" w:sz="4" w:space="0" w:color="auto"/>
              <w:left w:val="single" w:sz="4" w:space="0" w:color="auto"/>
              <w:bottom w:val="single" w:sz="4" w:space="0" w:color="auto"/>
              <w:right w:val="single" w:sz="4" w:space="0" w:color="auto"/>
            </w:tcBorders>
            <w:vAlign w:val="center"/>
          </w:tcPr>
          <w:p w:rsidR="00355631" w:rsidRDefault="00CD68AE">
            <w:pPr>
              <w:jc w:val="center"/>
              <w:rPr>
                <w:rFonts w:ascii="仿宋" w:eastAsia="仿宋" w:hAnsi="仿宋" w:cs="仿宋"/>
                <w:b/>
                <w:bCs/>
                <w:kern w:val="0"/>
                <w:sz w:val="24"/>
                <w:szCs w:val="24"/>
              </w:rPr>
            </w:pPr>
            <w:r>
              <w:rPr>
                <w:rFonts w:ascii="仿宋" w:eastAsia="仿宋" w:hAnsi="仿宋" w:cs="仿宋" w:hint="eastAsia"/>
                <w:b/>
                <w:bCs/>
                <w:kern w:val="0"/>
                <w:sz w:val="24"/>
                <w:szCs w:val="24"/>
              </w:rPr>
              <w:t>自动售货机数量</w:t>
            </w:r>
          </w:p>
        </w:tc>
        <w:tc>
          <w:tcPr>
            <w:tcW w:w="1284" w:type="dxa"/>
            <w:tcBorders>
              <w:top w:val="single" w:sz="4" w:space="0" w:color="auto"/>
              <w:left w:val="single" w:sz="4" w:space="0" w:color="auto"/>
              <w:bottom w:val="single" w:sz="4" w:space="0" w:color="auto"/>
              <w:right w:val="single" w:sz="4" w:space="0" w:color="auto"/>
            </w:tcBorders>
            <w:vAlign w:val="center"/>
          </w:tcPr>
          <w:p w:rsidR="00355631" w:rsidRDefault="00CD68AE">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355631">
        <w:trPr>
          <w:trHeight w:val="708"/>
          <w:jc w:val="center"/>
        </w:trPr>
        <w:tc>
          <w:tcPr>
            <w:tcW w:w="3267" w:type="dxa"/>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sz w:val="24"/>
                <w:szCs w:val="24"/>
              </w:rPr>
            </w:pPr>
            <w:bookmarkStart w:id="8" w:name="_Hlk344477914"/>
            <w:r>
              <w:rPr>
                <w:rFonts w:ascii="仿宋" w:eastAsia="仿宋" w:hAnsi="仿宋" w:hint="eastAsia"/>
                <w:sz w:val="24"/>
                <w:szCs w:val="24"/>
              </w:rPr>
              <w:t>重庆化工职业学院两校区自动售卖机供货服务采购</w:t>
            </w:r>
          </w:p>
        </w:tc>
        <w:tc>
          <w:tcPr>
            <w:tcW w:w="1276"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w:t>
            </w:r>
          </w:p>
        </w:tc>
        <w:tc>
          <w:tcPr>
            <w:tcW w:w="155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w:t>
            </w:r>
            <w:r>
              <w:rPr>
                <w:rFonts w:ascii="仿宋" w:eastAsia="仿宋" w:hAnsi="仿宋" w:cs="仿宋"/>
                <w:kern w:val="0"/>
                <w:sz w:val="24"/>
                <w:szCs w:val="24"/>
              </w:rPr>
              <w:t>2</w:t>
            </w:r>
          </w:p>
        </w:tc>
        <w:tc>
          <w:tcPr>
            <w:tcW w:w="1284" w:type="dxa"/>
            <w:tcBorders>
              <w:top w:val="single" w:sz="4" w:space="0" w:color="auto"/>
              <w:left w:val="single" w:sz="4" w:space="0" w:color="auto"/>
              <w:bottom w:val="single" w:sz="4" w:space="0" w:color="auto"/>
              <w:right w:val="single" w:sz="4" w:space="0" w:color="auto"/>
            </w:tcBorders>
            <w:vAlign w:val="center"/>
          </w:tcPr>
          <w:p w:rsidR="00355631" w:rsidRDefault="00CD68AE">
            <w:pPr>
              <w:jc w:val="center"/>
              <w:rPr>
                <w:rFonts w:ascii="仿宋" w:eastAsia="仿宋" w:hAnsi="仿宋" w:cs="仿宋"/>
                <w:sz w:val="24"/>
                <w:szCs w:val="24"/>
              </w:rPr>
            </w:pPr>
            <w:r>
              <w:rPr>
                <w:rFonts w:ascii="仿宋" w:eastAsia="仿宋" w:hAnsi="仿宋" w:cs="仿宋" w:hint="eastAsia"/>
                <w:sz w:val="24"/>
                <w:szCs w:val="24"/>
              </w:rPr>
              <w:t>1</w:t>
            </w:r>
          </w:p>
        </w:tc>
        <w:tc>
          <w:tcPr>
            <w:tcW w:w="1284" w:type="dxa"/>
            <w:tcBorders>
              <w:top w:val="single" w:sz="4" w:space="0" w:color="auto"/>
              <w:left w:val="single" w:sz="4" w:space="0" w:color="auto"/>
              <w:bottom w:val="single" w:sz="4" w:space="0" w:color="auto"/>
              <w:right w:val="single" w:sz="4" w:space="0" w:color="auto"/>
            </w:tcBorders>
            <w:vAlign w:val="center"/>
          </w:tcPr>
          <w:p w:rsidR="00355631" w:rsidRDefault="00CD68AE">
            <w:pPr>
              <w:jc w:val="center"/>
              <w:rPr>
                <w:rFonts w:ascii="仿宋" w:eastAsia="仿宋" w:hAnsi="仿宋" w:cs="仿宋"/>
                <w:sz w:val="24"/>
                <w:szCs w:val="24"/>
              </w:rPr>
            </w:pPr>
            <w:r>
              <w:rPr>
                <w:rFonts w:ascii="仿宋" w:eastAsia="仿宋" w:hAnsi="仿宋" w:cs="仿宋" w:hint="eastAsia"/>
                <w:sz w:val="24"/>
                <w:szCs w:val="24"/>
              </w:rPr>
              <w:t>11</w:t>
            </w:r>
          </w:p>
        </w:tc>
        <w:tc>
          <w:tcPr>
            <w:tcW w:w="1284" w:type="dxa"/>
            <w:tcBorders>
              <w:top w:val="single" w:sz="4" w:space="0" w:color="auto"/>
              <w:left w:val="single" w:sz="4" w:space="0" w:color="auto"/>
              <w:bottom w:val="single" w:sz="4" w:space="0" w:color="auto"/>
              <w:right w:val="single" w:sz="4" w:space="0" w:color="auto"/>
            </w:tcBorders>
            <w:vAlign w:val="center"/>
          </w:tcPr>
          <w:p w:rsidR="00355631" w:rsidRDefault="00CD68AE">
            <w:pPr>
              <w:jc w:val="center"/>
              <w:rPr>
                <w:rFonts w:ascii="仿宋" w:eastAsia="仿宋" w:hAnsi="仿宋" w:cs="仿宋"/>
                <w:color w:val="FF0000"/>
                <w:sz w:val="24"/>
                <w:szCs w:val="24"/>
              </w:rPr>
            </w:pPr>
            <w:r>
              <w:rPr>
                <w:rFonts w:ascii="仿宋" w:eastAsia="仿宋" w:hAnsi="仿宋" w:cs="仿宋" w:hint="eastAsia"/>
                <w:sz w:val="24"/>
                <w:szCs w:val="24"/>
              </w:rPr>
              <w:t>不接受联合体投标</w:t>
            </w:r>
          </w:p>
        </w:tc>
      </w:tr>
    </w:tbl>
    <w:p w:rsidR="00355631" w:rsidRDefault="00355631">
      <w:pPr>
        <w:spacing w:line="400" w:lineRule="exact"/>
        <w:outlineLvl w:val="1"/>
        <w:rPr>
          <w:rFonts w:ascii="仿宋" w:eastAsia="仿宋" w:hAnsi="仿宋" w:cs="仿宋"/>
          <w:b/>
          <w:bCs/>
          <w:sz w:val="24"/>
          <w:szCs w:val="24"/>
        </w:rPr>
      </w:pPr>
      <w:bookmarkStart w:id="9" w:name="_Toc373860293"/>
      <w:bookmarkStart w:id="10" w:name="_Toc317775178"/>
      <w:bookmarkEnd w:id="8"/>
    </w:p>
    <w:p w:rsidR="00355631" w:rsidRDefault="00CD68AE">
      <w:pPr>
        <w:spacing w:line="400" w:lineRule="exact"/>
        <w:outlineLvl w:val="1"/>
        <w:rPr>
          <w:rFonts w:ascii="仿宋" w:eastAsia="仿宋" w:hAnsi="仿宋" w:cs="仿宋"/>
          <w:b/>
          <w:bCs/>
          <w:sz w:val="24"/>
          <w:szCs w:val="24"/>
        </w:rPr>
      </w:pPr>
      <w:bookmarkStart w:id="11" w:name="_Toc74924015"/>
      <w:r>
        <w:rPr>
          <w:rFonts w:ascii="仿宋" w:eastAsia="仿宋" w:hAnsi="仿宋" w:cs="仿宋" w:hint="eastAsia"/>
          <w:b/>
          <w:bCs/>
          <w:sz w:val="24"/>
          <w:szCs w:val="24"/>
        </w:rPr>
        <w:t>二、资金来源</w:t>
      </w:r>
      <w:bookmarkEnd w:id="11"/>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355631" w:rsidRPr="008B7893" w:rsidRDefault="00CD68AE">
      <w:pPr>
        <w:spacing w:line="400" w:lineRule="exact"/>
        <w:outlineLvl w:val="1"/>
        <w:rPr>
          <w:rFonts w:ascii="仿宋" w:eastAsia="仿宋" w:hAnsi="仿宋" w:cs="仿宋"/>
          <w:b/>
          <w:bCs/>
          <w:sz w:val="24"/>
          <w:szCs w:val="24"/>
        </w:rPr>
      </w:pPr>
      <w:bookmarkStart w:id="12" w:name="_Toc74924016"/>
      <w:r>
        <w:rPr>
          <w:rFonts w:ascii="仿宋" w:eastAsia="仿宋" w:hAnsi="仿宋" w:cs="仿宋" w:hint="eastAsia"/>
          <w:b/>
          <w:bCs/>
          <w:sz w:val="24"/>
          <w:szCs w:val="24"/>
        </w:rPr>
        <w:t>三、</w:t>
      </w:r>
      <w:r w:rsidRPr="008B7893">
        <w:rPr>
          <w:rFonts w:ascii="仿宋" w:eastAsia="仿宋" w:hAnsi="仿宋" w:cs="仿宋" w:hint="eastAsia"/>
          <w:b/>
          <w:bCs/>
          <w:sz w:val="24"/>
          <w:szCs w:val="24"/>
        </w:rPr>
        <w:t>供应商资格条件和需提供的材料</w:t>
      </w:r>
      <w:bookmarkEnd w:id="12"/>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355631" w:rsidRDefault="00CD68AE">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355631" w:rsidRDefault="00CD68AE">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355631" w:rsidRDefault="00CD68AE">
      <w:pPr>
        <w:spacing w:line="48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355631" w:rsidRDefault="00CD68AE">
      <w:pPr>
        <w:spacing w:line="480" w:lineRule="exact"/>
        <w:ind w:firstLineChars="400" w:firstLine="960"/>
        <w:rPr>
          <w:rFonts w:ascii="仿宋" w:eastAsia="仿宋" w:hAnsi="仿宋" w:cs="仿宋"/>
          <w:sz w:val="24"/>
          <w:szCs w:val="24"/>
        </w:rPr>
      </w:pPr>
      <w:r>
        <w:rPr>
          <w:rFonts w:ascii="仿宋" w:eastAsia="仿宋" w:hAnsi="仿宋" w:cs="仿宋" w:hint="eastAsia"/>
          <w:sz w:val="24"/>
          <w:szCs w:val="24"/>
        </w:rPr>
        <w:t>具有食品经营许可证。（提供复印件并加盖公章）</w:t>
      </w:r>
    </w:p>
    <w:p w:rsidR="00355631" w:rsidRDefault="00CD68AE">
      <w:pPr>
        <w:spacing w:line="480" w:lineRule="exact"/>
        <w:ind w:firstLineChars="200" w:firstLine="480"/>
        <w:rPr>
          <w:rFonts w:ascii="仿宋" w:eastAsia="仿宋" w:hAnsi="仿宋" w:cs="仿宋"/>
          <w:sz w:val="24"/>
          <w:szCs w:val="24"/>
          <w:highlight w:val="yellow"/>
        </w:rPr>
      </w:pPr>
      <w:r w:rsidRPr="008B7893">
        <w:rPr>
          <w:rFonts w:ascii="仿宋" w:eastAsia="仿宋" w:hAnsi="仿宋" w:cs="仿宋" w:hint="eastAsia"/>
          <w:sz w:val="24"/>
          <w:szCs w:val="24"/>
        </w:rPr>
        <w:t>（三）投资方提供不少于</w:t>
      </w:r>
      <w:r w:rsidR="00A54559" w:rsidRPr="008B7893">
        <w:rPr>
          <w:rFonts w:ascii="仿宋" w:eastAsia="仿宋" w:hAnsi="仿宋" w:cs="仿宋"/>
          <w:sz w:val="24"/>
          <w:szCs w:val="24"/>
        </w:rPr>
        <w:t>5</w:t>
      </w:r>
      <w:r w:rsidRPr="008B7893">
        <w:rPr>
          <w:rFonts w:ascii="仿宋" w:eastAsia="仿宋" w:hAnsi="仿宋" w:cs="仿宋"/>
          <w:sz w:val="24"/>
          <w:szCs w:val="24"/>
        </w:rPr>
        <w:t>0</w:t>
      </w:r>
      <w:r w:rsidRPr="008B7893">
        <w:rPr>
          <w:rFonts w:ascii="仿宋" w:eastAsia="仿宋" w:hAnsi="仿宋" w:cs="仿宋" w:hint="eastAsia"/>
          <w:sz w:val="24"/>
          <w:szCs w:val="24"/>
        </w:rPr>
        <w:t>种品牌商品售卖产品的品种和售价。</w:t>
      </w:r>
    </w:p>
    <w:p w:rsidR="00355631" w:rsidRDefault="00355631">
      <w:pPr>
        <w:spacing w:line="480" w:lineRule="exact"/>
        <w:ind w:firstLineChars="200" w:firstLine="480"/>
        <w:rPr>
          <w:rFonts w:ascii="仿宋" w:eastAsia="仿宋" w:hAnsi="仿宋" w:cs="仿宋"/>
          <w:sz w:val="24"/>
          <w:szCs w:val="24"/>
        </w:rPr>
      </w:pPr>
    </w:p>
    <w:p w:rsidR="00355631" w:rsidRDefault="00CD68AE">
      <w:pPr>
        <w:spacing w:line="480" w:lineRule="exact"/>
        <w:outlineLvl w:val="1"/>
        <w:rPr>
          <w:rFonts w:ascii="仿宋" w:eastAsia="仿宋" w:hAnsi="仿宋" w:cs="仿宋"/>
          <w:b/>
          <w:bCs/>
          <w:sz w:val="24"/>
          <w:szCs w:val="24"/>
        </w:rPr>
      </w:pPr>
      <w:bookmarkStart w:id="15" w:name="_Toc74924017"/>
      <w:r>
        <w:rPr>
          <w:rFonts w:ascii="仿宋" w:eastAsia="仿宋" w:hAnsi="仿宋" w:cs="仿宋" w:hint="eastAsia"/>
          <w:b/>
          <w:bCs/>
          <w:sz w:val="24"/>
          <w:szCs w:val="24"/>
        </w:rPr>
        <w:t>四、磋商有关说明</w:t>
      </w:r>
      <w:bookmarkEnd w:id="9"/>
      <w:bookmarkEnd w:id="15"/>
    </w:p>
    <w:p w:rsidR="00355631" w:rsidRPr="00BC4D23" w:rsidRDefault="00CD68AE">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w:t>
      </w:r>
      <w:r w:rsidRPr="00BC4D23">
        <w:rPr>
          <w:rFonts w:ascii="仿宋" w:eastAsia="仿宋" w:hAnsi="仿宋" w:cs="仿宋" w:hint="eastAsia"/>
          <w:sz w:val="24"/>
          <w:szCs w:val="24"/>
        </w:rPr>
        <w:t>之日2021年6月18日起至提交响应文件截止时间之前，在“</w:t>
      </w:r>
      <w:r w:rsidRPr="00BC4D23">
        <w:rPr>
          <w:rFonts w:ascii="仿宋" w:eastAsia="仿宋" w:hAnsi="仿宋" w:cs="宋体" w:hint="eastAsia"/>
          <w:sz w:val="24"/>
          <w:szCs w:val="24"/>
        </w:rPr>
        <w:t>重庆化工职业学院校园网”（http://www.c</w:t>
      </w:r>
      <w:r w:rsidRPr="00BC4D23">
        <w:rPr>
          <w:rFonts w:ascii="仿宋" w:eastAsia="仿宋" w:hAnsi="仿宋" w:cs="宋体"/>
          <w:sz w:val="24"/>
          <w:szCs w:val="24"/>
        </w:rPr>
        <w:t>qcivc.edu.cn</w:t>
      </w:r>
      <w:r w:rsidRPr="00BC4D23">
        <w:rPr>
          <w:rFonts w:ascii="仿宋" w:eastAsia="仿宋" w:hAnsi="仿宋" w:cs="宋体" w:hint="eastAsia"/>
          <w:sz w:val="24"/>
          <w:szCs w:val="24"/>
        </w:rPr>
        <w:t>）</w:t>
      </w:r>
      <w:r w:rsidRPr="00BC4D23">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355631" w:rsidRPr="00BC4D23" w:rsidRDefault="00CD68AE">
      <w:pPr>
        <w:spacing w:line="380" w:lineRule="exact"/>
        <w:ind w:firstLineChars="200" w:firstLine="480"/>
      </w:pPr>
      <w:r w:rsidRPr="00BC4D23">
        <w:rPr>
          <w:rFonts w:ascii="仿宋" w:eastAsia="仿宋" w:hAnsi="仿宋" w:cs="仿宋" w:hint="eastAsia"/>
          <w:sz w:val="24"/>
          <w:szCs w:val="24"/>
        </w:rPr>
        <w:t>（二）</w:t>
      </w:r>
      <w:r w:rsidRPr="00BC4D23">
        <w:rPr>
          <w:rFonts w:ascii="仿宋" w:eastAsia="仿宋" w:hAnsi="仿宋" w:cs="宋体" w:hint="eastAsia"/>
          <w:sz w:val="24"/>
          <w:szCs w:val="24"/>
        </w:rPr>
        <w:t>招标文件购买费为：凡有意参加投标者，请在缴纳投标保证金时一并转入学院账户，并注明</w:t>
      </w:r>
      <w:r w:rsidRPr="00BC4D23">
        <w:rPr>
          <w:rFonts w:ascii="仿宋" w:eastAsia="仿宋" w:hAnsi="仿宋" w:cs="宋体" w:hint="eastAsia"/>
          <w:b/>
          <w:sz w:val="24"/>
          <w:szCs w:val="24"/>
        </w:rPr>
        <w:t>“CQHGZYXY-202119”</w:t>
      </w:r>
      <w:r w:rsidRPr="00BC4D23">
        <w:rPr>
          <w:rFonts w:ascii="仿宋" w:eastAsia="仿宋" w:hAnsi="仿宋" w:cs="宋体" w:hint="eastAsia"/>
          <w:sz w:val="24"/>
          <w:szCs w:val="24"/>
        </w:rPr>
        <w:t>的采购计划编号，</w:t>
      </w:r>
      <w:r w:rsidRPr="00BC4D23">
        <w:rPr>
          <w:rFonts w:ascii="仿宋" w:eastAsia="仿宋" w:hAnsi="仿宋" w:cs="宋体" w:hint="eastAsia"/>
          <w:b/>
          <w:sz w:val="24"/>
          <w:szCs w:val="24"/>
        </w:rPr>
        <w:t>投标时查验标书费凭证和保证金凭证。</w:t>
      </w:r>
      <w:r w:rsidRPr="00BC4D23">
        <w:rPr>
          <w:rFonts w:ascii="仿宋" w:eastAsia="仿宋" w:hAnsi="仿宋" w:cs="宋体" w:hint="eastAsia"/>
          <w:sz w:val="24"/>
          <w:szCs w:val="24"/>
        </w:rPr>
        <w:t>招标文件售价(元)：200元/份（售后不退）。</w:t>
      </w:r>
    </w:p>
    <w:p w:rsidR="00355631" w:rsidRPr="00BC4D23" w:rsidRDefault="00CD68AE">
      <w:pPr>
        <w:pStyle w:val="1"/>
        <w:spacing w:line="380" w:lineRule="exact"/>
        <w:ind w:firstLineChars="200" w:firstLine="480"/>
        <w:jc w:val="both"/>
        <w:rPr>
          <w:rFonts w:ascii="仿宋" w:eastAsia="仿宋" w:hAnsi="仿宋" w:cs="仿宋"/>
          <w:sz w:val="24"/>
          <w:szCs w:val="24"/>
        </w:rPr>
      </w:pPr>
      <w:r w:rsidRPr="00BC4D23">
        <w:rPr>
          <w:rFonts w:ascii="仿宋" w:eastAsia="仿宋" w:hAnsi="仿宋" w:cs="仿宋" w:hint="eastAsia"/>
          <w:sz w:val="24"/>
          <w:szCs w:val="24"/>
        </w:rPr>
        <w:t>（三）报名时间</w:t>
      </w:r>
      <w:r w:rsidR="007403C4" w:rsidRPr="00BC4D23">
        <w:rPr>
          <w:rFonts w:ascii="仿宋" w:eastAsia="仿宋" w:hAnsi="仿宋" w:cs="仿宋" w:hint="eastAsia"/>
          <w:sz w:val="24"/>
          <w:szCs w:val="24"/>
        </w:rPr>
        <w:t>：</w:t>
      </w:r>
      <w:r w:rsidR="007403C4" w:rsidRPr="00BC4D23">
        <w:rPr>
          <w:rFonts w:ascii="仿宋" w:eastAsia="仿宋" w:hAnsi="仿宋" w:cs="仿宋"/>
          <w:sz w:val="24"/>
          <w:szCs w:val="24"/>
        </w:rPr>
        <w:t>2021</w:t>
      </w:r>
      <w:r w:rsidR="007403C4" w:rsidRPr="00BC4D23">
        <w:rPr>
          <w:rFonts w:ascii="仿宋" w:eastAsia="仿宋" w:hAnsi="仿宋" w:cs="仿宋" w:hint="eastAsia"/>
          <w:sz w:val="24"/>
          <w:szCs w:val="24"/>
        </w:rPr>
        <w:t>年</w:t>
      </w:r>
      <w:r w:rsidR="007403C4" w:rsidRPr="00BC4D23">
        <w:rPr>
          <w:rFonts w:ascii="仿宋" w:eastAsia="仿宋" w:hAnsi="仿宋" w:cs="仿宋"/>
          <w:sz w:val="24"/>
          <w:szCs w:val="24"/>
        </w:rPr>
        <w:t>6</w:t>
      </w:r>
      <w:r w:rsidR="007403C4" w:rsidRPr="00BC4D23">
        <w:rPr>
          <w:rFonts w:ascii="仿宋" w:eastAsia="仿宋" w:hAnsi="仿宋" w:cs="仿宋" w:hint="eastAsia"/>
          <w:sz w:val="24"/>
          <w:szCs w:val="24"/>
        </w:rPr>
        <w:t>月</w:t>
      </w:r>
      <w:r w:rsidR="007403C4" w:rsidRPr="00BC4D23">
        <w:rPr>
          <w:rFonts w:ascii="仿宋" w:eastAsia="仿宋" w:hAnsi="仿宋" w:cs="仿宋"/>
          <w:sz w:val="24"/>
          <w:szCs w:val="24"/>
        </w:rPr>
        <w:t>18</w:t>
      </w:r>
      <w:r w:rsidR="007403C4" w:rsidRPr="00BC4D23">
        <w:rPr>
          <w:rFonts w:ascii="仿宋" w:eastAsia="仿宋" w:hAnsi="仿宋" w:cs="仿宋" w:hint="eastAsia"/>
          <w:sz w:val="24"/>
          <w:szCs w:val="24"/>
        </w:rPr>
        <w:t>日</w:t>
      </w:r>
      <w:r w:rsidR="007403C4" w:rsidRPr="00BC4D23">
        <w:rPr>
          <w:rFonts w:ascii="仿宋" w:eastAsia="仿宋" w:hAnsi="仿宋" w:cs="仿宋"/>
          <w:sz w:val="24"/>
          <w:szCs w:val="24"/>
        </w:rPr>
        <w:t>-</w:t>
      </w:r>
      <w:r w:rsidR="002D633B" w:rsidRPr="00BC4D23">
        <w:rPr>
          <w:rFonts w:ascii="仿宋" w:eastAsia="仿宋" w:hAnsi="仿宋" w:cs="仿宋"/>
          <w:sz w:val="24"/>
          <w:szCs w:val="24"/>
        </w:rPr>
        <w:t>2021</w:t>
      </w:r>
      <w:r w:rsidR="002D633B" w:rsidRPr="00BC4D23">
        <w:rPr>
          <w:rFonts w:ascii="仿宋" w:eastAsia="仿宋" w:hAnsi="仿宋" w:cs="仿宋" w:hint="eastAsia"/>
          <w:sz w:val="24"/>
          <w:szCs w:val="24"/>
        </w:rPr>
        <w:t>年</w:t>
      </w:r>
      <w:r w:rsidR="002D633B" w:rsidRPr="00BC4D23">
        <w:rPr>
          <w:rFonts w:ascii="仿宋" w:eastAsia="仿宋" w:hAnsi="仿宋" w:cs="仿宋"/>
          <w:sz w:val="24"/>
          <w:szCs w:val="24"/>
        </w:rPr>
        <w:t>6</w:t>
      </w:r>
      <w:r w:rsidR="002D633B" w:rsidRPr="00BC4D23">
        <w:rPr>
          <w:rFonts w:ascii="仿宋" w:eastAsia="仿宋" w:hAnsi="仿宋" w:cs="仿宋" w:hint="eastAsia"/>
          <w:sz w:val="24"/>
          <w:szCs w:val="24"/>
        </w:rPr>
        <w:t>月28</w:t>
      </w:r>
      <w:r w:rsidR="007403C4" w:rsidRPr="00BC4D23">
        <w:rPr>
          <w:rFonts w:ascii="仿宋" w:eastAsia="仿宋" w:hAnsi="仿宋" w:cs="仿宋" w:hint="eastAsia"/>
          <w:sz w:val="24"/>
          <w:szCs w:val="24"/>
        </w:rPr>
        <w:t>日，</w:t>
      </w:r>
      <w:r w:rsidRPr="00BC4D23">
        <w:rPr>
          <w:rFonts w:ascii="仿宋" w:eastAsia="仿宋" w:hAnsi="仿宋" w:cs="仿宋" w:hint="eastAsia"/>
          <w:sz w:val="24"/>
          <w:szCs w:val="24"/>
        </w:rPr>
        <w:t>工作日9：00-16：00，</w:t>
      </w:r>
    </w:p>
    <w:p w:rsidR="00355631" w:rsidRPr="00BC4D23" w:rsidRDefault="00CD68AE">
      <w:pPr>
        <w:pStyle w:val="1"/>
        <w:spacing w:line="380" w:lineRule="exact"/>
        <w:jc w:val="left"/>
        <w:rPr>
          <w:rFonts w:ascii="仿宋" w:eastAsia="仿宋" w:hAnsi="仿宋" w:cs="仿宋"/>
          <w:sz w:val="24"/>
          <w:szCs w:val="24"/>
        </w:rPr>
      </w:pPr>
      <w:r w:rsidRPr="00BC4D23">
        <w:rPr>
          <w:rFonts w:ascii="仿宋" w:eastAsia="仿宋" w:hAnsi="仿宋" w:cs="仿宋" w:hint="eastAsia"/>
          <w:sz w:val="24"/>
          <w:szCs w:val="24"/>
        </w:rPr>
        <w:t>报名时将营业执照等基本资格条件扫描件发送至：</w:t>
      </w:r>
      <w:r w:rsidR="00735481" w:rsidRPr="00735481">
        <w:rPr>
          <w:rFonts w:ascii="仿宋" w:eastAsia="仿宋" w:hAnsi="仿宋" w:cs="仿宋"/>
          <w:sz w:val="24"/>
          <w:szCs w:val="24"/>
        </w:rPr>
        <w:t>jjhqc@cqcivc.edu.cn</w:t>
      </w:r>
      <w:r w:rsidRPr="00BC4D23">
        <w:rPr>
          <w:rFonts w:ascii="仿宋" w:eastAsia="仿宋" w:hAnsi="仿宋" w:cs="仿宋" w:hint="eastAsia"/>
          <w:sz w:val="24"/>
          <w:szCs w:val="24"/>
        </w:rPr>
        <w:t>。咨询电话：023-81886050。</w:t>
      </w:r>
    </w:p>
    <w:p w:rsidR="00355631" w:rsidRPr="00BC4D23" w:rsidRDefault="00CD68AE">
      <w:pPr>
        <w:spacing w:line="380" w:lineRule="exact"/>
        <w:ind w:firstLineChars="200" w:firstLine="480"/>
        <w:rPr>
          <w:rFonts w:ascii="仿宋" w:eastAsia="仿宋" w:hAnsi="仿宋" w:cs="仿宋"/>
          <w:sz w:val="24"/>
          <w:szCs w:val="24"/>
        </w:rPr>
      </w:pPr>
      <w:r w:rsidRPr="00BC4D23">
        <w:rPr>
          <w:rFonts w:ascii="仿宋" w:eastAsia="仿宋" w:hAnsi="仿宋" w:cs="仿宋" w:hint="eastAsia"/>
          <w:sz w:val="24"/>
          <w:szCs w:val="24"/>
        </w:rPr>
        <w:t>（四）投标人须满足以下三种要件，其响应文件才被接受：</w:t>
      </w:r>
    </w:p>
    <w:p w:rsidR="00355631" w:rsidRPr="00BC4D23" w:rsidRDefault="00CD68AE">
      <w:pPr>
        <w:spacing w:line="380" w:lineRule="exact"/>
        <w:ind w:firstLineChars="300" w:firstLine="720"/>
        <w:rPr>
          <w:rFonts w:ascii="仿宋" w:eastAsia="仿宋" w:hAnsi="仿宋" w:cs="仿宋"/>
          <w:sz w:val="24"/>
          <w:szCs w:val="24"/>
        </w:rPr>
      </w:pPr>
      <w:r w:rsidRPr="00BC4D23">
        <w:rPr>
          <w:rFonts w:ascii="仿宋" w:eastAsia="仿宋" w:hAnsi="仿宋" w:cs="仿宋" w:hint="eastAsia"/>
          <w:sz w:val="24"/>
          <w:szCs w:val="24"/>
        </w:rPr>
        <w:t>1、按时递交了响应文件；</w:t>
      </w:r>
    </w:p>
    <w:p w:rsidR="00355631" w:rsidRPr="00BC4D23" w:rsidRDefault="00CD68AE">
      <w:pPr>
        <w:spacing w:line="380" w:lineRule="exact"/>
        <w:ind w:firstLineChars="300" w:firstLine="720"/>
        <w:rPr>
          <w:rFonts w:ascii="仿宋" w:eastAsia="仿宋" w:hAnsi="仿宋" w:cs="仿宋"/>
          <w:sz w:val="24"/>
          <w:szCs w:val="24"/>
        </w:rPr>
      </w:pPr>
      <w:r w:rsidRPr="00BC4D23">
        <w:rPr>
          <w:rFonts w:ascii="仿宋" w:eastAsia="仿宋" w:hAnsi="仿宋" w:cs="仿宋" w:hint="eastAsia"/>
          <w:sz w:val="24"/>
          <w:szCs w:val="24"/>
        </w:rPr>
        <w:t>2、按时缴纳了招标文件购买费；</w:t>
      </w:r>
    </w:p>
    <w:p w:rsidR="00355631" w:rsidRPr="00BC4D23" w:rsidRDefault="00CD68AE">
      <w:pPr>
        <w:spacing w:line="380" w:lineRule="exact"/>
        <w:ind w:firstLineChars="300" w:firstLine="720"/>
        <w:rPr>
          <w:rFonts w:ascii="仿宋" w:eastAsia="仿宋" w:hAnsi="仿宋" w:cs="仿宋"/>
          <w:sz w:val="24"/>
          <w:szCs w:val="24"/>
        </w:rPr>
      </w:pPr>
      <w:r w:rsidRPr="00BC4D23">
        <w:rPr>
          <w:rFonts w:ascii="仿宋" w:eastAsia="仿宋" w:hAnsi="仿宋" w:cs="仿宋" w:hint="eastAsia"/>
          <w:sz w:val="24"/>
          <w:szCs w:val="24"/>
        </w:rPr>
        <w:t>3、按时交纳磋商保证金。</w:t>
      </w:r>
    </w:p>
    <w:p w:rsidR="00355631" w:rsidRPr="00BC4D23" w:rsidRDefault="00CD68AE">
      <w:pPr>
        <w:spacing w:line="380" w:lineRule="exact"/>
        <w:ind w:firstLineChars="200" w:firstLine="480"/>
        <w:rPr>
          <w:rFonts w:ascii="仿宋" w:eastAsia="仿宋" w:hAnsi="仿宋" w:cs="仿宋"/>
          <w:sz w:val="24"/>
          <w:szCs w:val="24"/>
        </w:rPr>
      </w:pPr>
      <w:r w:rsidRPr="00BC4D23">
        <w:rPr>
          <w:rFonts w:ascii="仿宋" w:eastAsia="仿宋" w:hAnsi="仿宋" w:cs="仿宋" w:hint="eastAsia"/>
          <w:sz w:val="24"/>
          <w:szCs w:val="24"/>
        </w:rPr>
        <w:t>（五）磋商地点：</w:t>
      </w:r>
      <w:r w:rsidRPr="00BC4D23">
        <w:rPr>
          <w:rFonts w:ascii="仿宋" w:eastAsia="仿宋" w:hAnsi="仿宋" w:cs="宋体" w:hint="eastAsia"/>
          <w:sz w:val="24"/>
          <w:szCs w:val="24"/>
        </w:rPr>
        <w:t>重庆化工职业学院综合楼205（重庆市长寿区菩提东路2009号）；</w:t>
      </w:r>
    </w:p>
    <w:p w:rsidR="00355631" w:rsidRPr="00BC4D23" w:rsidRDefault="00CD68AE">
      <w:pPr>
        <w:spacing w:line="380" w:lineRule="exact"/>
        <w:ind w:firstLineChars="200" w:firstLine="480"/>
        <w:rPr>
          <w:rFonts w:ascii="仿宋" w:eastAsia="仿宋" w:hAnsi="仿宋" w:cs="仿宋"/>
          <w:sz w:val="24"/>
          <w:szCs w:val="24"/>
        </w:rPr>
      </w:pPr>
      <w:r w:rsidRPr="00BC4D23">
        <w:rPr>
          <w:rFonts w:ascii="仿宋" w:eastAsia="仿宋" w:hAnsi="仿宋" w:cs="仿宋" w:hint="eastAsia"/>
          <w:sz w:val="24"/>
          <w:szCs w:val="24"/>
        </w:rPr>
        <w:t>（六）提交响应文件起止时间</w:t>
      </w:r>
      <w:r w:rsidR="007403C4" w:rsidRPr="00BC4D23">
        <w:rPr>
          <w:rFonts w:ascii="仿宋" w:eastAsia="仿宋" w:hAnsi="仿宋" w:cs="仿宋" w:hint="eastAsia"/>
          <w:sz w:val="24"/>
          <w:szCs w:val="24"/>
        </w:rPr>
        <w:t>：</w:t>
      </w:r>
      <w:r w:rsidR="002D633B" w:rsidRPr="00BC4D23">
        <w:rPr>
          <w:rFonts w:ascii="仿宋" w:eastAsia="仿宋" w:hAnsi="仿宋" w:cs="仿宋"/>
          <w:sz w:val="24"/>
          <w:szCs w:val="24"/>
        </w:rPr>
        <w:t>2021</w:t>
      </w:r>
      <w:r w:rsidR="002D633B" w:rsidRPr="00BC4D23">
        <w:rPr>
          <w:rFonts w:ascii="仿宋" w:eastAsia="仿宋" w:hAnsi="仿宋" w:cs="仿宋" w:hint="eastAsia"/>
          <w:sz w:val="24"/>
          <w:szCs w:val="24"/>
        </w:rPr>
        <w:t>年6</w:t>
      </w:r>
      <w:r w:rsidR="007403C4" w:rsidRPr="00BC4D23">
        <w:rPr>
          <w:rFonts w:ascii="仿宋" w:eastAsia="仿宋" w:hAnsi="仿宋" w:cs="仿宋" w:hint="eastAsia"/>
          <w:sz w:val="24"/>
          <w:szCs w:val="24"/>
        </w:rPr>
        <w:t>月</w:t>
      </w:r>
      <w:r w:rsidR="002D633B" w:rsidRPr="00BC4D23">
        <w:rPr>
          <w:rFonts w:ascii="仿宋" w:eastAsia="仿宋" w:hAnsi="仿宋" w:cs="仿宋" w:hint="eastAsia"/>
          <w:sz w:val="24"/>
          <w:szCs w:val="24"/>
        </w:rPr>
        <w:t>29</w:t>
      </w:r>
      <w:r w:rsidR="007403C4" w:rsidRPr="00BC4D23">
        <w:rPr>
          <w:rFonts w:ascii="仿宋" w:eastAsia="仿宋" w:hAnsi="仿宋" w:cs="仿宋" w:hint="eastAsia"/>
          <w:sz w:val="24"/>
          <w:szCs w:val="24"/>
        </w:rPr>
        <w:t>日北京</w:t>
      </w:r>
      <w:r w:rsidRPr="00BC4D23">
        <w:rPr>
          <w:rFonts w:ascii="仿宋" w:eastAsia="仿宋" w:hAnsi="仿宋" w:cs="仿宋" w:hint="eastAsia"/>
          <w:sz w:val="24"/>
          <w:szCs w:val="24"/>
        </w:rPr>
        <w:t>时间</w:t>
      </w:r>
      <w:r w:rsidR="002D633B" w:rsidRPr="00BC4D23">
        <w:rPr>
          <w:rFonts w:ascii="仿宋" w:eastAsia="仿宋" w:hAnsi="仿宋" w:cs="仿宋" w:hint="eastAsia"/>
          <w:sz w:val="24"/>
          <w:szCs w:val="24"/>
        </w:rPr>
        <w:t>13</w:t>
      </w:r>
      <w:r w:rsidRPr="00BC4D23">
        <w:rPr>
          <w:rFonts w:ascii="仿宋" w:eastAsia="仿宋" w:hAnsi="仿宋" w:cs="仿宋" w:hint="eastAsia"/>
          <w:sz w:val="24"/>
          <w:szCs w:val="24"/>
        </w:rPr>
        <w:t>:</w:t>
      </w:r>
      <w:r w:rsidR="00BC4D23" w:rsidRPr="00BC4D23">
        <w:rPr>
          <w:rFonts w:ascii="仿宋" w:eastAsia="仿宋" w:hAnsi="仿宋" w:cs="仿宋" w:hint="eastAsia"/>
          <w:sz w:val="24"/>
          <w:szCs w:val="24"/>
        </w:rPr>
        <w:t>3</w:t>
      </w:r>
      <w:r w:rsidR="002D633B" w:rsidRPr="00BC4D23">
        <w:rPr>
          <w:rFonts w:ascii="仿宋" w:eastAsia="仿宋" w:hAnsi="仿宋" w:cs="仿宋" w:hint="eastAsia"/>
          <w:sz w:val="24"/>
          <w:szCs w:val="24"/>
        </w:rPr>
        <w:t>0</w:t>
      </w:r>
      <w:r w:rsidRPr="00BC4D23">
        <w:rPr>
          <w:rFonts w:ascii="仿宋" w:eastAsia="仿宋" w:hAnsi="仿宋" w:cs="仿宋" w:hint="eastAsia"/>
          <w:sz w:val="24"/>
          <w:szCs w:val="24"/>
        </w:rPr>
        <w:t>-</w:t>
      </w:r>
      <w:r w:rsidR="002D633B" w:rsidRPr="00BC4D23">
        <w:rPr>
          <w:rFonts w:ascii="仿宋" w:eastAsia="仿宋" w:hAnsi="仿宋" w:cs="仿宋" w:hint="eastAsia"/>
          <w:sz w:val="24"/>
          <w:szCs w:val="24"/>
        </w:rPr>
        <w:t>1</w:t>
      </w:r>
      <w:r w:rsidR="00BC4D23" w:rsidRPr="00BC4D23">
        <w:rPr>
          <w:rFonts w:ascii="仿宋" w:eastAsia="仿宋" w:hAnsi="仿宋" w:cs="仿宋" w:hint="eastAsia"/>
          <w:sz w:val="24"/>
          <w:szCs w:val="24"/>
        </w:rPr>
        <w:t>3</w:t>
      </w:r>
      <w:r w:rsidRPr="00BC4D23">
        <w:rPr>
          <w:rFonts w:ascii="仿宋" w:eastAsia="仿宋" w:hAnsi="仿宋" w:cs="仿宋" w:hint="eastAsia"/>
          <w:sz w:val="24"/>
          <w:szCs w:val="24"/>
        </w:rPr>
        <w:t>:</w:t>
      </w:r>
      <w:r w:rsidR="00BC4D23" w:rsidRPr="00BC4D23">
        <w:rPr>
          <w:rFonts w:ascii="仿宋" w:eastAsia="仿宋" w:hAnsi="仿宋" w:cs="仿宋" w:hint="eastAsia"/>
          <w:sz w:val="24"/>
          <w:szCs w:val="24"/>
        </w:rPr>
        <w:t>5</w:t>
      </w:r>
      <w:r w:rsidR="002D633B" w:rsidRPr="00BC4D23">
        <w:rPr>
          <w:rFonts w:ascii="仿宋" w:eastAsia="仿宋" w:hAnsi="仿宋" w:cs="仿宋" w:hint="eastAsia"/>
          <w:sz w:val="24"/>
          <w:szCs w:val="24"/>
        </w:rPr>
        <w:t>0</w:t>
      </w:r>
      <w:r w:rsidRPr="00BC4D23">
        <w:rPr>
          <w:rFonts w:ascii="仿宋" w:eastAsia="仿宋" w:hAnsi="仿宋" w:cs="仿宋" w:hint="eastAsia"/>
          <w:sz w:val="24"/>
          <w:szCs w:val="24"/>
        </w:rPr>
        <w:t>。</w:t>
      </w:r>
    </w:p>
    <w:p w:rsidR="00355631" w:rsidRPr="00BC4D23" w:rsidRDefault="00CD68AE">
      <w:pPr>
        <w:spacing w:line="380" w:lineRule="exact"/>
        <w:ind w:firstLineChars="200" w:firstLine="480"/>
        <w:rPr>
          <w:rFonts w:ascii="仿宋" w:eastAsia="仿宋" w:hAnsi="仿宋" w:cs="仿宋"/>
          <w:sz w:val="24"/>
          <w:szCs w:val="24"/>
        </w:rPr>
      </w:pPr>
      <w:r w:rsidRPr="00BC4D23">
        <w:rPr>
          <w:rFonts w:ascii="仿宋" w:eastAsia="仿宋" w:hAnsi="仿宋" w:cs="仿宋" w:hint="eastAsia"/>
          <w:sz w:val="24"/>
          <w:szCs w:val="24"/>
        </w:rPr>
        <w:t>（七）竞争性磋商开始时间：</w:t>
      </w:r>
      <w:r w:rsidR="002D633B" w:rsidRPr="00BC4D23">
        <w:rPr>
          <w:rFonts w:ascii="仿宋" w:eastAsia="仿宋" w:hAnsi="仿宋" w:cs="仿宋"/>
          <w:sz w:val="24"/>
          <w:szCs w:val="24"/>
        </w:rPr>
        <w:t>2021</w:t>
      </w:r>
      <w:r w:rsidR="002D633B" w:rsidRPr="00BC4D23">
        <w:rPr>
          <w:rFonts w:ascii="仿宋" w:eastAsia="仿宋" w:hAnsi="仿宋" w:cs="仿宋" w:hint="eastAsia"/>
          <w:sz w:val="24"/>
          <w:szCs w:val="24"/>
        </w:rPr>
        <w:t>年6</w:t>
      </w:r>
      <w:r w:rsidR="007403C4" w:rsidRPr="00BC4D23">
        <w:rPr>
          <w:rFonts w:ascii="仿宋" w:eastAsia="仿宋" w:hAnsi="仿宋" w:cs="仿宋" w:hint="eastAsia"/>
          <w:sz w:val="24"/>
          <w:szCs w:val="24"/>
        </w:rPr>
        <w:t>月</w:t>
      </w:r>
      <w:r w:rsidR="002D633B" w:rsidRPr="00BC4D23">
        <w:rPr>
          <w:rFonts w:ascii="仿宋" w:eastAsia="仿宋" w:hAnsi="仿宋" w:cs="仿宋" w:hint="eastAsia"/>
          <w:sz w:val="24"/>
          <w:szCs w:val="24"/>
        </w:rPr>
        <w:t>29</w:t>
      </w:r>
      <w:r w:rsidR="007403C4" w:rsidRPr="00BC4D23">
        <w:rPr>
          <w:rFonts w:ascii="仿宋" w:eastAsia="仿宋" w:hAnsi="仿宋" w:cs="仿宋" w:hint="eastAsia"/>
          <w:sz w:val="24"/>
          <w:szCs w:val="24"/>
        </w:rPr>
        <w:t>日</w:t>
      </w:r>
      <w:r w:rsidRPr="00BC4D23">
        <w:rPr>
          <w:rFonts w:ascii="仿宋" w:eastAsia="仿宋" w:hAnsi="仿宋" w:cs="仿宋" w:hint="eastAsia"/>
          <w:sz w:val="24"/>
          <w:szCs w:val="24"/>
        </w:rPr>
        <w:t>北京时间</w:t>
      </w:r>
      <w:r w:rsidR="002D633B" w:rsidRPr="00BC4D23">
        <w:rPr>
          <w:rFonts w:ascii="仿宋" w:eastAsia="仿宋" w:hAnsi="仿宋" w:cs="仿宋" w:hint="eastAsia"/>
          <w:sz w:val="24"/>
          <w:szCs w:val="24"/>
        </w:rPr>
        <w:t>14</w:t>
      </w:r>
      <w:r w:rsidRPr="00BC4D23">
        <w:rPr>
          <w:rFonts w:ascii="仿宋" w:eastAsia="仿宋" w:hAnsi="仿宋" w:cs="仿宋" w:hint="eastAsia"/>
          <w:sz w:val="24"/>
          <w:szCs w:val="24"/>
        </w:rPr>
        <w:t>:00。</w:t>
      </w:r>
    </w:p>
    <w:p w:rsidR="00355631" w:rsidRPr="00BC4D23" w:rsidRDefault="00CD68AE">
      <w:pPr>
        <w:spacing w:line="380" w:lineRule="exact"/>
        <w:outlineLvl w:val="1"/>
        <w:rPr>
          <w:rFonts w:ascii="仿宋" w:eastAsia="仿宋" w:hAnsi="仿宋" w:cs="仿宋"/>
          <w:sz w:val="24"/>
          <w:szCs w:val="24"/>
        </w:rPr>
      </w:pPr>
      <w:bookmarkStart w:id="16" w:name="_Toc373860294"/>
      <w:bookmarkStart w:id="17" w:name="_Toc74924018"/>
      <w:r w:rsidRPr="00BC4D23">
        <w:rPr>
          <w:rFonts w:ascii="仿宋" w:eastAsia="仿宋" w:hAnsi="仿宋" w:cs="仿宋" w:hint="eastAsia"/>
          <w:b/>
          <w:bCs/>
          <w:sz w:val="24"/>
          <w:szCs w:val="24"/>
        </w:rPr>
        <w:t>五、磋商保证金</w:t>
      </w:r>
      <w:bookmarkEnd w:id="16"/>
      <w:bookmarkEnd w:id="17"/>
    </w:p>
    <w:bookmarkEnd w:id="10"/>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1、投标人须按本项目规定的磋商保证金金额进行缴纳（保证金金额详见本篇，一、招标项目内容），由投标人从其基本账户将投标保证金汇至以下账户，保证金的到账截止时间为磋商当日9:00。</w:t>
      </w:r>
    </w:p>
    <w:p w:rsidR="00355631" w:rsidRDefault="00CD68AE">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355631" w:rsidRDefault="00CD68AE">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355631" w:rsidRDefault="00CD68AE">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355631" w:rsidRDefault="00CD68AE">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355631" w:rsidRDefault="00CD68AE">
      <w:pPr>
        <w:snapToGrid w:val="0"/>
        <w:spacing w:line="380" w:lineRule="exact"/>
        <w:ind w:firstLineChars="200" w:firstLine="480"/>
        <w:rPr>
          <w:rFonts w:ascii="仿宋" w:eastAsia="仿宋" w:hAnsi="仿宋"/>
          <w:sz w:val="24"/>
          <w:szCs w:val="24"/>
        </w:rPr>
      </w:pPr>
      <w:r>
        <w:rPr>
          <w:rFonts w:ascii="仿宋" w:eastAsia="仿宋" w:hAnsi="仿宋" w:cs="宋体" w:hint="eastAsia"/>
          <w:sz w:val="24"/>
          <w:szCs w:val="24"/>
        </w:rPr>
        <w:t>汇款的供应商必须在付款凭证备注栏中注明</w:t>
      </w:r>
      <w:r w:rsidRPr="00BC4D23">
        <w:rPr>
          <w:rFonts w:ascii="仿宋" w:eastAsia="仿宋" w:hAnsi="仿宋" w:cs="宋体" w:hint="eastAsia"/>
          <w:sz w:val="24"/>
          <w:szCs w:val="24"/>
        </w:rPr>
        <w:t>“</w:t>
      </w:r>
      <w:r w:rsidRPr="00BC4D23">
        <w:rPr>
          <w:rFonts w:ascii="仿宋" w:eastAsia="仿宋" w:hAnsi="仿宋" w:cs="宋体" w:hint="eastAsia"/>
          <w:b/>
          <w:sz w:val="24"/>
          <w:szCs w:val="24"/>
        </w:rPr>
        <w:t>CQHGZYXY-202119</w:t>
      </w:r>
      <w:r w:rsidRPr="00BC4D23">
        <w:rPr>
          <w:rFonts w:ascii="仿宋" w:eastAsia="仿宋" w:hAnsi="仿宋" w:cs="宋体" w:hint="eastAsia"/>
          <w:sz w:val="24"/>
          <w:szCs w:val="24"/>
        </w:rPr>
        <w:t>”的</w:t>
      </w:r>
      <w:r>
        <w:rPr>
          <w:rFonts w:ascii="仿宋" w:eastAsia="仿宋" w:hAnsi="仿宋" w:cs="宋体" w:hint="eastAsia"/>
          <w:sz w:val="24"/>
          <w:szCs w:val="24"/>
        </w:rPr>
        <w:t>采购计划编号，以便采购人开具缴费收据；并在投标文件中附纸质的转账凭证复印件；纸质的转账凭证复印件应随身携带，以备开标时查验；</w:t>
      </w:r>
      <w:r>
        <w:rPr>
          <w:rFonts w:ascii="仿宋" w:eastAsia="仿宋" w:hAnsi="仿宋" w:cs="宋体" w:hint="eastAsia"/>
          <w:b/>
          <w:bCs/>
          <w:sz w:val="24"/>
          <w:szCs w:val="24"/>
        </w:rPr>
        <w:t>填写退还投标保证金信息登记表，并将电子版发送至:1759401629@qq.com ，以便退还投标保证金。</w:t>
      </w:r>
    </w:p>
    <w:tbl>
      <w:tblPr>
        <w:tblW w:w="0" w:type="auto"/>
        <w:tblLayout w:type="fixed"/>
        <w:tblLook w:val="04A0"/>
      </w:tblPr>
      <w:tblGrid>
        <w:gridCol w:w="2088"/>
        <w:gridCol w:w="1803"/>
        <w:gridCol w:w="5580"/>
      </w:tblGrid>
      <w:tr w:rsidR="00355631">
        <w:trPr>
          <w:cantSplit/>
          <w:trHeight w:hRule="exact" w:val="284"/>
        </w:trPr>
        <w:tc>
          <w:tcPr>
            <w:tcW w:w="9471" w:type="dxa"/>
            <w:gridSpan w:val="3"/>
            <w:vMerge w:val="restart"/>
            <w:tcBorders>
              <w:top w:val="nil"/>
              <w:left w:val="nil"/>
              <w:bottom w:val="nil"/>
              <w:right w:val="nil"/>
            </w:tcBorders>
            <w:noWrap/>
            <w:vAlign w:val="center"/>
          </w:tcPr>
          <w:p w:rsidR="00355631" w:rsidRDefault="00CD68AE">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w:t>
            </w:r>
            <w:proofErr w:type="gramStart"/>
            <w:r>
              <w:rPr>
                <w:rFonts w:ascii="仿宋" w:eastAsia="仿宋" w:hAnsi="仿宋" w:cs="宋体" w:hint="eastAsia"/>
                <w:b/>
                <w:bCs/>
                <w:sz w:val="24"/>
                <w:szCs w:val="24"/>
              </w:rPr>
              <w:t>款退投标</w:t>
            </w:r>
            <w:proofErr w:type="gramEnd"/>
            <w:r>
              <w:rPr>
                <w:rFonts w:ascii="仿宋" w:eastAsia="仿宋" w:hAnsi="仿宋" w:cs="宋体" w:hint="eastAsia"/>
                <w:b/>
                <w:bCs/>
                <w:sz w:val="24"/>
                <w:szCs w:val="24"/>
              </w:rPr>
              <w:t>保证金</w:t>
            </w:r>
          </w:p>
        </w:tc>
      </w:tr>
      <w:tr w:rsidR="00355631">
        <w:trPr>
          <w:cantSplit/>
          <w:trHeight w:val="624"/>
        </w:trPr>
        <w:tc>
          <w:tcPr>
            <w:tcW w:w="9471" w:type="dxa"/>
            <w:gridSpan w:val="3"/>
            <w:vMerge/>
            <w:tcBorders>
              <w:top w:val="nil"/>
              <w:left w:val="nil"/>
              <w:bottom w:val="nil"/>
              <w:right w:val="nil"/>
            </w:tcBorders>
            <w:noWrap/>
            <w:vAlign w:val="center"/>
          </w:tcPr>
          <w:p w:rsidR="00355631" w:rsidRDefault="00355631">
            <w:pPr>
              <w:rPr>
                <w:rFonts w:ascii="仿宋" w:eastAsia="仿宋" w:hAnsi="仿宋" w:cs="宋体"/>
                <w:b/>
                <w:bCs/>
                <w:sz w:val="24"/>
                <w:szCs w:val="24"/>
              </w:rPr>
            </w:pPr>
          </w:p>
        </w:tc>
      </w:tr>
      <w:tr w:rsidR="00355631">
        <w:trPr>
          <w:cantSplit/>
          <w:trHeight w:val="520"/>
        </w:trPr>
        <w:tc>
          <w:tcPr>
            <w:tcW w:w="9471" w:type="dxa"/>
            <w:gridSpan w:val="3"/>
            <w:tcBorders>
              <w:top w:val="nil"/>
              <w:left w:val="nil"/>
              <w:bottom w:val="nil"/>
              <w:right w:val="nil"/>
            </w:tcBorders>
            <w:noWrap/>
            <w:vAlign w:val="center"/>
          </w:tcPr>
          <w:p w:rsidR="00355631" w:rsidRDefault="00CD68AE">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355631" w:rsidRDefault="00CD68AE">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355631">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355631" w:rsidRDefault="00CD68AE">
            <w:pPr>
              <w:rPr>
                <w:rFonts w:ascii="仿宋" w:eastAsia="仿宋" w:hAnsi="仿宋" w:cs="宋体"/>
                <w:sz w:val="24"/>
                <w:szCs w:val="24"/>
              </w:rPr>
            </w:pPr>
            <w:r>
              <w:rPr>
                <w:rFonts w:ascii="仿宋" w:eastAsia="仿宋" w:hAnsi="仿宋" w:cs="宋体" w:hint="eastAsia"/>
                <w:sz w:val="24"/>
                <w:szCs w:val="24"/>
              </w:rPr>
              <w:t>小写：</w:t>
            </w:r>
            <w:r>
              <w:rPr>
                <w:rFonts w:ascii="仿宋" w:eastAsia="仿宋" w:hAnsi="仿宋" w:cs="宋体"/>
                <w:sz w:val="24"/>
                <w:szCs w:val="24"/>
              </w:rPr>
              <w:t>2</w:t>
            </w:r>
            <w:r>
              <w:rPr>
                <w:rFonts w:ascii="仿宋" w:eastAsia="仿宋" w:hAnsi="仿宋" w:cs="宋体" w:hint="eastAsia"/>
                <w:sz w:val="24"/>
                <w:szCs w:val="24"/>
              </w:rPr>
              <w:t>000元</w:t>
            </w:r>
          </w:p>
        </w:tc>
      </w:tr>
      <w:tr w:rsidR="00355631">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355631" w:rsidRDefault="00355631">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355631" w:rsidRDefault="00CD68AE">
            <w:pPr>
              <w:rPr>
                <w:rFonts w:ascii="仿宋" w:eastAsia="仿宋" w:hAnsi="仿宋" w:cs="宋体"/>
                <w:sz w:val="24"/>
                <w:szCs w:val="24"/>
              </w:rPr>
            </w:pPr>
            <w:r>
              <w:rPr>
                <w:rFonts w:ascii="仿宋" w:eastAsia="仿宋" w:hAnsi="仿宋" w:cs="宋体" w:hint="eastAsia"/>
                <w:sz w:val="24"/>
                <w:szCs w:val="24"/>
              </w:rPr>
              <w:t>大写：贰</w:t>
            </w:r>
            <w:r>
              <w:rPr>
                <w:rFonts w:ascii="仿宋" w:eastAsia="仿宋" w:hAnsi="仿宋" w:cs="宋体"/>
                <w:sz w:val="24"/>
                <w:szCs w:val="24"/>
              </w:rPr>
              <w:t>仟</w:t>
            </w:r>
            <w:r>
              <w:rPr>
                <w:rFonts w:ascii="仿宋" w:eastAsia="仿宋" w:hAnsi="仿宋" w:cs="宋体" w:hint="eastAsia"/>
                <w:sz w:val="24"/>
                <w:szCs w:val="24"/>
              </w:rPr>
              <w:t>元整</w:t>
            </w:r>
          </w:p>
        </w:tc>
      </w:tr>
      <w:tr w:rsidR="00355631">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355631" w:rsidRDefault="00355631">
            <w:pPr>
              <w:rPr>
                <w:rFonts w:ascii="仿宋" w:eastAsia="仿宋" w:hAnsi="仿宋" w:cs="宋体"/>
                <w:sz w:val="24"/>
                <w:szCs w:val="24"/>
              </w:rPr>
            </w:pPr>
          </w:p>
        </w:tc>
      </w:tr>
      <w:tr w:rsidR="00355631">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355631" w:rsidRDefault="00355631">
            <w:pPr>
              <w:rPr>
                <w:rFonts w:ascii="仿宋" w:eastAsia="仿宋" w:hAnsi="仿宋" w:cs="宋体"/>
                <w:sz w:val="24"/>
                <w:szCs w:val="24"/>
              </w:rPr>
            </w:pPr>
          </w:p>
        </w:tc>
      </w:tr>
      <w:tr w:rsidR="00355631">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355631" w:rsidRDefault="00355631">
            <w:pPr>
              <w:rPr>
                <w:rFonts w:ascii="仿宋" w:eastAsia="仿宋" w:hAnsi="仿宋" w:cs="宋体"/>
                <w:sz w:val="24"/>
                <w:szCs w:val="24"/>
              </w:rPr>
            </w:pPr>
          </w:p>
        </w:tc>
      </w:tr>
      <w:tr w:rsidR="00355631">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355631" w:rsidRDefault="00CD68AE">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355631" w:rsidRDefault="00355631">
            <w:pPr>
              <w:rPr>
                <w:rFonts w:ascii="仿宋" w:eastAsia="仿宋" w:hAnsi="仿宋" w:cs="宋体"/>
                <w:sz w:val="24"/>
                <w:szCs w:val="24"/>
              </w:rPr>
            </w:pPr>
          </w:p>
        </w:tc>
      </w:tr>
      <w:tr w:rsidR="00355631">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355631" w:rsidRDefault="00CD68AE">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355631" w:rsidRDefault="00355631">
            <w:pPr>
              <w:rPr>
                <w:rFonts w:ascii="仿宋" w:eastAsia="仿宋" w:hAnsi="仿宋" w:cs="宋体"/>
                <w:sz w:val="24"/>
                <w:szCs w:val="24"/>
              </w:rPr>
            </w:pPr>
          </w:p>
        </w:tc>
      </w:tr>
    </w:tbl>
    <w:p w:rsidR="00355631" w:rsidRDefault="00CD68AE">
      <w:pPr>
        <w:spacing w:line="380" w:lineRule="exact"/>
        <w:ind w:firstLineChars="250" w:firstLine="60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CQHGZYXY-202119</w:t>
      </w:r>
      <w:r>
        <w:rPr>
          <w:rFonts w:ascii="仿宋" w:eastAsia="仿宋" w:hAnsi="仿宋" w:cs="宋体" w:hint="eastAsia"/>
          <w:sz w:val="24"/>
          <w:szCs w:val="24"/>
        </w:rPr>
        <w:t>”的采购计划编号，保证金的到账截止时间。</w:t>
      </w:r>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355631" w:rsidRDefault="00355631">
      <w:pPr>
        <w:pStyle w:val="1"/>
      </w:pP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355631" w:rsidRDefault="00CD68AE">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在中标通知书发出后，在十个工作日内按来款渠道直接退还。</w:t>
      </w:r>
    </w:p>
    <w:p w:rsidR="00355631" w:rsidRDefault="00CD68AE">
      <w:pPr>
        <w:spacing w:line="380" w:lineRule="exact"/>
        <w:outlineLvl w:val="1"/>
        <w:rPr>
          <w:rFonts w:ascii="仿宋" w:eastAsia="仿宋" w:hAnsi="仿宋" w:cs="宋体"/>
          <w:b/>
          <w:bCs/>
          <w:sz w:val="24"/>
          <w:szCs w:val="24"/>
        </w:rPr>
      </w:pPr>
      <w:bookmarkStart w:id="18" w:name="_Toc479668114"/>
      <w:bookmarkStart w:id="19" w:name="_Toc480882256"/>
      <w:bookmarkStart w:id="20" w:name="_Toc20340"/>
      <w:bookmarkStart w:id="21" w:name="_Toc8466_WPSOffice_Level2"/>
      <w:bookmarkStart w:id="22" w:name="_Toc74924019"/>
      <w:r>
        <w:rPr>
          <w:rFonts w:ascii="仿宋" w:eastAsia="仿宋" w:hAnsi="仿宋" w:cs="宋体" w:hint="eastAsia"/>
          <w:b/>
          <w:bCs/>
          <w:sz w:val="24"/>
          <w:szCs w:val="24"/>
        </w:rPr>
        <w:t>六、采购项目需落实的政府采购政策</w:t>
      </w:r>
      <w:bookmarkEnd w:id="18"/>
      <w:bookmarkEnd w:id="19"/>
      <w:bookmarkEnd w:id="20"/>
      <w:bookmarkEnd w:id="21"/>
      <w:bookmarkEnd w:id="22"/>
    </w:p>
    <w:p w:rsidR="00355631" w:rsidRDefault="00CD68AE">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国家发展改革委关于印发《节能产品政府采购实施意见》的通知&gt;（财库【2004】185号）、&lt;财政部国家环保总局联合印发《关于环境标志产品政府采购实施的意见》&gt;（财库【2006】90号）的规定，落实国家节能环保政策。</w:t>
      </w:r>
    </w:p>
    <w:p w:rsidR="00355631" w:rsidRDefault="00CD68AE">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（二）按照&lt;财政部工业和信息化部关于印发《政府采购促进中小企业发展管理办法》的通知&gt;（财库〔2020〕46号）的规定，落实促进中小企业发展政策。</w:t>
      </w:r>
    </w:p>
    <w:p w:rsidR="00355631" w:rsidRDefault="00CD68AE">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（三）按照&lt;财政部、司法部关于政府采购支持监狱企业发展有关问题的通知&gt;（财库〔2014〕68号）的规定，落实支持监狱企业发展政策。</w:t>
      </w:r>
    </w:p>
    <w:p w:rsidR="00355631" w:rsidRDefault="00CD68AE">
      <w:pPr>
        <w:spacing w:line="480" w:lineRule="exact"/>
        <w:outlineLvl w:val="1"/>
        <w:rPr>
          <w:rFonts w:ascii="仿宋" w:eastAsia="仿宋" w:hAnsi="仿宋" w:cs="宋体"/>
          <w:b/>
          <w:bCs/>
          <w:sz w:val="24"/>
          <w:szCs w:val="24"/>
        </w:rPr>
      </w:pPr>
      <w:bookmarkStart w:id="23" w:name="_Toc9196"/>
      <w:bookmarkStart w:id="24" w:name="_Toc20933_WPSOffice_Level2"/>
      <w:bookmarkStart w:id="25" w:name="_Toc74924020"/>
      <w:r>
        <w:rPr>
          <w:rFonts w:ascii="仿宋" w:eastAsia="仿宋" w:hAnsi="仿宋" w:cs="宋体" w:hint="eastAsia"/>
          <w:b/>
          <w:bCs/>
          <w:sz w:val="24"/>
          <w:szCs w:val="24"/>
        </w:rPr>
        <w:t>七、其它有关规定</w:t>
      </w:r>
      <w:bookmarkEnd w:id="23"/>
      <w:bookmarkEnd w:id="24"/>
      <w:bookmarkEnd w:id="25"/>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355631" w:rsidRDefault="00CD68AE">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355631" w:rsidRDefault="00CD68AE">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355631" w:rsidRDefault="00CD68AE">
      <w:pPr>
        <w:outlineLvl w:val="1"/>
        <w:rPr>
          <w:rFonts w:ascii="仿宋" w:eastAsia="仿宋" w:hAnsi="仿宋" w:cs="仿宋"/>
          <w:b/>
          <w:bCs/>
          <w:sz w:val="24"/>
          <w:szCs w:val="24"/>
        </w:rPr>
      </w:pPr>
      <w:bookmarkStart w:id="26" w:name="_Toc74924021"/>
      <w:r>
        <w:rPr>
          <w:rFonts w:ascii="仿宋" w:eastAsia="仿宋" w:hAnsi="仿宋" w:cs="仿宋" w:hint="eastAsia"/>
          <w:b/>
          <w:bCs/>
          <w:sz w:val="24"/>
          <w:szCs w:val="24"/>
        </w:rPr>
        <w:t>八、联系方式</w:t>
      </w:r>
      <w:bookmarkEnd w:id="26"/>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项目联系人：刘老师</w:t>
      </w:r>
    </w:p>
    <w:p w:rsidR="00355631" w:rsidRDefault="00CD68AE">
      <w:pPr>
        <w:snapToGrid w:val="0"/>
        <w:spacing w:line="380" w:lineRule="exact"/>
        <w:ind w:firstLineChars="200" w:firstLine="480"/>
        <w:rPr>
          <w:rStyle w:val="NormalCharacter"/>
          <w:rFonts w:ascii="仿宋" w:eastAsia="仿宋" w:hAnsi="仿宋"/>
          <w:sz w:val="24"/>
          <w:szCs w:val="24"/>
        </w:rPr>
      </w:pPr>
      <w:r>
        <w:rPr>
          <w:rFonts w:ascii="仿宋" w:eastAsia="仿宋" w:hAnsi="仿宋" w:cs="宋体" w:hint="eastAsia"/>
          <w:sz w:val="24"/>
          <w:szCs w:val="24"/>
        </w:rPr>
        <w:t>电话：</w:t>
      </w:r>
      <w:r>
        <w:rPr>
          <w:rStyle w:val="para1"/>
          <w:rFonts w:ascii="仿宋" w:eastAsia="仿宋" w:hAnsi="仿宋" w:cs="宋体" w:hint="eastAsia"/>
          <w:sz w:val="24"/>
          <w:szCs w:val="24"/>
        </w:rPr>
        <w:t>13657689083</w:t>
      </w:r>
    </w:p>
    <w:p w:rsidR="00355631" w:rsidRDefault="00CD68A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地址：重庆市长寿区菩提东路2009号</w:t>
      </w:r>
    </w:p>
    <w:p w:rsidR="00355631" w:rsidRDefault="00CD68A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项目监督人：陈老师</w:t>
      </w:r>
    </w:p>
    <w:p w:rsidR="00355631" w:rsidRDefault="00CD68A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w:t>
      </w:r>
      <w:r>
        <w:rPr>
          <w:rStyle w:val="para1"/>
          <w:rFonts w:ascii="仿宋" w:eastAsia="仿宋" w:hAnsi="仿宋" w:cs="宋体"/>
          <w:sz w:val="24"/>
          <w:szCs w:val="24"/>
        </w:rPr>
        <w:t>13368319753</w:t>
      </w:r>
    </w:p>
    <w:p w:rsidR="00355631" w:rsidRDefault="00CD68AE">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355631" w:rsidRDefault="00CD68AE">
      <w:pPr>
        <w:spacing w:line="360" w:lineRule="auto"/>
        <w:jc w:val="center"/>
        <w:outlineLvl w:val="0"/>
        <w:rPr>
          <w:rFonts w:ascii="仿宋" w:eastAsia="仿宋" w:hAnsi="仿宋" w:cs="仿宋"/>
          <w:b/>
          <w:bCs/>
          <w:sz w:val="36"/>
          <w:szCs w:val="30"/>
        </w:rPr>
      </w:pPr>
      <w:bookmarkStart w:id="27" w:name="_Toc102227313"/>
      <w:r>
        <w:rPr>
          <w:rFonts w:ascii="仿宋" w:eastAsia="仿宋" w:hAnsi="仿宋" w:cs="仿宋" w:hint="eastAsia"/>
          <w:b/>
          <w:bCs/>
          <w:sz w:val="36"/>
          <w:szCs w:val="30"/>
        </w:rPr>
        <w:br w:type="page"/>
      </w:r>
      <w:bookmarkStart w:id="28" w:name="_Toc74924022"/>
      <w:r>
        <w:rPr>
          <w:rFonts w:ascii="仿宋" w:eastAsia="仿宋" w:hAnsi="仿宋" w:cs="仿宋" w:hint="eastAsia"/>
          <w:b/>
          <w:bCs/>
          <w:sz w:val="36"/>
          <w:szCs w:val="30"/>
        </w:rPr>
        <w:t>第二篇</w:t>
      </w:r>
      <w:r w:rsidR="00BC4D23">
        <w:rPr>
          <w:rFonts w:ascii="仿宋" w:eastAsia="仿宋" w:hAnsi="仿宋" w:cs="仿宋" w:hint="eastAsia"/>
          <w:b/>
          <w:bCs/>
          <w:sz w:val="36"/>
          <w:szCs w:val="30"/>
        </w:rPr>
        <w:t xml:space="preserve"> </w:t>
      </w:r>
      <w:r>
        <w:rPr>
          <w:rFonts w:ascii="仿宋" w:eastAsia="仿宋" w:hAnsi="仿宋" w:cs="仿宋" w:hint="eastAsia"/>
          <w:b/>
          <w:bCs/>
          <w:sz w:val="36"/>
          <w:szCs w:val="30"/>
        </w:rPr>
        <w:t>供应商须知</w:t>
      </w:r>
      <w:bookmarkEnd w:id="27"/>
      <w:bookmarkEnd w:id="28"/>
    </w:p>
    <w:p w:rsidR="00355631" w:rsidRDefault="00CD68AE">
      <w:pPr>
        <w:spacing w:line="440" w:lineRule="exact"/>
        <w:outlineLvl w:val="1"/>
        <w:rPr>
          <w:rFonts w:ascii="仿宋" w:eastAsia="仿宋" w:hAnsi="仿宋" w:cs="仿宋"/>
          <w:b/>
          <w:bCs/>
          <w:sz w:val="24"/>
          <w:szCs w:val="24"/>
        </w:rPr>
      </w:pPr>
      <w:bookmarkStart w:id="29" w:name="_Toc342913389"/>
      <w:bookmarkStart w:id="30" w:name="_Toc466546925"/>
      <w:bookmarkStart w:id="31" w:name="_Toc74924023"/>
      <w:r>
        <w:rPr>
          <w:rFonts w:ascii="仿宋" w:eastAsia="仿宋" w:hAnsi="仿宋" w:cs="仿宋" w:hint="eastAsia"/>
          <w:b/>
          <w:bCs/>
          <w:sz w:val="24"/>
          <w:szCs w:val="24"/>
        </w:rPr>
        <w:t>一、磋商费用</w:t>
      </w:r>
      <w:bookmarkEnd w:id="29"/>
      <w:bookmarkEnd w:id="30"/>
      <w:bookmarkEnd w:id="31"/>
    </w:p>
    <w:p w:rsidR="00355631" w:rsidRDefault="00CD68AE">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355631" w:rsidRDefault="00CD68AE">
      <w:pPr>
        <w:tabs>
          <w:tab w:val="left" w:pos="2640"/>
        </w:tabs>
        <w:spacing w:line="400" w:lineRule="exact"/>
        <w:outlineLvl w:val="1"/>
        <w:rPr>
          <w:rFonts w:ascii="仿宋" w:eastAsia="仿宋" w:hAnsi="仿宋" w:cs="仿宋"/>
          <w:b/>
          <w:bCs/>
          <w:sz w:val="24"/>
          <w:szCs w:val="24"/>
        </w:rPr>
      </w:pPr>
      <w:bookmarkStart w:id="32" w:name="_Toc466546926"/>
      <w:bookmarkStart w:id="33" w:name="_Toc342913391"/>
      <w:bookmarkStart w:id="34" w:name="_Toc74924024"/>
      <w:r>
        <w:rPr>
          <w:rFonts w:ascii="仿宋" w:eastAsia="仿宋" w:hAnsi="仿宋" w:cs="仿宋" w:hint="eastAsia"/>
          <w:b/>
          <w:bCs/>
          <w:sz w:val="24"/>
          <w:szCs w:val="24"/>
        </w:rPr>
        <w:t>二、竞争性磋商文件</w:t>
      </w:r>
      <w:bookmarkEnd w:id="32"/>
      <w:bookmarkEnd w:id="33"/>
      <w:bookmarkEnd w:id="34"/>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5" w:name="_Toc318159160"/>
      <w:bookmarkStart w:id="36" w:name="_Toc318159780"/>
      <w:bookmarkStart w:id="37" w:name="_Toc318159349"/>
      <w:bookmarkStart w:id="38" w:name="_Toc318166429"/>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355631" w:rsidRDefault="00CD68AE">
      <w:pPr>
        <w:spacing w:line="500" w:lineRule="exact"/>
        <w:rPr>
          <w:rFonts w:ascii="仿宋" w:eastAsia="仿宋" w:hAnsi="仿宋" w:cs="仿宋"/>
          <w:sz w:val="24"/>
          <w:szCs w:val="24"/>
        </w:rPr>
      </w:pPr>
      <w:r>
        <w:rPr>
          <w:rFonts w:ascii="仿宋" w:eastAsia="仿宋" w:hAnsi="仿宋" w:cs="仿宋" w:hint="eastAsia"/>
          <w:sz w:val="24"/>
          <w:szCs w:val="24"/>
        </w:rPr>
        <w:t>（四）采购人对已发出的竞争性磋商文件需要进行澄清或修改的，应以书面形式通知所有竞争性磋商文件收受人或在指定媒体上发布公告。该澄清或者修改的内容为磋商文件的组成部分。</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355631" w:rsidRDefault="00CD68AE">
      <w:pPr>
        <w:spacing w:line="400" w:lineRule="exact"/>
        <w:outlineLvl w:val="1"/>
        <w:rPr>
          <w:rFonts w:ascii="仿宋" w:eastAsia="仿宋" w:hAnsi="仿宋" w:cs="仿宋"/>
          <w:b/>
          <w:bCs/>
          <w:sz w:val="24"/>
          <w:szCs w:val="24"/>
        </w:rPr>
      </w:pPr>
      <w:bookmarkStart w:id="39" w:name="_Toc102227318"/>
      <w:bookmarkStart w:id="40" w:name="_Toc342913392"/>
      <w:bookmarkStart w:id="41" w:name="_Toc179714297"/>
      <w:bookmarkStart w:id="42" w:name="_Toc466546927"/>
      <w:bookmarkStart w:id="43" w:name="_Toc74924025"/>
      <w:bookmarkEnd w:id="35"/>
      <w:bookmarkEnd w:id="36"/>
      <w:bookmarkEnd w:id="37"/>
      <w:bookmarkEnd w:id="38"/>
      <w:r>
        <w:rPr>
          <w:rFonts w:ascii="仿宋" w:eastAsia="仿宋" w:hAnsi="仿宋" w:cs="仿宋" w:hint="eastAsia"/>
          <w:b/>
          <w:bCs/>
          <w:sz w:val="24"/>
          <w:szCs w:val="24"/>
        </w:rPr>
        <w:t>三、磋商要求</w:t>
      </w:r>
      <w:bookmarkEnd w:id="39"/>
      <w:bookmarkEnd w:id="40"/>
      <w:bookmarkEnd w:id="41"/>
      <w:bookmarkEnd w:id="42"/>
      <w:bookmarkEnd w:id="43"/>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355631" w:rsidRDefault="00CD68AE">
      <w:pPr>
        <w:spacing w:line="400" w:lineRule="exact"/>
        <w:outlineLvl w:val="1"/>
        <w:rPr>
          <w:rFonts w:ascii="仿宋" w:eastAsia="仿宋" w:hAnsi="仿宋" w:cs="仿宋"/>
          <w:b/>
          <w:sz w:val="24"/>
          <w:szCs w:val="24"/>
        </w:rPr>
      </w:pPr>
      <w:bookmarkStart w:id="44" w:name="_Toc27582"/>
      <w:bookmarkStart w:id="45" w:name="_Toc74924026"/>
      <w:r>
        <w:rPr>
          <w:rFonts w:ascii="仿宋" w:eastAsia="仿宋" w:hAnsi="仿宋" w:cs="仿宋" w:hint="eastAsia"/>
          <w:b/>
          <w:sz w:val="24"/>
          <w:szCs w:val="24"/>
        </w:rPr>
        <w:t>四、响应文件</w:t>
      </w:r>
      <w:bookmarkEnd w:id="44"/>
      <w:r>
        <w:rPr>
          <w:rFonts w:ascii="仿宋" w:eastAsia="仿宋" w:hAnsi="仿宋" w:cs="仿宋" w:hint="eastAsia"/>
          <w:b/>
          <w:sz w:val="24"/>
          <w:szCs w:val="24"/>
        </w:rPr>
        <w:t>编制要求</w:t>
      </w:r>
      <w:bookmarkEnd w:id="45"/>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第一篇五、磋商保证金”</w:t>
      </w:r>
      <w:r>
        <w:rPr>
          <w:rFonts w:ascii="仿宋" w:eastAsia="仿宋" w:hAnsi="仿宋" w:cs="仿宋" w:hint="eastAsia"/>
          <w:sz w:val="24"/>
          <w:szCs w:val="24"/>
        </w:rPr>
        <w:t>；</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355631" w:rsidRDefault="00CD68AE">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355631" w:rsidRDefault="00CD68AE">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w:t>
      </w:r>
      <w:r>
        <w:rPr>
          <w:rFonts w:ascii="仿宋" w:eastAsia="仿宋" w:hAnsi="仿宋" w:cs="仿宋" w:hint="eastAsia"/>
          <w:sz w:val="24"/>
          <w:szCs w:val="24"/>
        </w:rPr>
        <w:t>响应文件一式三份，其中正本一份，副本二份，副本可为正本的复印件，应与正本一致，如出现不一致情况以正本为准。</w:t>
      </w:r>
    </w:p>
    <w:p w:rsidR="00355631" w:rsidRDefault="00CD68AE">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355631" w:rsidRDefault="00CD68AE">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355631" w:rsidRDefault="00CD68AE">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355631" w:rsidRDefault="00CD68AE">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355631" w:rsidRDefault="00CD68AE">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355631" w:rsidRDefault="00CD68AE">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355631" w:rsidRDefault="00CD68AE">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355631" w:rsidRDefault="00CD68AE">
      <w:pPr>
        <w:snapToGrid w:val="0"/>
        <w:spacing w:line="500" w:lineRule="exact"/>
        <w:outlineLvl w:val="1"/>
        <w:rPr>
          <w:rFonts w:ascii="仿宋" w:eastAsia="仿宋" w:hAnsi="仿宋" w:cs="仿宋"/>
          <w:b/>
          <w:sz w:val="24"/>
          <w:szCs w:val="24"/>
        </w:rPr>
      </w:pPr>
      <w:bookmarkStart w:id="46" w:name="_Toc16088"/>
      <w:bookmarkStart w:id="47" w:name="_Toc74924027"/>
      <w:r>
        <w:rPr>
          <w:rFonts w:ascii="仿宋" w:eastAsia="仿宋" w:hAnsi="仿宋" w:cs="仿宋" w:hint="eastAsia"/>
          <w:b/>
          <w:sz w:val="24"/>
          <w:szCs w:val="24"/>
        </w:rPr>
        <w:t>五、</w:t>
      </w:r>
      <w:bookmarkEnd w:id="46"/>
      <w:r>
        <w:rPr>
          <w:rFonts w:ascii="仿宋" w:eastAsia="仿宋" w:hAnsi="仿宋" w:cs="仿宋" w:hint="eastAsia"/>
          <w:b/>
          <w:sz w:val="24"/>
          <w:szCs w:val="24"/>
        </w:rPr>
        <w:t>竞争性磋商评审活动程序</w:t>
      </w:r>
      <w:bookmarkEnd w:id="47"/>
    </w:p>
    <w:p w:rsidR="00355631" w:rsidRDefault="00CD68AE">
      <w:pPr>
        <w:spacing w:line="600" w:lineRule="exact"/>
        <w:rPr>
          <w:rFonts w:ascii="仿宋" w:eastAsia="仿宋" w:hAnsi="仿宋" w:cs="仿宋"/>
          <w:b/>
          <w:kern w:val="0"/>
          <w:sz w:val="32"/>
          <w:szCs w:val="32"/>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（二）竞争性磋商评审活动由采购人主持，邀请供应商和有关监督部门代表参加，财政部门和有关监督部门可视情况派员现场监督。</w:t>
      </w:r>
    </w:p>
    <w:p w:rsidR="00355631" w:rsidRDefault="00CD68AE">
      <w:pPr>
        <w:spacing w:line="390" w:lineRule="exact"/>
        <w:rPr>
          <w:rFonts w:ascii="仿宋" w:eastAsia="仿宋" w:hAnsi="仿宋" w:cs="仿宋"/>
          <w:sz w:val="24"/>
          <w:szCs w:val="24"/>
        </w:rPr>
      </w:pPr>
      <w:r>
        <w:rPr>
          <w:rFonts w:ascii="仿宋" w:eastAsia="仿宋" w:hAnsi="仿宋" w:cs="仿宋" w:hint="eastAsia"/>
          <w:sz w:val="24"/>
          <w:szCs w:val="24"/>
        </w:rPr>
        <w:t>（三）竞争性磋商以抽签的形式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（四）竞争性磋商评审活动过程应由采购人指定专人负责记录，并存档备查。</w:t>
      </w:r>
    </w:p>
    <w:p w:rsidR="00355631" w:rsidRDefault="00CD68AE">
      <w:pPr>
        <w:spacing w:line="500" w:lineRule="exact"/>
        <w:outlineLvl w:val="1"/>
        <w:rPr>
          <w:rFonts w:ascii="仿宋" w:eastAsia="仿宋" w:hAnsi="仿宋" w:cs="仿宋"/>
          <w:b/>
          <w:sz w:val="24"/>
          <w:szCs w:val="24"/>
        </w:rPr>
      </w:pPr>
      <w:bookmarkStart w:id="48" w:name="_Toc22543"/>
      <w:bookmarkStart w:id="49" w:name="_Toc74924028"/>
      <w:r>
        <w:rPr>
          <w:rFonts w:ascii="仿宋" w:eastAsia="仿宋" w:hAnsi="仿宋" w:cs="仿宋" w:hint="eastAsia"/>
          <w:b/>
          <w:sz w:val="24"/>
          <w:szCs w:val="24"/>
        </w:rPr>
        <w:t>六、评审</w:t>
      </w:r>
      <w:bookmarkEnd w:id="48"/>
      <w:bookmarkEnd w:id="49"/>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355631" w:rsidRDefault="00CD68AE">
      <w:pPr>
        <w:snapToGrid w:val="0"/>
        <w:spacing w:line="500" w:lineRule="exact"/>
        <w:outlineLvl w:val="1"/>
        <w:rPr>
          <w:rFonts w:ascii="仿宋" w:eastAsia="仿宋" w:hAnsi="仿宋" w:cs="仿宋"/>
          <w:b/>
          <w:sz w:val="24"/>
          <w:szCs w:val="24"/>
        </w:rPr>
      </w:pPr>
      <w:bookmarkStart w:id="50" w:name="_Toc20490"/>
      <w:bookmarkStart w:id="51" w:name="_Toc74924029"/>
      <w:r>
        <w:rPr>
          <w:rFonts w:ascii="仿宋" w:eastAsia="仿宋" w:hAnsi="仿宋" w:cs="仿宋" w:hint="eastAsia"/>
          <w:b/>
          <w:sz w:val="24"/>
          <w:szCs w:val="24"/>
        </w:rPr>
        <w:t>七、</w:t>
      </w:r>
      <w:bookmarkEnd w:id="50"/>
      <w:r>
        <w:rPr>
          <w:rFonts w:ascii="仿宋" w:eastAsia="仿宋" w:hAnsi="仿宋" w:cs="仿宋" w:hint="eastAsia"/>
          <w:b/>
          <w:sz w:val="24"/>
          <w:szCs w:val="24"/>
        </w:rPr>
        <w:t>确定成交供应商</w:t>
      </w:r>
      <w:bookmarkEnd w:id="51"/>
    </w:p>
    <w:p w:rsidR="00355631" w:rsidRDefault="00CD68AE">
      <w:pPr>
        <w:snapToGrid w:val="0"/>
        <w:spacing w:line="500" w:lineRule="exact"/>
        <w:rPr>
          <w:rFonts w:ascii="仿宋" w:eastAsia="仿宋" w:hAnsi="仿宋" w:cs="仿宋"/>
          <w:sz w:val="24"/>
          <w:szCs w:val="24"/>
        </w:rPr>
      </w:pPr>
      <w:bookmarkStart w:id="52" w:name="_Toc25598"/>
      <w:r>
        <w:rPr>
          <w:rFonts w:ascii="仿宋" w:eastAsia="仿宋" w:hAnsi="仿宋" w:cs="仿宋" w:hint="eastAsia"/>
          <w:sz w:val="24"/>
          <w:szCs w:val="24"/>
        </w:rPr>
        <w:t>（一）确定成交供应商原则</w:t>
      </w:r>
      <w:bookmarkEnd w:id="52"/>
    </w:p>
    <w:p w:rsidR="00355631" w:rsidRDefault="00CD68AE">
      <w:pPr>
        <w:snapToGrid w:val="0"/>
        <w:spacing w:line="500" w:lineRule="exact"/>
        <w:rPr>
          <w:rFonts w:ascii="仿宋" w:eastAsia="仿宋" w:hAnsi="仿宋" w:cs="仿宋"/>
          <w:sz w:val="24"/>
          <w:szCs w:val="24"/>
        </w:rPr>
      </w:pPr>
      <w:r>
        <w:rPr>
          <w:rFonts w:ascii="仿宋" w:eastAsia="仿宋" w:hAnsi="仿宋" w:cs="仿宋" w:hint="eastAsia"/>
          <w:sz w:val="24"/>
          <w:szCs w:val="24"/>
        </w:rPr>
        <w:t>采购人应当在收到评审报告后5个工作日内，从评审报告提出的成交候选供应商中，按照排序由高到低的原则确定成交供应商。</w:t>
      </w:r>
    </w:p>
    <w:p w:rsidR="00355631" w:rsidRDefault="00CD68AE">
      <w:pPr>
        <w:pStyle w:val="a6"/>
        <w:spacing w:line="500" w:lineRule="exact"/>
        <w:rPr>
          <w:rFonts w:ascii="仿宋" w:eastAsia="仿宋" w:hAnsi="仿宋" w:cs="仿宋"/>
          <w:sz w:val="24"/>
          <w:szCs w:val="24"/>
        </w:rPr>
      </w:pPr>
      <w:bookmarkStart w:id="53" w:name="_Toc2858"/>
      <w:r>
        <w:rPr>
          <w:rFonts w:ascii="仿宋" w:eastAsia="仿宋" w:hAnsi="仿宋" w:cs="仿宋" w:hint="eastAsia"/>
          <w:sz w:val="24"/>
          <w:szCs w:val="24"/>
        </w:rPr>
        <w:t>（二）确定成交供应商程序</w:t>
      </w:r>
      <w:bookmarkEnd w:id="53"/>
    </w:p>
    <w:p w:rsidR="00355631" w:rsidRDefault="00CD68AE">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重庆化工职业学院校园网（http://www.cqcivc.edu.cn）</w:t>
      </w:r>
      <w:r>
        <w:rPr>
          <w:rFonts w:ascii="仿宋" w:eastAsia="仿宋" w:hAnsi="仿宋" w:cs="仿宋" w:hint="eastAsia"/>
          <w:sz w:val="24"/>
          <w:szCs w:val="24"/>
        </w:rPr>
        <w:t>发布成交结果，公告发出同时向成交供应商发出成交通知书。</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3、成交供应商变更</w:t>
      </w:r>
    </w:p>
    <w:p w:rsidR="00355631" w:rsidRDefault="00CD68AE">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理由放弃成交的，采购人将把相关情况报学校采购工作领导小组或财政部门，学院采购工作领导小组将根据财政部的规定对违规供应商进行处罚。</w:t>
      </w:r>
    </w:p>
    <w:p w:rsidR="00355631" w:rsidRDefault="00CD68AE">
      <w:pPr>
        <w:spacing w:line="500" w:lineRule="exact"/>
        <w:outlineLvl w:val="1"/>
        <w:rPr>
          <w:rFonts w:ascii="仿宋" w:eastAsia="仿宋" w:hAnsi="仿宋" w:cs="仿宋"/>
          <w:b/>
          <w:sz w:val="24"/>
          <w:szCs w:val="24"/>
        </w:rPr>
      </w:pPr>
      <w:bookmarkStart w:id="54" w:name="_Toc27559"/>
      <w:bookmarkStart w:id="55" w:name="_Toc74924030"/>
      <w:r>
        <w:rPr>
          <w:rFonts w:ascii="仿宋" w:eastAsia="仿宋" w:hAnsi="仿宋" w:cs="仿宋" w:hint="eastAsia"/>
          <w:b/>
          <w:sz w:val="24"/>
          <w:szCs w:val="24"/>
        </w:rPr>
        <w:t>八、成交通知书</w:t>
      </w:r>
      <w:bookmarkEnd w:id="54"/>
      <w:bookmarkEnd w:id="55"/>
    </w:p>
    <w:p w:rsidR="00355631" w:rsidRDefault="00CD68AE">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355631" w:rsidRDefault="00CD68AE">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355631" w:rsidRDefault="00CD68AE">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355631" w:rsidRDefault="00CD68AE">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6" w:name="_Toc25303"/>
    </w:p>
    <w:p w:rsidR="00355631" w:rsidRDefault="00CD68AE">
      <w:pPr>
        <w:spacing w:line="500" w:lineRule="exact"/>
        <w:outlineLvl w:val="1"/>
        <w:rPr>
          <w:rFonts w:ascii="仿宋" w:eastAsia="仿宋" w:hAnsi="仿宋" w:cs="仿宋"/>
          <w:b/>
          <w:sz w:val="24"/>
          <w:szCs w:val="24"/>
        </w:rPr>
      </w:pPr>
      <w:bookmarkStart w:id="57" w:name="_Toc74924031"/>
      <w:r>
        <w:rPr>
          <w:rFonts w:ascii="仿宋" w:eastAsia="仿宋" w:hAnsi="仿宋" w:cs="仿宋" w:hint="eastAsia"/>
          <w:b/>
          <w:sz w:val="24"/>
          <w:szCs w:val="24"/>
        </w:rPr>
        <w:t>九、供应商对评审结果的质疑、投诉</w:t>
      </w:r>
      <w:bookmarkEnd w:id="56"/>
      <w:bookmarkEnd w:id="57"/>
    </w:p>
    <w:p w:rsidR="00355631" w:rsidRDefault="00CD68AE">
      <w:pPr>
        <w:spacing w:line="500" w:lineRule="exact"/>
        <w:ind w:firstLine="482"/>
        <w:rPr>
          <w:rFonts w:ascii="仿宋" w:eastAsia="仿宋" w:hAnsi="仿宋" w:cs="仿宋"/>
          <w:sz w:val="24"/>
          <w:szCs w:val="24"/>
        </w:rPr>
      </w:pPr>
      <w:bookmarkStart w:id="58" w:name="_Toc11174"/>
      <w:r>
        <w:rPr>
          <w:rFonts w:ascii="仿宋" w:eastAsia="仿宋" w:hAnsi="仿宋" w:cs="仿宋" w:hint="eastAsia"/>
          <w:sz w:val="24"/>
          <w:szCs w:val="24"/>
        </w:rPr>
        <w:t>（一）质疑内容、时限</w:t>
      </w:r>
      <w:bookmarkEnd w:id="58"/>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1、供应商对磋商文件提出质疑，应在磋商文件公告（公告期为5个工作日）结束之日起七个工作日内以书面形式向采购人、采购机构提出质疑，并附相关证明材料。</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355631" w:rsidRDefault="00CD68AE">
      <w:pPr>
        <w:spacing w:line="500" w:lineRule="exact"/>
        <w:ind w:firstLine="482"/>
        <w:rPr>
          <w:rFonts w:ascii="仿宋" w:eastAsia="仿宋" w:hAnsi="仿宋" w:cs="仿宋"/>
          <w:sz w:val="24"/>
          <w:szCs w:val="24"/>
        </w:rPr>
      </w:pPr>
      <w:bookmarkStart w:id="59" w:name="_Toc16117"/>
      <w:r>
        <w:rPr>
          <w:rFonts w:ascii="仿宋" w:eastAsia="仿宋" w:hAnsi="仿宋" w:cs="仿宋" w:hint="eastAsia"/>
          <w:sz w:val="24"/>
          <w:szCs w:val="24"/>
        </w:rPr>
        <w:t>（二）质疑答复时限</w:t>
      </w:r>
      <w:bookmarkEnd w:id="59"/>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355631" w:rsidRDefault="00CD68AE">
      <w:pPr>
        <w:spacing w:line="500" w:lineRule="exact"/>
        <w:ind w:firstLine="482"/>
        <w:rPr>
          <w:rFonts w:ascii="仿宋" w:eastAsia="仿宋" w:hAnsi="仿宋" w:cs="仿宋"/>
          <w:sz w:val="24"/>
          <w:szCs w:val="24"/>
        </w:rPr>
      </w:pPr>
      <w:bookmarkStart w:id="60" w:name="_Toc23379"/>
      <w:r>
        <w:rPr>
          <w:rFonts w:ascii="仿宋" w:eastAsia="仿宋" w:hAnsi="仿宋" w:cs="仿宋" w:hint="eastAsia"/>
          <w:sz w:val="24"/>
          <w:szCs w:val="24"/>
        </w:rPr>
        <w:t>（三）不予受理或暂缓受理</w:t>
      </w:r>
      <w:bookmarkEnd w:id="60"/>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355631" w:rsidRDefault="00CD68AE">
      <w:pPr>
        <w:spacing w:line="500" w:lineRule="exact"/>
        <w:ind w:firstLine="482"/>
        <w:rPr>
          <w:rFonts w:ascii="仿宋" w:eastAsia="仿宋" w:hAnsi="仿宋" w:cs="仿宋"/>
          <w:sz w:val="24"/>
          <w:szCs w:val="24"/>
        </w:rPr>
      </w:pPr>
      <w:bookmarkStart w:id="61" w:name="_Toc29190"/>
      <w:r>
        <w:rPr>
          <w:rFonts w:ascii="仿宋" w:eastAsia="仿宋" w:hAnsi="仿宋" w:cs="仿宋" w:hint="eastAsia"/>
          <w:sz w:val="24"/>
          <w:szCs w:val="24"/>
        </w:rPr>
        <w:t>（四）投诉</w:t>
      </w:r>
      <w:bookmarkEnd w:id="61"/>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355631" w:rsidRDefault="00CD68AE">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355631" w:rsidRDefault="00CD68AE">
      <w:pPr>
        <w:snapToGrid w:val="0"/>
        <w:spacing w:line="480" w:lineRule="exact"/>
        <w:outlineLvl w:val="1"/>
        <w:rPr>
          <w:rFonts w:ascii="仿宋" w:eastAsia="仿宋" w:hAnsi="仿宋" w:cs="仿宋"/>
          <w:b/>
          <w:sz w:val="24"/>
          <w:szCs w:val="24"/>
        </w:rPr>
      </w:pPr>
      <w:bookmarkStart w:id="62" w:name="_Toc24862"/>
      <w:bookmarkStart w:id="63" w:name="_Toc74924032"/>
      <w:r>
        <w:rPr>
          <w:rFonts w:ascii="仿宋" w:eastAsia="仿宋" w:hAnsi="仿宋" w:cs="仿宋" w:hint="eastAsia"/>
          <w:b/>
          <w:sz w:val="24"/>
          <w:szCs w:val="24"/>
        </w:rPr>
        <w:t>十、签订合同</w:t>
      </w:r>
      <w:bookmarkEnd w:id="62"/>
      <w:bookmarkEnd w:id="63"/>
    </w:p>
    <w:p w:rsidR="00355631" w:rsidRDefault="00CD68AE">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355631" w:rsidRDefault="00CD68AE">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355631" w:rsidRDefault="00CD68AE">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355631" w:rsidRDefault="00355631">
      <w:pPr>
        <w:snapToGrid w:val="0"/>
        <w:spacing w:line="380" w:lineRule="exact"/>
        <w:ind w:firstLineChars="200" w:firstLine="480"/>
        <w:rPr>
          <w:rFonts w:ascii="仿宋" w:eastAsia="仿宋" w:hAnsi="仿宋" w:cs="仿宋"/>
          <w:sz w:val="24"/>
          <w:szCs w:val="24"/>
        </w:rPr>
      </w:pPr>
    </w:p>
    <w:p w:rsidR="00355631" w:rsidRDefault="00CD68AE">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4" w:name="_Toc74924033"/>
      <w:r>
        <w:rPr>
          <w:rFonts w:ascii="仿宋" w:eastAsia="仿宋" w:hAnsi="仿宋" w:cs="仿宋" w:hint="eastAsia"/>
          <w:b/>
          <w:bCs/>
          <w:sz w:val="36"/>
          <w:szCs w:val="30"/>
        </w:rPr>
        <w:t>采购服务需求</w:t>
      </w:r>
      <w:bookmarkEnd w:id="64"/>
    </w:p>
    <w:p w:rsidR="00355631" w:rsidRDefault="00CD68AE">
      <w:pPr>
        <w:keepNext/>
        <w:keepLines/>
        <w:numPr>
          <w:ilvl w:val="0"/>
          <w:numId w:val="2"/>
        </w:numPr>
        <w:outlineLvl w:val="1"/>
        <w:rPr>
          <w:rFonts w:ascii="仿宋" w:eastAsia="仿宋" w:hAnsi="仿宋" w:cs="方正仿宋_GBK"/>
          <w:b/>
          <w:bCs/>
          <w:sz w:val="24"/>
          <w:szCs w:val="24"/>
        </w:rPr>
      </w:pPr>
      <w:bookmarkStart w:id="65" w:name="_Toc74924034"/>
      <w:r>
        <w:rPr>
          <w:rFonts w:ascii="仿宋" w:eastAsia="仿宋" w:hAnsi="仿宋" w:cs="方正仿宋_GBK" w:hint="eastAsia"/>
          <w:b/>
          <w:bCs/>
          <w:sz w:val="24"/>
          <w:szCs w:val="24"/>
        </w:rPr>
        <w:t>项目概况</w:t>
      </w:r>
      <w:bookmarkEnd w:id="65"/>
    </w:p>
    <w:tbl>
      <w:tblPr>
        <w:tblpPr w:leftFromText="181" w:rightFromText="181" w:vertAnchor="text" w:horzAnchor="margin" w:tblpY="97"/>
        <w:tblOverlap w:val="never"/>
        <w:tblW w:w="10173" w:type="dxa"/>
        <w:tblLayout w:type="fixed"/>
        <w:tblCellMar>
          <w:left w:w="0" w:type="dxa"/>
          <w:right w:w="0" w:type="dxa"/>
        </w:tblCellMar>
        <w:tblLook w:val="04A0"/>
      </w:tblPr>
      <w:tblGrid>
        <w:gridCol w:w="3085"/>
        <w:gridCol w:w="3260"/>
        <w:gridCol w:w="1418"/>
        <w:gridCol w:w="2410"/>
      </w:tblGrid>
      <w:tr w:rsidR="00355631" w:rsidTr="00A54559">
        <w:trPr>
          <w:trHeight w:val="695"/>
        </w:trPr>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spacing w:line="276" w:lineRule="auto"/>
              <w:ind w:firstLineChars="300" w:firstLine="720"/>
              <w:rPr>
                <w:rFonts w:ascii="仿宋" w:eastAsia="仿宋" w:hAnsi="仿宋" w:cs="方正仿宋_GBK"/>
                <w:sz w:val="24"/>
                <w:szCs w:val="24"/>
              </w:rPr>
            </w:pPr>
            <w:r>
              <w:rPr>
                <w:rFonts w:ascii="仿宋" w:eastAsia="仿宋" w:hAnsi="仿宋" w:cs="方正仿宋_GBK" w:hint="eastAsia"/>
                <w:sz w:val="24"/>
                <w:szCs w:val="24"/>
              </w:rPr>
              <w:t>名称</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spacing w:line="400" w:lineRule="exact"/>
              <w:jc w:val="center"/>
              <w:rPr>
                <w:rStyle w:val="NormalCharacter"/>
                <w:rFonts w:ascii="仿宋" w:eastAsia="仿宋" w:hAnsi="仿宋" w:cs="仿宋_GB2312"/>
                <w:bCs/>
                <w:sz w:val="24"/>
                <w:szCs w:val="24"/>
              </w:rPr>
            </w:pPr>
            <w:r>
              <w:rPr>
                <w:rStyle w:val="NormalCharacter"/>
                <w:rFonts w:ascii="仿宋" w:eastAsia="仿宋" w:hAnsi="仿宋" w:cs="仿宋_GB2312"/>
                <w:bCs/>
                <w:sz w:val="24"/>
                <w:szCs w:val="24"/>
              </w:rPr>
              <w:t>地点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jc w:val="center"/>
              <w:rPr>
                <w:rFonts w:ascii="仿宋" w:eastAsia="仿宋" w:hAnsi="仿宋" w:cs="仿宋"/>
                <w:b/>
                <w:bCs/>
                <w:kern w:val="0"/>
                <w:sz w:val="24"/>
                <w:szCs w:val="24"/>
              </w:rPr>
            </w:pPr>
            <w:r>
              <w:rPr>
                <w:rFonts w:ascii="仿宋" w:eastAsia="仿宋" w:hAnsi="仿宋" w:cs="仿宋" w:hint="eastAsia"/>
                <w:b/>
                <w:bCs/>
                <w:kern w:val="0"/>
                <w:sz w:val="24"/>
                <w:szCs w:val="24"/>
              </w:rPr>
              <w:t>自动售货机数量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5631" w:rsidRDefault="00CD68AE">
            <w:pPr>
              <w:spacing w:line="400" w:lineRule="exact"/>
              <w:jc w:val="center"/>
              <w:rPr>
                <w:rStyle w:val="NormalCharacter"/>
                <w:rFonts w:ascii="仿宋" w:eastAsia="仿宋" w:hAnsi="仿宋" w:cs="仿宋_GB2312"/>
                <w:bCs/>
                <w:color w:val="000000"/>
                <w:sz w:val="24"/>
                <w:szCs w:val="24"/>
              </w:rPr>
            </w:pPr>
            <w:r>
              <w:rPr>
                <w:rStyle w:val="NormalCharacter"/>
                <w:rFonts w:ascii="仿宋" w:eastAsia="仿宋" w:hAnsi="仿宋" w:cs="仿宋_GB2312"/>
                <w:bCs/>
                <w:color w:val="000000"/>
                <w:sz w:val="24"/>
                <w:szCs w:val="24"/>
              </w:rPr>
              <w:t>管理费</w:t>
            </w:r>
          </w:p>
        </w:tc>
      </w:tr>
      <w:tr w:rsidR="00355631" w:rsidTr="00A54559">
        <w:trPr>
          <w:trHeight w:val="563"/>
        </w:trPr>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jc w:val="center"/>
              <w:rPr>
                <w:rFonts w:ascii="仿宋" w:eastAsia="仿宋" w:hAnsi="仿宋" w:cs="方正仿宋_GBK"/>
                <w:sz w:val="24"/>
                <w:szCs w:val="24"/>
              </w:rPr>
            </w:pPr>
            <w:r>
              <w:rPr>
                <w:rFonts w:ascii="仿宋" w:eastAsia="仿宋" w:hAnsi="仿宋" w:hint="eastAsia"/>
                <w:sz w:val="24"/>
                <w:szCs w:val="24"/>
              </w:rPr>
              <w:t>重庆化工职业学院两校区自动售卖机供货服务采购</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spacing w:line="400" w:lineRule="exact"/>
              <w:jc w:val="center"/>
              <w:rPr>
                <w:rStyle w:val="NormalCharacter"/>
                <w:rFonts w:ascii="仿宋" w:eastAsia="仿宋" w:hAnsi="仿宋" w:cs="仿宋_GB2312"/>
                <w:bCs/>
                <w:sz w:val="24"/>
                <w:szCs w:val="24"/>
              </w:rPr>
            </w:pPr>
            <w:r>
              <w:rPr>
                <w:rStyle w:val="NormalCharacter"/>
                <w:rFonts w:ascii="仿宋" w:eastAsia="仿宋" w:hAnsi="仿宋" w:cs="仿宋_GB2312" w:hint="eastAsia"/>
                <w:bCs/>
                <w:sz w:val="24"/>
                <w:szCs w:val="24"/>
              </w:rPr>
              <w:t>江北、</w:t>
            </w:r>
            <w:r>
              <w:rPr>
                <w:rStyle w:val="NormalCharacter"/>
                <w:rFonts w:ascii="仿宋" w:eastAsia="仿宋" w:hAnsi="仿宋" w:cs="仿宋_GB2312"/>
                <w:bCs/>
                <w:sz w:val="24"/>
                <w:szCs w:val="24"/>
              </w:rPr>
              <w:t>长寿校区</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jc w:val="center"/>
              <w:rPr>
                <w:rFonts w:ascii="仿宋" w:eastAsia="仿宋" w:hAnsi="仿宋" w:cs="仿宋"/>
                <w:sz w:val="24"/>
                <w:szCs w:val="24"/>
              </w:rPr>
            </w:pPr>
            <w:r>
              <w:rPr>
                <w:rFonts w:ascii="仿宋" w:eastAsia="仿宋" w:hAnsi="仿宋" w:cs="仿宋" w:hint="eastAsia"/>
                <w:sz w:val="24"/>
                <w:szCs w:val="24"/>
              </w:rPr>
              <w:t>11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5631" w:rsidRDefault="00CD68AE">
            <w:pPr>
              <w:spacing w:line="400" w:lineRule="exact"/>
              <w:jc w:val="center"/>
              <w:rPr>
                <w:rStyle w:val="NormalCharacter"/>
                <w:rFonts w:ascii="仿宋" w:eastAsia="仿宋" w:hAnsi="仿宋" w:cs="仿宋_GB2312"/>
                <w:bCs/>
                <w:color w:val="000000"/>
                <w:sz w:val="24"/>
                <w:szCs w:val="24"/>
              </w:rPr>
            </w:pPr>
            <w:r>
              <w:rPr>
                <w:rFonts w:ascii="仿宋" w:eastAsia="仿宋" w:hAnsi="仿宋" w:hint="eastAsia"/>
                <w:sz w:val="24"/>
                <w:szCs w:val="24"/>
              </w:rPr>
              <w:t>8000</w:t>
            </w:r>
            <w:r w:rsidR="00A54559">
              <w:rPr>
                <w:rFonts w:ascii="仿宋" w:eastAsia="仿宋" w:hAnsi="仿宋" w:hint="eastAsia"/>
                <w:sz w:val="24"/>
                <w:szCs w:val="24"/>
              </w:rPr>
              <w:t>-</w:t>
            </w:r>
            <w:r w:rsidR="00A54559">
              <w:rPr>
                <w:rFonts w:ascii="仿宋" w:eastAsia="仿宋" w:hAnsi="仿宋"/>
                <w:sz w:val="24"/>
                <w:szCs w:val="24"/>
              </w:rPr>
              <w:t>11000</w:t>
            </w:r>
            <w:r>
              <w:rPr>
                <w:rFonts w:ascii="仿宋" w:eastAsia="仿宋" w:hAnsi="仿宋" w:hint="eastAsia"/>
                <w:sz w:val="24"/>
                <w:szCs w:val="24"/>
              </w:rPr>
              <w:t>元/台/年</w:t>
            </w:r>
          </w:p>
        </w:tc>
      </w:tr>
    </w:tbl>
    <w:p w:rsidR="00355631" w:rsidRDefault="00355631">
      <w:pPr>
        <w:keepNext/>
        <w:keepLines/>
        <w:outlineLvl w:val="1"/>
        <w:rPr>
          <w:rFonts w:ascii="仿宋" w:eastAsia="仿宋" w:hAnsi="仿宋" w:cs="方正仿宋_GBK"/>
          <w:b/>
          <w:bCs/>
          <w:sz w:val="24"/>
          <w:szCs w:val="24"/>
        </w:rPr>
      </w:pPr>
    </w:p>
    <w:p w:rsidR="00355631" w:rsidRDefault="00355631">
      <w:pPr>
        <w:pStyle w:val="2"/>
        <w:ind w:left="560" w:firstLine="880"/>
      </w:pPr>
    </w:p>
    <w:p w:rsidR="00355631" w:rsidRDefault="00CD68AE">
      <w:pPr>
        <w:keepNext/>
        <w:keepLines/>
        <w:spacing w:line="440" w:lineRule="exact"/>
        <w:outlineLvl w:val="1"/>
        <w:rPr>
          <w:rFonts w:ascii="仿宋" w:eastAsia="仿宋" w:hAnsi="仿宋" w:cs="方正仿宋_GBK"/>
          <w:b/>
          <w:bCs/>
          <w:sz w:val="24"/>
          <w:szCs w:val="24"/>
        </w:rPr>
      </w:pPr>
      <w:bookmarkStart w:id="66" w:name="_Toc74924035"/>
      <w:r>
        <w:rPr>
          <w:rFonts w:ascii="仿宋" w:eastAsia="仿宋" w:hAnsi="仿宋" w:cs="方正仿宋_GBK" w:hint="eastAsia"/>
          <w:b/>
          <w:bCs/>
          <w:sz w:val="24"/>
          <w:szCs w:val="24"/>
        </w:rPr>
        <w:t>二、项目要求</w:t>
      </w:r>
      <w:bookmarkEnd w:id="66"/>
    </w:p>
    <w:p w:rsidR="00355631" w:rsidRDefault="00CD68AE">
      <w:pPr>
        <w:pStyle w:val="2"/>
        <w:ind w:leftChars="0" w:left="0" w:firstLine="480"/>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、自动售货机需满足</w:t>
      </w:r>
      <w:r>
        <w:rPr>
          <w:rFonts w:ascii="仿宋" w:eastAsia="仿宋" w:hAnsi="仿宋"/>
          <w:sz w:val="24"/>
          <w:szCs w:val="24"/>
        </w:rPr>
        <w:t>24</w:t>
      </w:r>
      <w:r>
        <w:rPr>
          <w:rFonts w:ascii="仿宋" w:eastAsia="仿宋" w:hAnsi="仿宋" w:hint="eastAsia"/>
          <w:sz w:val="24"/>
          <w:szCs w:val="24"/>
        </w:rPr>
        <w:t>小时自动零售，智能环保，安全性高，容纳品种多样，玻璃瓶，易拉罐，塑料瓶等。可售卖各种预包装食品饮料</w:t>
      </w:r>
      <w:r>
        <w:rPr>
          <w:rFonts w:ascii="仿宋" w:eastAsia="仿宋" w:hAnsi="仿宋"/>
          <w:sz w:val="24"/>
          <w:szCs w:val="24"/>
        </w:rPr>
        <w:t>(</w:t>
      </w:r>
      <w:r>
        <w:rPr>
          <w:rFonts w:ascii="仿宋" w:eastAsia="仿宋" w:hAnsi="仿宋" w:hint="eastAsia"/>
          <w:sz w:val="24"/>
          <w:szCs w:val="24"/>
        </w:rPr>
        <w:t>含易碎包装品</w:t>
      </w:r>
      <w:r>
        <w:rPr>
          <w:rFonts w:ascii="仿宋" w:eastAsia="仿宋" w:hAnsi="仿宋"/>
          <w:sz w:val="24"/>
          <w:szCs w:val="24"/>
        </w:rPr>
        <w:t>)</w:t>
      </w:r>
      <w:r>
        <w:rPr>
          <w:rFonts w:ascii="仿宋" w:eastAsia="仿宋" w:hAnsi="仿宋" w:hint="eastAsia"/>
          <w:sz w:val="24"/>
          <w:szCs w:val="24"/>
        </w:rPr>
        <w:t>。需具备操作简单方便的支付方式，</w:t>
      </w:r>
      <w:r>
        <w:rPr>
          <w:rFonts w:ascii="仿宋" w:eastAsia="仿宋" w:hAnsi="仿宋" w:hint="eastAsia"/>
          <w:b/>
          <w:bCs/>
          <w:sz w:val="24"/>
          <w:szCs w:val="24"/>
        </w:rPr>
        <w:t>支持支付宝、</w:t>
      </w:r>
      <w:proofErr w:type="gramStart"/>
      <w:r>
        <w:rPr>
          <w:rFonts w:ascii="仿宋" w:eastAsia="仿宋" w:hAnsi="仿宋" w:hint="eastAsia"/>
          <w:b/>
          <w:bCs/>
          <w:sz w:val="24"/>
          <w:szCs w:val="24"/>
        </w:rPr>
        <w:t>微信等</w:t>
      </w:r>
      <w:proofErr w:type="gramEnd"/>
      <w:r>
        <w:rPr>
          <w:rFonts w:ascii="仿宋" w:eastAsia="仿宋" w:hAnsi="仿宋" w:hint="eastAsia"/>
          <w:b/>
          <w:bCs/>
          <w:sz w:val="24"/>
          <w:szCs w:val="24"/>
        </w:rPr>
        <w:t>多种无线支付方式</w:t>
      </w:r>
      <w:r>
        <w:rPr>
          <w:rFonts w:ascii="仿宋" w:eastAsia="仿宋" w:hAnsi="仿宋" w:hint="eastAsia"/>
          <w:sz w:val="24"/>
          <w:szCs w:val="24"/>
        </w:rPr>
        <w:t>，为消费者提供更时尚便捷的支付体验。迎合师生需求，</w:t>
      </w:r>
      <w:r>
        <w:rPr>
          <w:rFonts w:ascii="仿宋" w:eastAsia="仿宋" w:hAnsi="仿宋" w:hint="eastAsia"/>
          <w:b/>
          <w:bCs/>
          <w:sz w:val="24"/>
          <w:szCs w:val="24"/>
        </w:rPr>
        <w:t>自助系统应容纳品种多样，随时远程管理，实时监控销售和故障信息。</w:t>
      </w:r>
      <w:r>
        <w:rPr>
          <w:rFonts w:ascii="仿宋" w:eastAsia="仿宋" w:hAnsi="仿宋" w:hint="eastAsia"/>
          <w:sz w:val="24"/>
          <w:szCs w:val="24"/>
        </w:rPr>
        <w:t>商品正规合格，热点商品不断更新，突出自动售货机方便、新颖、时尚，本着无线运营管理，</w:t>
      </w:r>
      <w:r>
        <w:rPr>
          <w:rFonts w:ascii="仿宋" w:eastAsia="仿宋" w:hAnsi="仿宋" w:hint="eastAsia"/>
          <w:b/>
          <w:bCs/>
          <w:sz w:val="24"/>
          <w:szCs w:val="24"/>
        </w:rPr>
        <w:t>可及时掌握机器运营状态及销售情况</w:t>
      </w:r>
      <w:r>
        <w:rPr>
          <w:rFonts w:ascii="仿宋" w:eastAsia="仿宋" w:hAnsi="仿宋" w:hint="eastAsia"/>
          <w:sz w:val="24"/>
          <w:szCs w:val="24"/>
        </w:rPr>
        <w:t>，让师生真正感受到时尚、便捷、高效、智能。</w:t>
      </w:r>
    </w:p>
    <w:p w:rsidR="00355631" w:rsidRDefault="00CD68AE">
      <w:pPr>
        <w:pStyle w:val="2"/>
        <w:ind w:leftChars="0" w:left="0" w:firstLine="480"/>
        <w:rPr>
          <w:rFonts w:ascii="仿宋" w:eastAsia="仿宋" w:hAnsi="仿宋"/>
          <w:b/>
          <w:bCs/>
          <w:sz w:val="24"/>
          <w:szCs w:val="24"/>
        </w:rPr>
      </w:pPr>
      <w:r>
        <w:rPr>
          <w:rFonts w:ascii="仿宋" w:eastAsia="仿宋" w:hAnsi="仿宋"/>
          <w:sz w:val="24"/>
          <w:szCs w:val="24"/>
        </w:rPr>
        <w:t>2</w:t>
      </w:r>
      <w:r>
        <w:rPr>
          <w:rFonts w:ascii="仿宋" w:eastAsia="仿宋" w:hAnsi="仿宋" w:hint="eastAsia"/>
          <w:sz w:val="24"/>
          <w:szCs w:val="24"/>
        </w:rPr>
        <w:t>、投标人提供的自动售货机（饮料机）及销售的商品必须符合相关国家标准和行业标准，其中知名品牌所占比例不低于</w:t>
      </w:r>
      <w:r>
        <w:rPr>
          <w:rFonts w:ascii="仿宋" w:eastAsia="仿宋" w:hAnsi="仿宋"/>
          <w:sz w:val="24"/>
          <w:szCs w:val="24"/>
        </w:rPr>
        <w:t>90%</w:t>
      </w:r>
      <w:r>
        <w:rPr>
          <w:rFonts w:ascii="仿宋" w:eastAsia="仿宋" w:hAnsi="仿宋" w:hint="eastAsia"/>
          <w:sz w:val="24"/>
          <w:szCs w:val="24"/>
        </w:rPr>
        <w:t>，所使用一切食品均须符合国家和重庆市食品卫生法律法规等的相关要求并确保在保质期内，杜绝过期或临时食品的销售。</w:t>
      </w:r>
      <w:r>
        <w:rPr>
          <w:rFonts w:ascii="仿宋" w:eastAsia="仿宋" w:hAnsi="仿宋" w:hint="eastAsia"/>
          <w:b/>
          <w:bCs/>
          <w:sz w:val="24"/>
          <w:szCs w:val="24"/>
        </w:rPr>
        <w:t>所销售饮品价格应不高于同区域永辉超市、新世纪超市等大型超市同类商品价格。</w:t>
      </w:r>
    </w:p>
    <w:p w:rsidR="00355631" w:rsidRDefault="00CD68AE">
      <w:pPr>
        <w:pStyle w:val="2"/>
        <w:ind w:leftChars="0" w:left="0" w:firstLine="480"/>
        <w:rPr>
          <w:rFonts w:ascii="仿宋" w:eastAsia="仿宋" w:hAnsi="仿宋"/>
          <w:sz w:val="24"/>
          <w:szCs w:val="24"/>
        </w:rPr>
      </w:pPr>
      <w:r>
        <w:rPr>
          <w:rFonts w:ascii="仿宋" w:eastAsia="仿宋" w:hAnsi="仿宋"/>
          <w:sz w:val="24"/>
          <w:szCs w:val="24"/>
        </w:rPr>
        <w:t>3</w:t>
      </w:r>
      <w:r>
        <w:rPr>
          <w:rFonts w:ascii="仿宋" w:eastAsia="仿宋" w:hAnsi="仿宋" w:hint="eastAsia"/>
          <w:sz w:val="24"/>
          <w:szCs w:val="24"/>
        </w:rPr>
        <w:t>、投标人确保按照校方的需求及时安放全自动售货机，以确保饮品的供应。自动售货机厂商不得在未经校方同意的情况下擅自移动或搬走机器设备。</w:t>
      </w:r>
      <w:r>
        <w:rPr>
          <w:rStyle w:val="ae"/>
          <w:rFonts w:ascii="仿宋" w:eastAsia="仿宋" w:hAnsi="仿宋" w:cs="仿宋" w:hint="eastAsia"/>
        </w:rPr>
        <w:t>中标候选人</w:t>
      </w:r>
      <w:r>
        <w:rPr>
          <w:rFonts w:ascii="仿宋" w:eastAsia="仿宋" w:hAnsi="仿宋" w:hint="eastAsia"/>
          <w:sz w:val="24"/>
          <w:szCs w:val="24"/>
        </w:rPr>
        <w:t>确保所提供设备安全</w:t>
      </w:r>
      <w:r>
        <w:rPr>
          <w:rFonts w:ascii="仿宋" w:eastAsia="仿宋" w:hAnsi="仿宋"/>
          <w:sz w:val="24"/>
          <w:szCs w:val="24"/>
        </w:rPr>
        <w:t>(</w:t>
      </w:r>
      <w:r>
        <w:rPr>
          <w:rFonts w:ascii="仿宋" w:eastAsia="仿宋" w:hAnsi="仿宋" w:hint="eastAsia"/>
          <w:sz w:val="24"/>
          <w:szCs w:val="24"/>
        </w:rPr>
        <w:t>防火、防电、防盗、卫生、防毒等</w:t>
      </w:r>
      <w:r>
        <w:rPr>
          <w:rFonts w:ascii="仿宋" w:eastAsia="仿宋" w:hAnsi="仿宋"/>
          <w:sz w:val="24"/>
          <w:szCs w:val="24"/>
        </w:rPr>
        <w:t>)</w:t>
      </w:r>
      <w:r>
        <w:rPr>
          <w:rFonts w:ascii="仿宋" w:eastAsia="仿宋" w:hAnsi="仿宋" w:hint="eastAsia"/>
          <w:sz w:val="24"/>
          <w:szCs w:val="24"/>
        </w:rPr>
        <w:t>，并进行有效的管理。中标候选人确保所提供设备的正常工作。中标候选人确保所提供的设备美观大方。</w:t>
      </w:r>
    </w:p>
    <w:p w:rsidR="00355631" w:rsidRDefault="00CD68AE">
      <w:pPr>
        <w:pStyle w:val="2"/>
        <w:ind w:leftChars="0" w:left="0" w:firstLine="480"/>
        <w:rPr>
          <w:rFonts w:ascii="仿宋" w:eastAsia="仿宋" w:hAnsi="仿宋"/>
          <w:sz w:val="24"/>
          <w:szCs w:val="24"/>
        </w:rPr>
      </w:pPr>
      <w:r>
        <w:rPr>
          <w:rFonts w:ascii="仿宋" w:eastAsia="仿宋" w:hAnsi="仿宋"/>
          <w:sz w:val="24"/>
          <w:szCs w:val="24"/>
        </w:rPr>
        <w:t>4</w:t>
      </w:r>
      <w:r>
        <w:rPr>
          <w:rFonts w:ascii="仿宋" w:eastAsia="仿宋" w:hAnsi="仿宋" w:hint="eastAsia"/>
          <w:sz w:val="24"/>
          <w:szCs w:val="24"/>
        </w:rPr>
        <w:t>、中标人工作人员负责设备内商品的补货，设备的清洁及其维修工作。工作时须遵守</w:t>
      </w:r>
      <w:r w:rsidRPr="008B7893">
        <w:rPr>
          <w:rFonts w:ascii="仿宋" w:eastAsia="仿宋" w:hAnsi="仿宋" w:hint="eastAsia"/>
          <w:sz w:val="24"/>
          <w:szCs w:val="24"/>
        </w:rPr>
        <w:t>以下要求</w:t>
      </w:r>
      <w:r>
        <w:rPr>
          <w:rFonts w:ascii="仿宋" w:eastAsia="仿宋" w:hAnsi="仿宋" w:hint="eastAsia"/>
          <w:sz w:val="24"/>
          <w:szCs w:val="24"/>
        </w:rPr>
        <w:t>，佩戴本人有效健康证</w:t>
      </w:r>
      <w:r>
        <w:rPr>
          <w:rFonts w:ascii="仿宋" w:eastAsia="仿宋" w:hAnsi="仿宋"/>
          <w:sz w:val="24"/>
          <w:szCs w:val="24"/>
        </w:rPr>
        <w:t>(</w:t>
      </w:r>
      <w:r>
        <w:rPr>
          <w:rFonts w:ascii="仿宋" w:eastAsia="仿宋" w:hAnsi="仿宋" w:hint="eastAsia"/>
          <w:sz w:val="24"/>
          <w:szCs w:val="24"/>
        </w:rPr>
        <w:t>复印件须交给校方</w:t>
      </w:r>
      <w:r>
        <w:rPr>
          <w:rFonts w:ascii="仿宋" w:eastAsia="仿宋" w:hAnsi="仿宋"/>
          <w:sz w:val="24"/>
          <w:szCs w:val="24"/>
        </w:rPr>
        <w:t>)</w:t>
      </w:r>
      <w:r>
        <w:rPr>
          <w:rFonts w:ascii="仿宋" w:eastAsia="仿宋" w:hAnsi="仿宋" w:hint="eastAsia"/>
          <w:sz w:val="24"/>
          <w:szCs w:val="24"/>
        </w:rPr>
        <w:t>。</w:t>
      </w:r>
    </w:p>
    <w:p w:rsidR="00355631" w:rsidRDefault="00CD68AE">
      <w:pPr>
        <w:pStyle w:val="2"/>
        <w:ind w:leftChars="0" w:left="0" w:firstLine="480"/>
        <w:rPr>
          <w:rFonts w:ascii="仿宋" w:eastAsia="仿宋" w:hAnsi="仿宋"/>
          <w:sz w:val="24"/>
          <w:szCs w:val="24"/>
        </w:rPr>
      </w:pPr>
      <w:r>
        <w:rPr>
          <w:rFonts w:ascii="仿宋" w:eastAsia="仿宋" w:hAnsi="仿宋"/>
          <w:sz w:val="24"/>
          <w:szCs w:val="24"/>
        </w:rPr>
        <w:t>5</w:t>
      </w:r>
      <w:r>
        <w:rPr>
          <w:rFonts w:ascii="仿宋" w:eastAsia="仿宋" w:hAnsi="仿宋" w:hint="eastAsia"/>
          <w:sz w:val="24"/>
          <w:szCs w:val="24"/>
        </w:rPr>
        <w:t>、在签订合同前，中标候选人按照3000元/台的标准向学校交纳履约保证金，一旦出现食品安全问题，学校将不退还保证金</w:t>
      </w:r>
      <w:r w:rsidR="00A54559">
        <w:rPr>
          <w:rFonts w:ascii="仿宋" w:eastAsia="仿宋" w:hAnsi="仿宋" w:hint="eastAsia"/>
          <w:sz w:val="24"/>
          <w:szCs w:val="24"/>
        </w:rPr>
        <w:t>，造成严重食品安全的，依法追究其法律责任</w:t>
      </w:r>
      <w:r>
        <w:rPr>
          <w:rFonts w:ascii="仿宋" w:eastAsia="仿宋" w:hAnsi="仿宋" w:hint="eastAsia"/>
          <w:sz w:val="24"/>
          <w:szCs w:val="24"/>
        </w:rPr>
        <w:t>。</w:t>
      </w:r>
    </w:p>
    <w:p w:rsidR="008B7893" w:rsidRPr="004514A9" w:rsidRDefault="00CD68AE">
      <w:pPr>
        <w:tabs>
          <w:tab w:val="left" w:pos="4420"/>
        </w:tabs>
        <w:spacing w:line="360" w:lineRule="auto"/>
        <w:ind w:rightChars="-244" w:right="-683" w:firstLineChars="200" w:firstLine="480"/>
        <w:rPr>
          <w:rFonts w:ascii="仿宋" w:eastAsia="仿宋" w:hAnsi="仿宋"/>
          <w:sz w:val="24"/>
          <w:szCs w:val="24"/>
        </w:rPr>
      </w:pPr>
      <w:r w:rsidRPr="004514A9">
        <w:rPr>
          <w:rFonts w:ascii="仿宋" w:eastAsia="仿宋" w:hAnsi="仿宋"/>
          <w:sz w:val="24"/>
          <w:szCs w:val="24"/>
        </w:rPr>
        <w:t>6</w:t>
      </w:r>
      <w:r w:rsidRPr="004514A9">
        <w:rPr>
          <w:rFonts w:ascii="仿宋" w:eastAsia="仿宋" w:hAnsi="仿宋" w:hint="eastAsia"/>
          <w:sz w:val="24"/>
          <w:szCs w:val="24"/>
        </w:rPr>
        <w:t>、自动售货机（饮料机）运行产生的电费由投标人负责。每</w:t>
      </w:r>
      <w:r w:rsidR="00E86D79" w:rsidRPr="004514A9">
        <w:rPr>
          <w:rFonts w:ascii="仿宋" w:eastAsia="仿宋" w:hAnsi="仿宋" w:hint="eastAsia"/>
          <w:sz w:val="24"/>
          <w:szCs w:val="24"/>
        </w:rPr>
        <w:t>年寒暑假放假前2周，乙方以</w:t>
      </w:r>
      <w:r w:rsidR="00E86D79" w:rsidRPr="004514A9">
        <w:rPr>
          <w:rFonts w:ascii="仿宋" w:eastAsia="仿宋" w:hAnsi="仿宋"/>
          <w:sz w:val="24"/>
          <w:szCs w:val="24"/>
        </w:rPr>
        <w:t xml:space="preserve">0.53 </w:t>
      </w:r>
      <w:r w:rsidR="00E86D79" w:rsidRPr="004514A9">
        <w:rPr>
          <w:rFonts w:ascii="仿宋" w:eastAsia="仿宋" w:hAnsi="仿宋" w:hint="eastAsia"/>
          <w:sz w:val="24"/>
          <w:szCs w:val="24"/>
        </w:rPr>
        <w:t>元/度为标准，根据机器实际用电量支付电费。</w:t>
      </w:r>
    </w:p>
    <w:p w:rsidR="00355631" w:rsidRDefault="00355631">
      <w:pPr>
        <w:pStyle w:val="2"/>
        <w:ind w:leftChars="0" w:left="0" w:firstLine="480"/>
        <w:rPr>
          <w:sz w:val="24"/>
          <w:szCs w:val="24"/>
        </w:rPr>
      </w:pPr>
    </w:p>
    <w:p w:rsidR="00355631" w:rsidRDefault="00CD68AE">
      <w:pPr>
        <w:keepNext/>
        <w:keepLines/>
        <w:spacing w:line="440" w:lineRule="exact"/>
        <w:outlineLvl w:val="1"/>
        <w:rPr>
          <w:rFonts w:ascii="仿宋" w:eastAsia="仿宋" w:hAnsi="仿宋" w:cs="方正仿宋_GBK"/>
          <w:b/>
          <w:bCs/>
          <w:sz w:val="24"/>
          <w:szCs w:val="24"/>
        </w:rPr>
      </w:pPr>
      <w:bookmarkStart w:id="67" w:name="_Toc74924036"/>
      <w:r>
        <w:rPr>
          <w:rFonts w:ascii="仿宋" w:eastAsia="仿宋" w:hAnsi="仿宋" w:cs="方正仿宋_GBK" w:hint="eastAsia"/>
          <w:b/>
          <w:bCs/>
          <w:sz w:val="24"/>
          <w:szCs w:val="24"/>
        </w:rPr>
        <w:t>三、服务</w:t>
      </w:r>
      <w:r>
        <w:rPr>
          <w:rFonts w:ascii="仿宋" w:eastAsia="仿宋" w:hAnsi="仿宋" w:cs="方正仿宋_GBK"/>
          <w:b/>
          <w:bCs/>
          <w:sz w:val="24"/>
          <w:szCs w:val="24"/>
        </w:rPr>
        <w:t>期限</w:t>
      </w:r>
      <w:bookmarkEnd w:id="67"/>
    </w:p>
    <w:p w:rsidR="00355631" w:rsidRDefault="00CD68AE">
      <w:pPr>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本轮招标</w:t>
      </w:r>
      <w:r>
        <w:rPr>
          <w:rStyle w:val="NormalCharacter"/>
          <w:rFonts w:ascii="仿宋" w:eastAsia="仿宋" w:hAnsi="仿宋" w:hint="eastAsia"/>
          <w:sz w:val="24"/>
          <w:szCs w:val="24"/>
        </w:rPr>
        <w:t>服务</w:t>
      </w:r>
      <w:r>
        <w:rPr>
          <w:rStyle w:val="NormalCharacter"/>
          <w:rFonts w:ascii="仿宋" w:eastAsia="仿宋" w:hAnsi="仿宋"/>
          <w:sz w:val="24"/>
          <w:szCs w:val="24"/>
        </w:rPr>
        <w:t>期叁年。</w:t>
      </w:r>
    </w:p>
    <w:p w:rsidR="00355631" w:rsidRDefault="00CD68AE">
      <w:pPr>
        <w:pStyle w:val="BodyText"/>
        <w:ind w:firstLine="482"/>
        <w:rPr>
          <w:rFonts w:ascii="仿宋" w:eastAsia="仿宋" w:hAnsi="仿宋"/>
          <w:sz w:val="24"/>
          <w:szCs w:val="24"/>
        </w:rPr>
      </w:pPr>
      <w:r>
        <w:rPr>
          <w:rStyle w:val="NormalCharacter"/>
          <w:rFonts w:ascii="仿宋" w:eastAsia="仿宋" w:hAnsi="仿宋"/>
          <w:sz w:val="24"/>
          <w:szCs w:val="24"/>
        </w:rPr>
        <w:t>经营过程中，中标人不得以任何理由要求增减管理费。合同期满或中途因故终止合同，</w:t>
      </w:r>
      <w:r>
        <w:rPr>
          <w:rStyle w:val="NormalCharacter"/>
          <w:rFonts w:ascii="仿宋" w:eastAsia="仿宋" w:hAnsi="仿宋" w:hint="eastAsia"/>
          <w:sz w:val="24"/>
          <w:szCs w:val="24"/>
        </w:rPr>
        <w:t>中标人</w:t>
      </w:r>
      <w:r>
        <w:rPr>
          <w:rStyle w:val="NormalCharacter"/>
          <w:rFonts w:ascii="仿宋" w:eastAsia="仿宋" w:hAnsi="仿宋"/>
          <w:sz w:val="24"/>
          <w:szCs w:val="24"/>
        </w:rPr>
        <w:t>须及时清理其商品、设备，并清扫后归还经营场所，否则按2000元/日收取场地占用费，从履约保证金中扣除。</w:t>
      </w:r>
    </w:p>
    <w:p w:rsidR="00355631" w:rsidRDefault="00CD68AE">
      <w:pPr>
        <w:keepNext/>
        <w:keepLines/>
        <w:spacing w:line="440" w:lineRule="exact"/>
        <w:outlineLvl w:val="1"/>
        <w:rPr>
          <w:rFonts w:ascii="仿宋" w:eastAsia="仿宋" w:hAnsi="仿宋" w:cs="方正仿宋_GBK"/>
          <w:b/>
          <w:bCs/>
          <w:sz w:val="24"/>
          <w:szCs w:val="24"/>
        </w:rPr>
      </w:pPr>
      <w:bookmarkStart w:id="68" w:name="_Toc6435_WPSOffice_Level2"/>
      <w:bookmarkStart w:id="69" w:name="_Toc74924037"/>
      <w:r>
        <w:rPr>
          <w:rFonts w:ascii="仿宋" w:eastAsia="仿宋" w:hAnsi="仿宋" w:cs="方正仿宋_GBK" w:hint="eastAsia"/>
          <w:b/>
          <w:bCs/>
          <w:sz w:val="24"/>
          <w:szCs w:val="24"/>
        </w:rPr>
        <w:t>四、</w:t>
      </w:r>
      <w:bookmarkEnd w:id="68"/>
      <w:r>
        <w:rPr>
          <w:rFonts w:ascii="仿宋" w:eastAsia="仿宋" w:hAnsi="仿宋" w:cs="方正仿宋_GBK" w:hint="eastAsia"/>
          <w:b/>
          <w:bCs/>
          <w:sz w:val="24"/>
          <w:szCs w:val="24"/>
        </w:rPr>
        <w:t>现场考察</w:t>
      </w:r>
      <w:bookmarkEnd w:id="69"/>
    </w:p>
    <w:p w:rsidR="00355631" w:rsidRDefault="00CD68AE">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在公示期间，中标候选人必须随时接受采购人进行其目前正在经营</w:t>
      </w:r>
      <w:r>
        <w:rPr>
          <w:rStyle w:val="NormalCharacter"/>
          <w:rFonts w:ascii="仿宋" w:eastAsia="仿宋" w:hAnsi="仿宋" w:hint="eastAsia"/>
          <w:sz w:val="24"/>
          <w:szCs w:val="24"/>
        </w:rPr>
        <w:t>自动</w:t>
      </w:r>
      <w:r>
        <w:rPr>
          <w:rStyle w:val="NormalCharacter"/>
          <w:rFonts w:ascii="仿宋" w:eastAsia="仿宋" w:hAnsi="仿宋"/>
          <w:sz w:val="24"/>
          <w:szCs w:val="24"/>
        </w:rPr>
        <w:t>售卖机的现场考察，若发现存在虚假投标行为，则取消中标候选人资格，且不退其投标保证金。招标人可以选择与第二中标候选人签订合同或重新招标。</w:t>
      </w:r>
    </w:p>
    <w:p w:rsidR="00355631" w:rsidRDefault="00355631"/>
    <w:p w:rsidR="00355631" w:rsidRDefault="00355631">
      <w:pPr>
        <w:pStyle w:val="1"/>
      </w:pPr>
    </w:p>
    <w:p w:rsidR="00355631" w:rsidRDefault="00355631"/>
    <w:p w:rsidR="00BC4D23" w:rsidRDefault="00BC4D23">
      <w:pPr>
        <w:widowControl/>
        <w:jc w:val="left"/>
        <w:rPr>
          <w:rFonts w:ascii="仿宋" w:eastAsia="仿宋" w:hAnsi="仿宋" w:cs="仿宋"/>
          <w:b/>
          <w:bCs/>
          <w:sz w:val="36"/>
          <w:szCs w:val="30"/>
        </w:rPr>
      </w:pPr>
      <w:r>
        <w:rPr>
          <w:rFonts w:ascii="仿宋" w:eastAsia="仿宋" w:hAnsi="仿宋" w:cs="仿宋"/>
          <w:b/>
          <w:bCs/>
          <w:sz w:val="36"/>
          <w:szCs w:val="30"/>
        </w:rPr>
        <w:br w:type="page"/>
      </w:r>
    </w:p>
    <w:p w:rsidR="00355631" w:rsidRDefault="00CD68AE">
      <w:pPr>
        <w:keepNext/>
        <w:keepLines/>
        <w:spacing w:line="500" w:lineRule="exact"/>
        <w:jc w:val="center"/>
        <w:outlineLvl w:val="0"/>
        <w:rPr>
          <w:rFonts w:ascii="仿宋" w:eastAsia="仿宋" w:hAnsi="仿宋" w:cs="仿宋"/>
          <w:bCs/>
          <w:sz w:val="24"/>
          <w:szCs w:val="24"/>
        </w:rPr>
      </w:pPr>
      <w:bookmarkStart w:id="70" w:name="_Toc74924038"/>
      <w:r>
        <w:rPr>
          <w:rFonts w:ascii="仿宋" w:eastAsia="仿宋" w:hAnsi="仿宋" w:cs="仿宋" w:hint="eastAsia"/>
          <w:b/>
          <w:bCs/>
          <w:sz w:val="36"/>
          <w:szCs w:val="30"/>
        </w:rPr>
        <w:t>第四篇</w:t>
      </w:r>
      <w:r w:rsidR="00BC4D23">
        <w:rPr>
          <w:rFonts w:ascii="仿宋" w:eastAsia="仿宋" w:hAnsi="仿宋" w:cs="仿宋" w:hint="eastAsia"/>
          <w:b/>
          <w:bCs/>
          <w:sz w:val="36"/>
          <w:szCs w:val="30"/>
        </w:rPr>
        <w:t xml:space="preserve"> </w:t>
      </w:r>
      <w:r>
        <w:rPr>
          <w:rFonts w:ascii="仿宋" w:eastAsia="仿宋" w:hAnsi="仿宋" w:cs="仿宋" w:hint="eastAsia"/>
          <w:b/>
          <w:bCs/>
          <w:sz w:val="36"/>
          <w:szCs w:val="30"/>
        </w:rPr>
        <w:t>采购商务需求</w:t>
      </w:r>
      <w:bookmarkEnd w:id="70"/>
    </w:p>
    <w:p w:rsidR="00355631" w:rsidRDefault="00355631">
      <w:pPr>
        <w:keepNext/>
        <w:keepLines/>
        <w:spacing w:line="500" w:lineRule="exact"/>
        <w:outlineLvl w:val="1"/>
        <w:rPr>
          <w:rFonts w:ascii="仿宋" w:eastAsia="仿宋" w:hAnsi="仿宋" w:cs="方正仿宋_GBK"/>
          <w:b/>
          <w:bCs/>
          <w:sz w:val="24"/>
          <w:szCs w:val="24"/>
        </w:rPr>
      </w:pPr>
    </w:p>
    <w:p w:rsidR="00355631" w:rsidRDefault="00CD68AE">
      <w:pPr>
        <w:keepNext/>
        <w:keepLines/>
        <w:spacing w:line="500" w:lineRule="exact"/>
        <w:outlineLvl w:val="1"/>
        <w:rPr>
          <w:rFonts w:ascii="仿宋" w:eastAsia="仿宋" w:hAnsi="仿宋" w:cs="方正仿宋_GBK"/>
          <w:b/>
          <w:bCs/>
          <w:sz w:val="24"/>
          <w:szCs w:val="24"/>
        </w:rPr>
      </w:pPr>
      <w:bookmarkStart w:id="71" w:name="_Toc74924039"/>
      <w:r>
        <w:rPr>
          <w:rFonts w:ascii="仿宋" w:eastAsia="仿宋" w:hAnsi="仿宋" w:cs="方正仿宋_GBK" w:hint="eastAsia"/>
          <w:b/>
          <w:bCs/>
          <w:sz w:val="24"/>
          <w:szCs w:val="24"/>
        </w:rPr>
        <w:t>一、</w:t>
      </w:r>
      <w:r>
        <w:rPr>
          <w:rFonts w:ascii="仿宋" w:eastAsia="仿宋" w:hAnsi="仿宋" w:cs="方正仿宋_GBK"/>
          <w:b/>
          <w:bCs/>
          <w:sz w:val="24"/>
          <w:szCs w:val="24"/>
        </w:rPr>
        <w:t>托管经营要求</w:t>
      </w:r>
      <w:bookmarkEnd w:id="71"/>
    </w:p>
    <w:p w:rsidR="00355631" w:rsidRDefault="00CD68AE">
      <w:pPr>
        <w:keepNext/>
        <w:keepLines/>
        <w:spacing w:line="500" w:lineRule="exact"/>
        <w:ind w:firstLineChars="200" w:firstLine="480"/>
        <w:rPr>
          <w:rFonts w:ascii="仿宋" w:eastAsia="仿宋" w:hAnsi="仿宋" w:cs="仿宋"/>
          <w:bCs/>
          <w:sz w:val="24"/>
          <w:szCs w:val="24"/>
        </w:rPr>
      </w:pPr>
      <w:r>
        <w:rPr>
          <w:rStyle w:val="NormalCharacter"/>
          <w:rFonts w:ascii="仿宋" w:eastAsia="仿宋" w:hAnsi="仿宋"/>
          <w:sz w:val="24"/>
          <w:szCs w:val="24"/>
        </w:rPr>
        <w:t>不允许中标人转包。</w:t>
      </w:r>
    </w:p>
    <w:p w:rsidR="00355631" w:rsidRDefault="00CD68AE">
      <w:pPr>
        <w:keepNext/>
        <w:keepLines/>
        <w:spacing w:line="500" w:lineRule="exact"/>
        <w:outlineLvl w:val="1"/>
        <w:rPr>
          <w:rFonts w:ascii="仿宋" w:eastAsia="仿宋" w:hAnsi="仿宋" w:cs="仿宋"/>
          <w:b/>
          <w:sz w:val="24"/>
          <w:szCs w:val="24"/>
        </w:rPr>
      </w:pPr>
      <w:bookmarkStart w:id="72" w:name="_Toc74924040"/>
      <w:r>
        <w:rPr>
          <w:rFonts w:ascii="仿宋" w:eastAsia="仿宋" w:hAnsi="仿宋" w:cs="仿宋" w:hint="eastAsia"/>
          <w:b/>
          <w:sz w:val="24"/>
          <w:szCs w:val="24"/>
        </w:rPr>
        <w:t>二、报价要求</w:t>
      </w:r>
      <w:bookmarkEnd w:id="72"/>
    </w:p>
    <w:p w:rsidR="00355631" w:rsidRDefault="00CD68AE">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355631" w:rsidRDefault="00CD68AE">
      <w:pPr>
        <w:keepNext/>
        <w:keepLines/>
        <w:spacing w:line="500" w:lineRule="exact"/>
        <w:outlineLvl w:val="1"/>
        <w:rPr>
          <w:rFonts w:ascii="仿宋" w:eastAsia="仿宋" w:hAnsi="仿宋" w:cs="仿宋"/>
          <w:b/>
          <w:sz w:val="24"/>
          <w:szCs w:val="24"/>
        </w:rPr>
      </w:pPr>
      <w:bookmarkStart w:id="73" w:name="_Toc74924041"/>
      <w:r>
        <w:rPr>
          <w:rFonts w:ascii="仿宋" w:eastAsia="仿宋" w:hAnsi="仿宋" w:cs="仿宋" w:hint="eastAsia"/>
          <w:b/>
          <w:sz w:val="24"/>
          <w:szCs w:val="24"/>
        </w:rPr>
        <w:t>三、服务质量要求</w:t>
      </w:r>
      <w:bookmarkEnd w:id="73"/>
    </w:p>
    <w:p w:rsidR="00355631" w:rsidRDefault="00CD68AE">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（一）中标人在合同期内，必须按照学校的要求对</w:t>
      </w:r>
      <w:r>
        <w:rPr>
          <w:rStyle w:val="NormalCharacter"/>
          <w:rFonts w:ascii="仿宋" w:eastAsia="仿宋" w:hAnsi="仿宋" w:hint="eastAsia"/>
          <w:sz w:val="24"/>
          <w:szCs w:val="24"/>
        </w:rPr>
        <w:t>投放</w:t>
      </w:r>
      <w:r>
        <w:rPr>
          <w:rStyle w:val="NormalCharacter"/>
          <w:rFonts w:ascii="仿宋" w:eastAsia="仿宋" w:hAnsi="仿宋"/>
          <w:sz w:val="24"/>
          <w:szCs w:val="24"/>
        </w:rPr>
        <w:t>的自动售卖机进行维修、维护、年检，保证相关设施、设备正常安全的运行，保证服务需要。</w:t>
      </w:r>
    </w:p>
    <w:p w:rsidR="00355631" w:rsidRDefault="00CD68AE">
      <w:pPr>
        <w:pStyle w:val="BodyText"/>
        <w:ind w:firstLineChars="200" w:firstLine="480"/>
        <w:rPr>
          <w:rStyle w:val="NormalCharacter"/>
          <w:rFonts w:ascii="仿宋" w:eastAsia="仿宋" w:hAnsi="仿宋"/>
          <w:sz w:val="24"/>
          <w:szCs w:val="24"/>
        </w:rPr>
      </w:pPr>
      <w:r>
        <w:rPr>
          <w:rStyle w:val="NormalCharacter"/>
          <w:rFonts w:ascii="仿宋" w:eastAsia="仿宋" w:hAnsi="仿宋"/>
          <w:sz w:val="24"/>
          <w:szCs w:val="24"/>
        </w:rPr>
        <w:t>（</w:t>
      </w:r>
      <w:r>
        <w:rPr>
          <w:rStyle w:val="NormalCharacter"/>
          <w:rFonts w:ascii="仿宋" w:eastAsia="仿宋" w:hAnsi="仿宋" w:hint="eastAsia"/>
          <w:sz w:val="24"/>
          <w:szCs w:val="24"/>
        </w:rPr>
        <w:t>二</w:t>
      </w:r>
      <w:r>
        <w:rPr>
          <w:rStyle w:val="NormalCharacter"/>
          <w:rFonts w:ascii="仿宋" w:eastAsia="仿宋" w:hAnsi="仿宋"/>
          <w:sz w:val="24"/>
          <w:szCs w:val="24"/>
        </w:rPr>
        <w:t>）履约保证金：中标人在收到中标通知书10日内向采购人指定账户缴纳33000</w:t>
      </w:r>
      <w:r>
        <w:rPr>
          <w:rStyle w:val="NormalCharacter"/>
          <w:rFonts w:ascii="仿宋" w:eastAsia="仿宋" w:hAnsi="仿宋" w:hint="eastAsia"/>
          <w:sz w:val="24"/>
          <w:szCs w:val="24"/>
        </w:rPr>
        <w:t>元（叁万叁仟元整）</w:t>
      </w:r>
      <w:r>
        <w:rPr>
          <w:rStyle w:val="NormalCharacter"/>
          <w:rFonts w:ascii="仿宋" w:eastAsia="仿宋" w:hAnsi="仿宋"/>
          <w:sz w:val="24"/>
          <w:szCs w:val="24"/>
        </w:rPr>
        <w:t>作为履约保证金。</w:t>
      </w:r>
    </w:p>
    <w:p w:rsidR="00355631" w:rsidRDefault="00355631">
      <w:pPr>
        <w:rPr>
          <w:rFonts w:ascii="仿宋" w:eastAsia="仿宋" w:hAnsi="仿宋" w:cs="仿宋"/>
          <w:bCs/>
          <w:sz w:val="24"/>
          <w:szCs w:val="24"/>
        </w:rPr>
      </w:pPr>
    </w:p>
    <w:p w:rsidR="00355631" w:rsidRDefault="00CD68AE">
      <w:pPr>
        <w:keepNext/>
        <w:keepLines/>
        <w:spacing w:line="500" w:lineRule="exact"/>
        <w:outlineLvl w:val="1"/>
        <w:rPr>
          <w:rFonts w:ascii="仿宋" w:eastAsia="仿宋" w:hAnsi="仿宋" w:cs="仿宋"/>
          <w:b/>
          <w:sz w:val="24"/>
          <w:szCs w:val="24"/>
        </w:rPr>
      </w:pPr>
      <w:bookmarkStart w:id="74" w:name="_Toc74924042"/>
      <w:r>
        <w:rPr>
          <w:rFonts w:ascii="仿宋" w:eastAsia="仿宋" w:hAnsi="仿宋" w:cs="仿宋" w:hint="eastAsia"/>
          <w:b/>
          <w:sz w:val="24"/>
          <w:szCs w:val="24"/>
        </w:rPr>
        <w:t>四、</w:t>
      </w:r>
      <w:r>
        <w:rPr>
          <w:rFonts w:ascii="仿宋" w:eastAsia="仿宋" w:hAnsi="仿宋" w:cs="仿宋"/>
          <w:b/>
          <w:sz w:val="24"/>
          <w:szCs w:val="24"/>
        </w:rPr>
        <w:t>考核要求</w:t>
      </w:r>
      <w:bookmarkEnd w:id="74"/>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为了加强我院后勤服务单位的监管，规范员工的行为，不断提高各服务单位经营服务质量，保证师生安全，更好地为教学、科研、管理服务，现制定我院服务单位违规违约行为管理规定</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第一条服务单位从业人员违反规定或工作不负责不尽职，学院可视情况扣除经营者违约金。</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第二条学院成立服务单位</w:t>
      </w:r>
      <w:proofErr w:type="gramStart"/>
      <w:r>
        <w:rPr>
          <w:rStyle w:val="NormalCharacter"/>
          <w:rFonts w:ascii="仿宋" w:eastAsia="仿宋" w:hAnsi="仿宋" w:cs="仿宋" w:hint="eastAsia"/>
          <w:sz w:val="24"/>
          <w:szCs w:val="24"/>
        </w:rPr>
        <w:t>规</w:t>
      </w:r>
      <w:proofErr w:type="gramEnd"/>
      <w:r>
        <w:rPr>
          <w:rStyle w:val="NormalCharacter"/>
          <w:rFonts w:ascii="仿宋" w:eastAsia="仿宋" w:hAnsi="仿宋" w:cs="仿宋" w:hint="eastAsia"/>
          <w:sz w:val="24"/>
          <w:szCs w:val="24"/>
        </w:rPr>
        <w:t>违约行为认定工作组，由分管后勤工作的院领导任组长，基建后勤处负责人、监管员任成员。</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第三条综合违规扣违约金的情况</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（一）资格资质</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1.超范围经营的，扣500元/次。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2.经营执照等相关证照过期的，扣500元/次。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3.未按规定公示相关证照、制度等信息的，扣500元/次。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（二）场地管理</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1.擅自改变房屋结构、用途的，扣500元/次。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2.擅自侵占合同许可范围外的场地，扣500元/次。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3.擅自张贴摆放宣传、广告品的，扣100元/次。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（三）运行监管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1.对抗管理、拒不执行整改的，200-2000元/次；情节较严重的可取消经营资格。</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2.不按规定时间营业的，扣100元/次。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3.大厅管理岗营业期间无人值守的，扣100元/次。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4.未按规定提交资料，扣50-200元/次；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5.经营场所卫生不达标的，扣100元/次。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（四）从业人员管理</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1.从业人员着装不规范，浓妆、留长指甲的，扣50元/次。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2.从业人员态度恶劣、用语不文明，引发争吵的，扣50元/人·次。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3.从业人员在工作时间或工作地点从事与本岗位无关的活动，扣100元/次。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4.从业人员在校园内发生违法犯罪行为的，扣1000-2000元/人·次。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5.从业人员不认真履行岗位职责的，200元/人·次。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6.从业人员违反证照资格、健康要求上岗的，扣500元/次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第四条其它违规行为扣违约金的情况</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（一）主要物资采购违规</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1.无货物采购有效合同的，扣500元/批次。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2.无随同采购商品有效凭证、发票、检验合格证，每项扣500元/批次。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3.采购假冒伪劣、过期商品的，扣200-1000元/次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（二）售卖产品或服务质量违规</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1.单次抽检活动中，商品总体合格率低于100%的，或单品误差率超过20%的，扣300元/次。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2.被网络或其它公开渠道投诉、举报，造成较大负面影响，经查属实的，扣100-2000元/次。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3.商品存在变质、异味、异物等情况的，扣100元/份。</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4.商品售卖品种数量、比例不达标的，扣100元/次。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（三）食品卫生安全记录违规</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1.不按规定留样记录的，扣200元/次。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2.不按规定记录食品添加剂使用的，扣200元/次。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3.不按规定记录餐具清洗的，扣200元/次。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4.不按规定记录原材料进出库的，扣200元/次。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5.检查、记录台</w:t>
      </w:r>
      <w:proofErr w:type="gramStart"/>
      <w:r>
        <w:rPr>
          <w:rStyle w:val="NormalCharacter"/>
          <w:rFonts w:ascii="仿宋" w:eastAsia="仿宋" w:hAnsi="仿宋" w:cs="仿宋" w:hint="eastAsia"/>
          <w:sz w:val="24"/>
          <w:szCs w:val="24"/>
        </w:rPr>
        <w:t>账</w:t>
      </w:r>
      <w:proofErr w:type="gramEnd"/>
      <w:r>
        <w:rPr>
          <w:rStyle w:val="NormalCharacter"/>
          <w:rFonts w:ascii="仿宋" w:eastAsia="仿宋" w:hAnsi="仿宋" w:cs="仿宋" w:hint="eastAsia"/>
          <w:sz w:val="24"/>
          <w:szCs w:val="24"/>
        </w:rPr>
        <w:t>不全的，扣100元/次。</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第五条违规违约行为的认定</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1.检查认定：政府食药监部门、学院领导及职能部门、服务单位监管员检查发现存在的违规违约行为，或根据服务对象提供的信息，经核查属实的违规违约行为。</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2.责任单位对违规违约行为认定不服的，由服务单位</w:t>
      </w:r>
      <w:proofErr w:type="gramStart"/>
      <w:r>
        <w:rPr>
          <w:rStyle w:val="NormalCharacter"/>
          <w:rFonts w:ascii="仿宋" w:eastAsia="仿宋" w:hAnsi="仿宋" w:cs="仿宋" w:hint="eastAsia"/>
          <w:sz w:val="24"/>
          <w:szCs w:val="24"/>
        </w:rPr>
        <w:t>规</w:t>
      </w:r>
      <w:proofErr w:type="gramEnd"/>
      <w:r>
        <w:rPr>
          <w:rStyle w:val="NormalCharacter"/>
          <w:rFonts w:ascii="仿宋" w:eastAsia="仿宋" w:hAnsi="仿宋" w:cs="仿宋" w:hint="eastAsia"/>
          <w:sz w:val="24"/>
          <w:szCs w:val="24"/>
        </w:rPr>
        <w:t>违约行为认定工作组组织重新认定。</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第六条违规违约行为的处理</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1.违规违约行为发生后，由基建后勤处组织初步调查认定，填写《服务单位罚款通知单》，报领导审批。扣除违约金不超过200元的由基建后勤处负责人审批，超过200元的由分管后勤工作的院领导审批。</w:t>
      </w:r>
    </w:p>
    <w:p w:rsidR="00355631" w:rsidRDefault="00CD68AE">
      <w:pPr>
        <w:spacing w:line="480" w:lineRule="exact"/>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2.违规违约行为人应在收到通知书20日内，凭通知书到财务处缴纳违约金，也可从当月刷卡营业款中扣除。</w:t>
      </w:r>
    </w:p>
    <w:p w:rsidR="00355631" w:rsidRDefault="00CD68AE">
      <w:pPr>
        <w:spacing w:line="560" w:lineRule="exact"/>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服务单位违约金缴纳通知单</w:t>
      </w:r>
    </w:p>
    <w:p w:rsidR="00355631" w:rsidRDefault="00355631">
      <w:pPr>
        <w:spacing w:line="240" w:lineRule="exact"/>
        <w:rPr>
          <w:rStyle w:val="NormalCharacter"/>
          <w:rFonts w:ascii="仿宋" w:eastAsia="仿宋" w:hAnsi="仿宋" w:cs="仿宋"/>
          <w:sz w:val="24"/>
          <w:szCs w:val="24"/>
        </w:rPr>
      </w:pPr>
    </w:p>
    <w:p w:rsidR="00355631" w:rsidRDefault="00CD68AE">
      <w:pPr>
        <w:spacing w:line="560" w:lineRule="exact"/>
        <w:ind w:firstLineChars="1500" w:firstLine="3600"/>
        <w:rPr>
          <w:rStyle w:val="NormalCharacter"/>
          <w:rFonts w:ascii="仿宋" w:eastAsia="仿宋" w:hAnsi="仿宋" w:cs="仿宋"/>
          <w:sz w:val="24"/>
          <w:szCs w:val="24"/>
        </w:rPr>
      </w:pPr>
      <w:r>
        <w:rPr>
          <w:rStyle w:val="NormalCharacter"/>
          <w:rFonts w:ascii="仿宋" w:eastAsia="仿宋" w:hAnsi="仿宋" w:cs="仿宋" w:hint="eastAsia"/>
          <w:sz w:val="24"/>
          <w:szCs w:val="24"/>
        </w:rPr>
        <w:t>日期：年月日</w:t>
      </w:r>
    </w:p>
    <w:tbl>
      <w:tblPr>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0"/>
        <w:gridCol w:w="2190"/>
        <w:gridCol w:w="2191"/>
        <w:gridCol w:w="2191"/>
      </w:tblGrid>
      <w:tr w:rsidR="00355631">
        <w:trPr>
          <w:trHeight w:val="645"/>
          <w:jc w:val="center"/>
        </w:trPr>
        <w:tc>
          <w:tcPr>
            <w:tcW w:w="2190" w:type="dxa"/>
            <w:noWrap/>
            <w:vAlign w:val="center"/>
          </w:tcPr>
          <w:p w:rsidR="00355631" w:rsidRDefault="00CD68AE">
            <w:pPr>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违约人：</w:t>
            </w:r>
          </w:p>
        </w:tc>
        <w:tc>
          <w:tcPr>
            <w:tcW w:w="2190" w:type="dxa"/>
            <w:noWrap/>
            <w:vAlign w:val="center"/>
          </w:tcPr>
          <w:p w:rsidR="00355631" w:rsidRDefault="00355631">
            <w:pPr>
              <w:jc w:val="center"/>
              <w:rPr>
                <w:rStyle w:val="NormalCharacter"/>
                <w:rFonts w:ascii="仿宋" w:eastAsia="仿宋" w:hAnsi="仿宋" w:cs="仿宋"/>
                <w:sz w:val="24"/>
                <w:szCs w:val="24"/>
              </w:rPr>
            </w:pPr>
          </w:p>
        </w:tc>
        <w:tc>
          <w:tcPr>
            <w:tcW w:w="2191" w:type="dxa"/>
            <w:noWrap/>
            <w:vAlign w:val="center"/>
          </w:tcPr>
          <w:p w:rsidR="00355631" w:rsidRDefault="00CD68AE">
            <w:pPr>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缴纳金额：</w:t>
            </w:r>
          </w:p>
        </w:tc>
        <w:tc>
          <w:tcPr>
            <w:tcW w:w="2191" w:type="dxa"/>
            <w:noWrap/>
          </w:tcPr>
          <w:p w:rsidR="00355631" w:rsidRDefault="00355631">
            <w:pPr>
              <w:rPr>
                <w:rStyle w:val="NormalCharacter"/>
                <w:rFonts w:ascii="仿宋" w:eastAsia="仿宋" w:hAnsi="仿宋" w:cs="仿宋"/>
                <w:sz w:val="24"/>
                <w:szCs w:val="24"/>
              </w:rPr>
            </w:pPr>
          </w:p>
        </w:tc>
      </w:tr>
      <w:tr w:rsidR="00355631">
        <w:trPr>
          <w:trHeight w:val="1559"/>
          <w:jc w:val="center"/>
        </w:trPr>
        <w:tc>
          <w:tcPr>
            <w:tcW w:w="2190" w:type="dxa"/>
            <w:noWrap/>
            <w:vAlign w:val="center"/>
          </w:tcPr>
          <w:p w:rsidR="00355631" w:rsidRDefault="00CD68AE">
            <w:pPr>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原因：</w:t>
            </w:r>
          </w:p>
        </w:tc>
        <w:tc>
          <w:tcPr>
            <w:tcW w:w="6572" w:type="dxa"/>
            <w:gridSpan w:val="3"/>
            <w:noWrap/>
            <w:vAlign w:val="center"/>
          </w:tcPr>
          <w:p w:rsidR="00355631" w:rsidRDefault="00355631">
            <w:pPr>
              <w:jc w:val="center"/>
              <w:rPr>
                <w:rStyle w:val="NormalCharacter"/>
                <w:rFonts w:ascii="仿宋" w:eastAsia="仿宋" w:hAnsi="仿宋" w:cs="仿宋"/>
                <w:sz w:val="24"/>
                <w:szCs w:val="24"/>
              </w:rPr>
            </w:pPr>
          </w:p>
        </w:tc>
      </w:tr>
      <w:tr w:rsidR="00355631">
        <w:trPr>
          <w:trHeight w:val="613"/>
          <w:jc w:val="center"/>
        </w:trPr>
        <w:tc>
          <w:tcPr>
            <w:tcW w:w="2190" w:type="dxa"/>
            <w:noWrap/>
            <w:vAlign w:val="center"/>
          </w:tcPr>
          <w:p w:rsidR="00355631" w:rsidRDefault="00CD68AE">
            <w:pPr>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违约人签名：</w:t>
            </w:r>
          </w:p>
        </w:tc>
        <w:tc>
          <w:tcPr>
            <w:tcW w:w="2190" w:type="dxa"/>
            <w:noWrap/>
            <w:vAlign w:val="center"/>
          </w:tcPr>
          <w:p w:rsidR="00355631" w:rsidRDefault="00355631">
            <w:pPr>
              <w:jc w:val="center"/>
              <w:rPr>
                <w:rStyle w:val="NormalCharacter"/>
                <w:rFonts w:ascii="仿宋" w:eastAsia="仿宋" w:hAnsi="仿宋" w:cs="仿宋"/>
                <w:sz w:val="24"/>
                <w:szCs w:val="24"/>
              </w:rPr>
            </w:pPr>
          </w:p>
        </w:tc>
        <w:tc>
          <w:tcPr>
            <w:tcW w:w="2191" w:type="dxa"/>
            <w:noWrap/>
            <w:vAlign w:val="center"/>
          </w:tcPr>
          <w:p w:rsidR="00355631" w:rsidRDefault="00CD68AE">
            <w:pPr>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开单人：</w:t>
            </w:r>
          </w:p>
        </w:tc>
        <w:tc>
          <w:tcPr>
            <w:tcW w:w="2191" w:type="dxa"/>
            <w:noWrap/>
          </w:tcPr>
          <w:p w:rsidR="00355631" w:rsidRDefault="00355631">
            <w:pPr>
              <w:rPr>
                <w:rStyle w:val="NormalCharacter"/>
                <w:rFonts w:ascii="仿宋" w:eastAsia="仿宋" w:hAnsi="仿宋" w:cs="仿宋"/>
                <w:sz w:val="24"/>
                <w:szCs w:val="24"/>
              </w:rPr>
            </w:pPr>
          </w:p>
        </w:tc>
      </w:tr>
    </w:tbl>
    <w:p w:rsidR="00355631" w:rsidRDefault="00355631">
      <w:pPr>
        <w:spacing w:line="480" w:lineRule="exact"/>
        <w:ind w:firstLineChars="200" w:firstLine="480"/>
        <w:rPr>
          <w:rStyle w:val="NormalCharacter"/>
          <w:rFonts w:ascii="仿宋" w:eastAsia="仿宋" w:hAnsi="仿宋" w:cs="仿宋"/>
          <w:sz w:val="24"/>
          <w:szCs w:val="24"/>
        </w:rPr>
      </w:pPr>
    </w:p>
    <w:p w:rsidR="00355631" w:rsidRDefault="00355631">
      <w:pPr>
        <w:keepNext/>
        <w:keepLines/>
        <w:spacing w:line="500" w:lineRule="exact"/>
        <w:outlineLvl w:val="1"/>
        <w:rPr>
          <w:rFonts w:ascii="仿宋" w:eastAsia="仿宋" w:hAnsi="仿宋" w:cs="仿宋"/>
          <w:b/>
          <w:sz w:val="24"/>
          <w:szCs w:val="24"/>
        </w:rPr>
      </w:pPr>
    </w:p>
    <w:p w:rsidR="00355631" w:rsidRDefault="00CD68AE">
      <w:pPr>
        <w:keepNext/>
        <w:keepLines/>
        <w:spacing w:line="500" w:lineRule="exact"/>
        <w:outlineLvl w:val="1"/>
        <w:rPr>
          <w:rFonts w:ascii="仿宋" w:eastAsia="仿宋" w:hAnsi="仿宋" w:cs="仿宋"/>
          <w:b/>
          <w:sz w:val="24"/>
          <w:szCs w:val="24"/>
        </w:rPr>
      </w:pPr>
      <w:bookmarkStart w:id="75" w:name="_Toc74924043"/>
      <w:r>
        <w:rPr>
          <w:rFonts w:ascii="仿宋" w:eastAsia="仿宋" w:hAnsi="仿宋" w:cs="仿宋" w:hint="eastAsia"/>
          <w:b/>
          <w:sz w:val="24"/>
          <w:szCs w:val="24"/>
        </w:rPr>
        <w:t>五、责任纠纷</w:t>
      </w:r>
      <w:bookmarkEnd w:id="75"/>
    </w:p>
    <w:p w:rsidR="00355631" w:rsidRDefault="00CD68AE">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（一）招标人在规定场地内使用中标人提供的货物及服务时免受第三方提出的侵犯其专利权或其它知识产权的起诉。如果第三方提出侵权指控，中标人应承担由此而引起的一切法律责任和费用。</w:t>
      </w:r>
    </w:p>
    <w:p w:rsidR="00355631" w:rsidRDefault="00CD68AE">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（二）中标人提供的服务应符合国家或地方及相关行业标准，如未执行相关标准导致出现的纠纷或处罚，其责任由其自行承担，招标人同时保留进一步追诉其赔偿责任的权利。</w:t>
      </w:r>
    </w:p>
    <w:p w:rsidR="00355631" w:rsidRDefault="00CD68AE">
      <w:pPr>
        <w:keepNext/>
        <w:keepLines/>
        <w:spacing w:line="500" w:lineRule="exact"/>
        <w:outlineLvl w:val="1"/>
        <w:rPr>
          <w:rFonts w:ascii="仿宋" w:eastAsia="仿宋" w:hAnsi="仿宋" w:cs="仿宋"/>
          <w:b/>
          <w:sz w:val="24"/>
          <w:szCs w:val="24"/>
        </w:rPr>
      </w:pPr>
      <w:bookmarkStart w:id="76" w:name="_Toc74924044"/>
      <w:r>
        <w:rPr>
          <w:rFonts w:ascii="仿宋" w:eastAsia="仿宋" w:hAnsi="仿宋" w:cs="仿宋" w:hint="eastAsia"/>
          <w:b/>
          <w:sz w:val="24"/>
          <w:szCs w:val="24"/>
        </w:rPr>
        <w:t>六、其他</w:t>
      </w:r>
      <w:bookmarkEnd w:id="76"/>
    </w:p>
    <w:p w:rsidR="00355631" w:rsidRDefault="00CD68AE">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355631" w:rsidRDefault="00CD68AE">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355631" w:rsidRDefault="00355631">
      <w:pPr>
        <w:pStyle w:val="2"/>
        <w:ind w:leftChars="0" w:left="0" w:firstLine="480"/>
        <w:rPr>
          <w:rFonts w:ascii="仿宋" w:eastAsia="仿宋" w:hAnsi="仿宋" w:cs="仿宋"/>
          <w:bCs/>
          <w:sz w:val="24"/>
          <w:szCs w:val="24"/>
        </w:rPr>
      </w:pPr>
    </w:p>
    <w:p w:rsidR="00355631" w:rsidRDefault="00CD68AE">
      <w:pPr>
        <w:widowControl/>
        <w:jc w:val="left"/>
      </w:pPr>
      <w:r>
        <w:br w:type="page"/>
      </w:r>
    </w:p>
    <w:p w:rsidR="00355631" w:rsidRDefault="00CD68AE">
      <w:pPr>
        <w:spacing w:line="360" w:lineRule="auto"/>
        <w:outlineLvl w:val="0"/>
        <w:rPr>
          <w:rFonts w:ascii="仿宋" w:eastAsia="仿宋" w:hAnsi="仿宋" w:cs="仿宋"/>
          <w:b/>
          <w:bCs/>
          <w:sz w:val="36"/>
          <w:szCs w:val="30"/>
        </w:rPr>
      </w:pPr>
      <w:bookmarkStart w:id="77" w:name="_Toc74924045"/>
      <w:r>
        <w:rPr>
          <w:rFonts w:ascii="仿宋" w:eastAsia="仿宋" w:hAnsi="仿宋" w:cs="仿宋" w:hint="eastAsia"/>
          <w:b/>
          <w:bCs/>
          <w:sz w:val="36"/>
          <w:szCs w:val="30"/>
        </w:rPr>
        <w:t>第五篇</w:t>
      </w:r>
      <w:r w:rsidR="00BC4D23">
        <w:rPr>
          <w:rFonts w:ascii="仿宋" w:eastAsia="仿宋" w:hAnsi="仿宋" w:cs="仿宋" w:hint="eastAsia"/>
          <w:b/>
          <w:bCs/>
          <w:sz w:val="36"/>
          <w:szCs w:val="30"/>
        </w:rPr>
        <w:t xml:space="preserve"> </w:t>
      </w:r>
      <w:r>
        <w:rPr>
          <w:rFonts w:ascii="仿宋" w:eastAsia="仿宋" w:hAnsi="仿宋" w:cs="仿宋" w:hint="eastAsia"/>
          <w:b/>
          <w:bCs/>
          <w:sz w:val="36"/>
          <w:szCs w:val="30"/>
        </w:rPr>
        <w:t>磋商程序及方法、评审标准、无效响应和采购终止</w:t>
      </w:r>
      <w:bookmarkEnd w:id="77"/>
    </w:p>
    <w:p w:rsidR="00355631" w:rsidRDefault="00CD68AE">
      <w:pPr>
        <w:spacing w:line="440" w:lineRule="exact"/>
        <w:outlineLvl w:val="1"/>
        <w:rPr>
          <w:rFonts w:ascii="仿宋" w:eastAsia="仿宋" w:hAnsi="仿宋" w:cs="仿宋"/>
          <w:b/>
          <w:bCs/>
          <w:sz w:val="24"/>
          <w:szCs w:val="24"/>
        </w:rPr>
      </w:pPr>
      <w:bookmarkStart w:id="78" w:name="_Toc74924046"/>
      <w:r>
        <w:rPr>
          <w:rFonts w:ascii="仿宋" w:eastAsia="仿宋" w:hAnsi="仿宋" w:cs="仿宋" w:hint="eastAsia"/>
          <w:b/>
          <w:bCs/>
          <w:sz w:val="24"/>
          <w:szCs w:val="24"/>
        </w:rPr>
        <w:t>一、磋商程序及方法</w:t>
      </w:r>
      <w:bookmarkEnd w:id="78"/>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355631" w:rsidRDefault="00CD68AE">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05"/>
        <w:gridCol w:w="1872"/>
        <w:gridCol w:w="6268"/>
      </w:tblGrid>
      <w:tr w:rsidR="00355631">
        <w:trPr>
          <w:trHeight w:val="481"/>
        </w:trPr>
        <w:tc>
          <w:tcPr>
            <w:tcW w:w="0" w:type="auto"/>
            <w:vAlign w:val="center"/>
          </w:tcPr>
          <w:p w:rsidR="00355631" w:rsidRDefault="00CD68AE">
            <w:pPr>
              <w:rPr>
                <w:rFonts w:ascii="仿宋" w:eastAsia="仿宋" w:hAnsi="仿宋"/>
                <w:sz w:val="24"/>
                <w:szCs w:val="24"/>
              </w:rPr>
            </w:pPr>
            <w:r>
              <w:rPr>
                <w:rFonts w:ascii="仿宋" w:eastAsia="仿宋" w:hAnsi="仿宋" w:hint="eastAsia"/>
                <w:sz w:val="24"/>
                <w:szCs w:val="24"/>
              </w:rPr>
              <w:t>序号</w:t>
            </w:r>
          </w:p>
        </w:tc>
        <w:tc>
          <w:tcPr>
            <w:tcW w:w="0" w:type="auto"/>
            <w:gridSpan w:val="2"/>
            <w:vAlign w:val="center"/>
          </w:tcPr>
          <w:p w:rsidR="00355631" w:rsidRDefault="00CD68AE">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0" w:type="auto"/>
            <w:vAlign w:val="center"/>
          </w:tcPr>
          <w:p w:rsidR="00355631" w:rsidRDefault="00CD68AE">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355631">
        <w:trPr>
          <w:cantSplit/>
          <w:trHeight w:val="3186"/>
        </w:trPr>
        <w:tc>
          <w:tcPr>
            <w:tcW w:w="0" w:type="auto"/>
            <w:vAlign w:val="center"/>
          </w:tcPr>
          <w:p w:rsidR="00355631" w:rsidRDefault="00CD68AE">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竞标人应符合的基本资格条件</w:t>
            </w:r>
          </w:p>
        </w:tc>
        <w:tc>
          <w:tcPr>
            <w:tcW w:w="1872" w:type="dxa"/>
            <w:vAlign w:val="center"/>
          </w:tcPr>
          <w:p w:rsidR="00355631" w:rsidRDefault="00CD68AE">
            <w:pPr>
              <w:snapToGrid w:val="0"/>
              <w:spacing w:line="400" w:lineRule="exact"/>
              <w:rPr>
                <w:rFonts w:ascii="仿宋" w:hAnsi="仿宋"/>
                <w:sz w:val="24"/>
              </w:rPr>
            </w:pPr>
            <w:r>
              <w:rPr>
                <w:rFonts w:ascii="仿宋" w:eastAsia="仿宋" w:hAnsi="仿宋" w:cs="宋体" w:hint="eastAsia"/>
                <w:sz w:val="24"/>
                <w:szCs w:val="24"/>
              </w:rPr>
              <w:t>（1）具有独立承担民事责任的能力</w:t>
            </w:r>
          </w:p>
        </w:tc>
        <w:tc>
          <w:tcPr>
            <w:tcW w:w="0" w:type="auto"/>
            <w:vAlign w:val="center"/>
          </w:tcPr>
          <w:p w:rsidR="00355631" w:rsidRDefault="00CD68AE">
            <w:pPr>
              <w:spacing w:line="400" w:lineRule="exact"/>
              <w:rPr>
                <w:rFonts w:ascii="仿宋" w:eastAsia="仿宋" w:hAnsi="仿宋" w:cs="宋体"/>
                <w:sz w:val="24"/>
                <w:szCs w:val="24"/>
              </w:rPr>
            </w:pPr>
            <w:r>
              <w:rPr>
                <w:rFonts w:ascii="仿宋" w:eastAsia="仿宋" w:hAnsi="仿宋" w:cs="宋体" w:hint="eastAsia"/>
                <w:sz w:val="24"/>
                <w:szCs w:val="24"/>
              </w:rPr>
              <w:t>提供真实有效的营业执照复印件并加盖公章，法定代表人身份证明书以及法定代表人授权委托书。</w:t>
            </w:r>
          </w:p>
          <w:p w:rsidR="00355631" w:rsidRDefault="00CD68AE">
            <w:pPr>
              <w:spacing w:line="400" w:lineRule="exact"/>
              <w:rPr>
                <w:rFonts w:ascii="仿宋" w:hAnsi="仿宋"/>
                <w:sz w:val="24"/>
                <w:szCs w:val="24"/>
              </w:rPr>
            </w:pPr>
            <w:r>
              <w:rPr>
                <w:rFonts w:ascii="仿宋" w:eastAsia="仿宋" w:hAnsi="仿宋" w:cs="仿宋" w:hint="eastAsia"/>
                <w:sz w:val="24"/>
                <w:szCs w:val="24"/>
              </w:rPr>
              <w:t>不具有独立法人的分公司、办事处等分支机构不能参加磋商。</w:t>
            </w:r>
          </w:p>
        </w:tc>
      </w:tr>
      <w:tr w:rsidR="00355631">
        <w:trPr>
          <w:cantSplit/>
          <w:trHeight w:val="1986"/>
        </w:trPr>
        <w:tc>
          <w:tcPr>
            <w:tcW w:w="0" w:type="auto"/>
            <w:vAlign w:val="center"/>
          </w:tcPr>
          <w:p w:rsidR="00355631" w:rsidRDefault="00355631">
            <w:pPr>
              <w:snapToGrid w:val="0"/>
              <w:spacing w:line="240" w:lineRule="exact"/>
              <w:rPr>
                <w:rFonts w:ascii="仿宋" w:eastAsia="仿宋" w:hAnsi="仿宋" w:cs="宋体"/>
                <w:sz w:val="24"/>
                <w:szCs w:val="24"/>
              </w:rPr>
            </w:pPr>
          </w:p>
        </w:tc>
        <w:tc>
          <w:tcPr>
            <w:tcW w:w="1005" w:type="dxa"/>
            <w:vMerge/>
            <w:vAlign w:val="center"/>
          </w:tcPr>
          <w:p w:rsidR="00355631" w:rsidRDefault="00355631">
            <w:pPr>
              <w:snapToGrid w:val="0"/>
              <w:spacing w:line="240" w:lineRule="exact"/>
              <w:rPr>
                <w:rFonts w:ascii="仿宋" w:eastAsia="仿宋" w:hAnsi="仿宋" w:cs="宋体"/>
                <w:sz w:val="24"/>
                <w:szCs w:val="24"/>
              </w:rPr>
            </w:pPr>
          </w:p>
        </w:tc>
        <w:tc>
          <w:tcPr>
            <w:tcW w:w="1872" w:type="dxa"/>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（2）具有良好的商业信誉和健全的财务会计制度</w:t>
            </w:r>
          </w:p>
        </w:tc>
        <w:tc>
          <w:tcPr>
            <w:tcW w:w="0" w:type="auto"/>
            <w:vAlign w:val="center"/>
          </w:tcPr>
          <w:p w:rsidR="00355631" w:rsidRDefault="00CD68AE">
            <w:pPr>
              <w:rPr>
                <w:rFonts w:ascii="仿宋" w:eastAsia="仿宋" w:hAnsi="仿宋" w:cs="宋体"/>
                <w:sz w:val="24"/>
                <w:szCs w:val="24"/>
              </w:rPr>
            </w:pPr>
            <w:r>
              <w:rPr>
                <w:rFonts w:ascii="仿宋" w:eastAsia="仿宋" w:hAnsi="仿宋" w:cs="宋体" w:hint="eastAsia"/>
                <w:sz w:val="24"/>
                <w:szCs w:val="24"/>
              </w:rPr>
              <w:t>提供2020年度财务状况报告（表）（表：资产负债表和利润表）复印件。本年度新成立或成立不满一年的组织</w:t>
            </w:r>
            <w:proofErr w:type="gramStart"/>
            <w:r>
              <w:rPr>
                <w:rFonts w:ascii="仿宋" w:eastAsia="仿宋" w:hAnsi="仿宋" w:cs="宋体" w:hint="eastAsia"/>
                <w:sz w:val="24"/>
                <w:szCs w:val="24"/>
              </w:rPr>
              <w:t>提供磋商</w:t>
            </w:r>
            <w:proofErr w:type="gramEnd"/>
            <w:r>
              <w:rPr>
                <w:rFonts w:ascii="仿宋" w:eastAsia="仿宋" w:hAnsi="仿宋" w:cs="宋体" w:hint="eastAsia"/>
                <w:sz w:val="24"/>
                <w:szCs w:val="24"/>
              </w:rPr>
              <w:t>截止时间前一个月的财务报告（表）复印件或可提供银行出具的资信证明复印件。自然人无法提供财务状况报告（表）的，可提供银行出具的资信证明复印件。</w:t>
            </w:r>
          </w:p>
        </w:tc>
      </w:tr>
      <w:tr w:rsidR="00355631">
        <w:trPr>
          <w:cantSplit/>
          <w:trHeight w:val="771"/>
        </w:trPr>
        <w:tc>
          <w:tcPr>
            <w:tcW w:w="0" w:type="auto"/>
            <w:vAlign w:val="center"/>
          </w:tcPr>
          <w:p w:rsidR="00355631" w:rsidRDefault="00355631">
            <w:pPr>
              <w:snapToGrid w:val="0"/>
              <w:spacing w:line="240" w:lineRule="exact"/>
              <w:rPr>
                <w:rFonts w:ascii="仿宋" w:eastAsia="仿宋" w:hAnsi="仿宋" w:cs="宋体"/>
                <w:sz w:val="24"/>
                <w:szCs w:val="24"/>
              </w:rPr>
            </w:pPr>
          </w:p>
        </w:tc>
        <w:tc>
          <w:tcPr>
            <w:tcW w:w="1005" w:type="dxa"/>
            <w:vMerge/>
            <w:vAlign w:val="center"/>
          </w:tcPr>
          <w:p w:rsidR="00355631" w:rsidRDefault="00355631">
            <w:pPr>
              <w:snapToGrid w:val="0"/>
              <w:spacing w:line="240" w:lineRule="exact"/>
              <w:rPr>
                <w:rFonts w:ascii="仿宋" w:eastAsia="仿宋" w:hAnsi="仿宋" w:cs="宋体"/>
                <w:sz w:val="24"/>
                <w:szCs w:val="24"/>
              </w:rPr>
            </w:pPr>
          </w:p>
        </w:tc>
        <w:tc>
          <w:tcPr>
            <w:tcW w:w="1872" w:type="dxa"/>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（3）具有履行合同所必需的设备和专业技术能力</w:t>
            </w:r>
          </w:p>
        </w:tc>
        <w:tc>
          <w:tcPr>
            <w:tcW w:w="0" w:type="auto"/>
            <w:vAlign w:val="center"/>
          </w:tcPr>
          <w:p w:rsidR="00355631" w:rsidRDefault="00CD68AE">
            <w:pPr>
              <w:spacing w:line="400" w:lineRule="exact"/>
              <w:rPr>
                <w:rFonts w:ascii="仿宋" w:hAnsi="仿宋"/>
                <w:sz w:val="24"/>
              </w:rPr>
            </w:pPr>
            <w:r>
              <w:rPr>
                <w:rFonts w:ascii="仿宋" w:eastAsia="仿宋" w:hAnsi="仿宋" w:cs="宋体" w:hint="eastAsia"/>
                <w:color w:val="000000"/>
                <w:sz w:val="24"/>
                <w:szCs w:val="24"/>
              </w:rPr>
              <w:t>供应商提供书面声明</w:t>
            </w:r>
          </w:p>
        </w:tc>
      </w:tr>
      <w:tr w:rsidR="00355631">
        <w:trPr>
          <w:cantSplit/>
          <w:trHeight w:val="1465"/>
        </w:trPr>
        <w:tc>
          <w:tcPr>
            <w:tcW w:w="0" w:type="auto"/>
            <w:vAlign w:val="center"/>
          </w:tcPr>
          <w:p w:rsidR="00355631" w:rsidRDefault="00355631">
            <w:pPr>
              <w:snapToGrid w:val="0"/>
              <w:spacing w:line="240" w:lineRule="exact"/>
              <w:rPr>
                <w:rFonts w:ascii="仿宋" w:eastAsia="仿宋" w:hAnsi="仿宋" w:cs="宋体"/>
                <w:sz w:val="24"/>
                <w:szCs w:val="24"/>
              </w:rPr>
            </w:pPr>
          </w:p>
        </w:tc>
        <w:tc>
          <w:tcPr>
            <w:tcW w:w="1005" w:type="dxa"/>
            <w:vMerge/>
            <w:vAlign w:val="center"/>
          </w:tcPr>
          <w:p w:rsidR="00355631" w:rsidRDefault="00355631">
            <w:pPr>
              <w:snapToGrid w:val="0"/>
              <w:spacing w:line="240" w:lineRule="exact"/>
              <w:rPr>
                <w:rFonts w:ascii="仿宋" w:eastAsia="仿宋" w:hAnsi="仿宋" w:cs="宋体"/>
                <w:sz w:val="24"/>
                <w:szCs w:val="24"/>
              </w:rPr>
            </w:pPr>
          </w:p>
        </w:tc>
        <w:tc>
          <w:tcPr>
            <w:tcW w:w="1872" w:type="dxa"/>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（4）有依法缴纳税收和社会保障金的良好记录</w:t>
            </w:r>
          </w:p>
        </w:tc>
        <w:tc>
          <w:tcPr>
            <w:tcW w:w="0" w:type="auto"/>
            <w:vAlign w:val="center"/>
          </w:tcPr>
          <w:p w:rsidR="00355631" w:rsidRDefault="00CD68AE">
            <w:pPr>
              <w:rPr>
                <w:rFonts w:ascii="仿宋" w:eastAsia="仿宋" w:hAnsi="仿宋" w:cs="宋体"/>
                <w:sz w:val="24"/>
                <w:szCs w:val="24"/>
              </w:rPr>
            </w:pPr>
            <w:r>
              <w:rPr>
                <w:rFonts w:ascii="仿宋" w:eastAsia="仿宋" w:hAnsi="仿宋" w:cs="宋体" w:hint="eastAsia"/>
                <w:sz w:val="24"/>
                <w:szCs w:val="24"/>
              </w:rPr>
              <w:t>1.税务登记证（副本）复印件（注</w:t>
            </w:r>
            <w:r w:rsidR="00040E61">
              <w:rPr>
                <w:rFonts w:ascii="仿宋" w:eastAsia="仿宋" w:hAnsi="仿宋" w:cs="宋体"/>
                <w:sz w:val="24"/>
                <w:szCs w:val="24"/>
              </w:rPr>
              <w:fldChar w:fldCharType="begin"/>
            </w:r>
            <w:r>
              <w:rPr>
                <w:rFonts w:ascii="仿宋" w:eastAsia="仿宋" w:hAnsi="仿宋" w:cs="宋体" w:hint="eastAsia"/>
                <w:sz w:val="24"/>
                <w:szCs w:val="24"/>
              </w:rPr>
              <w:instrText>eq \o\ac(○,1)</w:instrText>
            </w:r>
            <w:r w:rsidR="00040E61">
              <w:rPr>
                <w:rFonts w:ascii="仿宋" w:eastAsia="仿宋" w:hAnsi="仿宋" w:cs="宋体"/>
                <w:sz w:val="24"/>
                <w:szCs w:val="24"/>
              </w:rPr>
              <w:fldChar w:fldCharType="end"/>
            </w:r>
            <w:r>
              <w:rPr>
                <w:rFonts w:ascii="仿宋" w:eastAsia="仿宋" w:hAnsi="仿宋" w:cs="宋体" w:hint="eastAsia"/>
                <w:sz w:val="24"/>
                <w:szCs w:val="24"/>
              </w:rPr>
              <w:t>）</w:t>
            </w:r>
          </w:p>
          <w:p w:rsidR="00355631" w:rsidRDefault="00CD68AE">
            <w:pPr>
              <w:rPr>
                <w:rFonts w:ascii="仿宋" w:eastAsia="仿宋" w:hAnsi="仿宋" w:cs="宋体"/>
                <w:sz w:val="24"/>
                <w:szCs w:val="24"/>
              </w:rPr>
            </w:pPr>
            <w:r>
              <w:rPr>
                <w:rFonts w:ascii="仿宋" w:eastAsia="仿宋" w:hAnsi="仿宋" w:cs="宋体" w:hint="eastAsia"/>
                <w:sz w:val="24"/>
                <w:szCs w:val="24"/>
              </w:rPr>
              <w:t>2.缴纳社会保障金的证明材料复印件（缴纳社会保障金的证明材料指：社会保险登记证（注</w:t>
            </w:r>
            <w:r w:rsidR="00040E61">
              <w:rPr>
                <w:rFonts w:ascii="仿宋" w:eastAsia="仿宋" w:hAnsi="仿宋" w:cs="宋体"/>
                <w:sz w:val="24"/>
                <w:szCs w:val="24"/>
              </w:rPr>
              <w:fldChar w:fldCharType="begin"/>
            </w:r>
            <w:r>
              <w:rPr>
                <w:rFonts w:ascii="仿宋" w:eastAsia="仿宋" w:hAnsi="仿宋" w:cs="宋体" w:hint="eastAsia"/>
                <w:sz w:val="24"/>
                <w:szCs w:val="24"/>
              </w:rPr>
              <w:instrText>eq \o\ac(○,1)</w:instrText>
            </w:r>
            <w:r w:rsidR="00040E61">
              <w:rPr>
                <w:rFonts w:ascii="仿宋" w:eastAsia="仿宋" w:hAnsi="仿宋" w:cs="宋体"/>
                <w:sz w:val="24"/>
                <w:szCs w:val="24"/>
              </w:rPr>
              <w:fldChar w:fldCharType="end"/>
            </w:r>
            <w:r>
              <w:rPr>
                <w:rFonts w:ascii="仿宋" w:eastAsia="仿宋" w:hAnsi="仿宋" w:cs="宋体" w:hint="eastAsia"/>
                <w:sz w:val="24"/>
                <w:szCs w:val="24"/>
              </w:rPr>
              <w:t>）或缴纳社会保险的凭据（专用收据或社会保险缴纳清单）。</w:t>
            </w:r>
          </w:p>
          <w:p w:rsidR="00355631" w:rsidRDefault="00CD68AE">
            <w:pPr>
              <w:spacing w:line="400" w:lineRule="exact"/>
              <w:rPr>
                <w:rFonts w:ascii="仿宋" w:hAnsi="仿宋"/>
                <w:sz w:val="24"/>
              </w:rPr>
            </w:pPr>
            <w:r>
              <w:rPr>
                <w:rFonts w:ascii="仿宋" w:eastAsia="仿宋" w:hAnsi="仿宋" w:cs="宋体" w:hint="eastAsia"/>
                <w:sz w:val="24"/>
                <w:szCs w:val="24"/>
              </w:rPr>
              <w:t>3.依法免税或不需要缴纳社会保障资金的供应商，应提供相应文件证明其依法免税或不需要缴纳社会保障资金</w:t>
            </w:r>
            <w:r>
              <w:rPr>
                <w:rFonts w:ascii="仿宋" w:eastAsia="仿宋" w:hAnsi="仿宋" w:cs="宋体"/>
                <w:sz w:val="24"/>
                <w:szCs w:val="24"/>
              </w:rPr>
              <w:t>）</w:t>
            </w:r>
            <w:r>
              <w:rPr>
                <w:rFonts w:ascii="仿宋" w:eastAsia="仿宋" w:hAnsi="仿宋" w:cs="宋体" w:hint="eastAsia"/>
                <w:sz w:val="24"/>
                <w:szCs w:val="24"/>
              </w:rPr>
              <w:t>。</w:t>
            </w:r>
          </w:p>
        </w:tc>
      </w:tr>
      <w:tr w:rsidR="00355631">
        <w:trPr>
          <w:cantSplit/>
          <w:trHeight w:val="925"/>
        </w:trPr>
        <w:tc>
          <w:tcPr>
            <w:tcW w:w="0" w:type="auto"/>
            <w:vAlign w:val="center"/>
          </w:tcPr>
          <w:p w:rsidR="00355631" w:rsidRDefault="00355631">
            <w:pPr>
              <w:snapToGrid w:val="0"/>
              <w:spacing w:line="240" w:lineRule="exact"/>
              <w:rPr>
                <w:rFonts w:ascii="仿宋" w:eastAsia="仿宋" w:hAnsi="仿宋" w:cs="宋体"/>
                <w:sz w:val="24"/>
                <w:szCs w:val="24"/>
              </w:rPr>
            </w:pPr>
          </w:p>
        </w:tc>
        <w:tc>
          <w:tcPr>
            <w:tcW w:w="1005" w:type="dxa"/>
            <w:vMerge/>
            <w:vAlign w:val="center"/>
          </w:tcPr>
          <w:p w:rsidR="00355631" w:rsidRDefault="00355631">
            <w:pPr>
              <w:snapToGrid w:val="0"/>
              <w:spacing w:line="240" w:lineRule="exact"/>
              <w:rPr>
                <w:rFonts w:ascii="仿宋" w:eastAsia="仿宋" w:hAnsi="仿宋" w:cs="宋体"/>
                <w:sz w:val="24"/>
                <w:szCs w:val="24"/>
              </w:rPr>
            </w:pPr>
          </w:p>
        </w:tc>
        <w:tc>
          <w:tcPr>
            <w:tcW w:w="1872" w:type="dxa"/>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（5）参加政府采购活动前三年内，在经营活动中没有重大违法记录</w:t>
            </w:r>
          </w:p>
        </w:tc>
        <w:tc>
          <w:tcPr>
            <w:tcW w:w="0" w:type="auto"/>
            <w:vAlign w:val="center"/>
          </w:tcPr>
          <w:p w:rsidR="00355631" w:rsidRDefault="00CD68AE">
            <w:pPr>
              <w:rPr>
                <w:rFonts w:ascii="仿宋" w:eastAsia="仿宋" w:hAnsi="仿宋" w:cs="宋体"/>
                <w:sz w:val="24"/>
                <w:szCs w:val="24"/>
              </w:rPr>
            </w:pPr>
            <w:r>
              <w:rPr>
                <w:rFonts w:ascii="仿宋" w:eastAsia="仿宋" w:hAnsi="仿宋" w:cs="宋体" w:hint="eastAsia"/>
                <w:sz w:val="24"/>
                <w:szCs w:val="24"/>
              </w:rPr>
              <w:t>1.供应商提供书面声明（见格式文件）；</w:t>
            </w:r>
          </w:p>
          <w:p w:rsidR="00355631" w:rsidRDefault="00CD68AE">
            <w:pPr>
              <w:spacing w:line="400" w:lineRule="exact"/>
              <w:rPr>
                <w:rFonts w:ascii="仿宋" w:eastAsia="仿宋" w:hAnsi="仿宋" w:cs="宋体"/>
                <w:sz w:val="24"/>
                <w:szCs w:val="24"/>
              </w:rPr>
            </w:pPr>
            <w:r>
              <w:rPr>
                <w:rFonts w:ascii="仿宋" w:eastAsia="仿宋" w:hAnsi="仿宋" w:cs="宋体" w:hint="eastAsia"/>
                <w:sz w:val="24"/>
                <w:szCs w:val="24"/>
              </w:rPr>
              <w:t>2.采购人或采购代理机构将通过“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355631">
        <w:trPr>
          <w:cantSplit/>
          <w:trHeight w:val="941"/>
        </w:trPr>
        <w:tc>
          <w:tcPr>
            <w:tcW w:w="0" w:type="auto"/>
            <w:vAlign w:val="center"/>
          </w:tcPr>
          <w:p w:rsidR="00355631" w:rsidRDefault="00CD68AE">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0" w:type="auto"/>
            <w:gridSpan w:val="2"/>
            <w:vAlign w:val="center"/>
          </w:tcPr>
          <w:p w:rsidR="00355631" w:rsidRDefault="00CD68AE">
            <w:pPr>
              <w:snapToGrid w:val="0"/>
              <w:spacing w:line="240" w:lineRule="exact"/>
              <w:rPr>
                <w:rFonts w:ascii="仿宋" w:eastAsia="仿宋" w:hAnsi="仿宋" w:cs="宋体"/>
                <w:sz w:val="24"/>
                <w:szCs w:val="24"/>
              </w:rPr>
            </w:pPr>
            <w:r>
              <w:rPr>
                <w:rFonts w:ascii="仿宋" w:eastAsia="仿宋" w:hAnsi="仿宋" w:cs="宋体" w:hint="eastAsia"/>
                <w:sz w:val="24"/>
                <w:szCs w:val="24"/>
              </w:rPr>
              <w:t>特定资格条件</w:t>
            </w:r>
          </w:p>
        </w:tc>
        <w:tc>
          <w:tcPr>
            <w:tcW w:w="0" w:type="auto"/>
            <w:vAlign w:val="center"/>
          </w:tcPr>
          <w:p w:rsidR="00355631" w:rsidRDefault="00CD68AE">
            <w:pPr>
              <w:pStyle w:val="2"/>
              <w:ind w:leftChars="0" w:left="0" w:firstLineChars="0" w:firstLine="0"/>
              <w:rPr>
                <w:rFonts w:ascii="仿宋" w:eastAsia="仿宋" w:hAnsi="仿宋" w:cs="仿宋"/>
                <w:color w:val="FF0000"/>
                <w:sz w:val="24"/>
                <w:szCs w:val="24"/>
              </w:rPr>
            </w:pPr>
            <w:r>
              <w:rPr>
                <w:rFonts w:ascii="仿宋" w:eastAsia="仿宋" w:hAnsi="仿宋" w:cs="仿宋"/>
                <w:sz w:val="24"/>
                <w:szCs w:val="24"/>
              </w:rPr>
              <w:t>1</w:t>
            </w:r>
            <w:r>
              <w:rPr>
                <w:rFonts w:ascii="仿宋" w:eastAsia="仿宋" w:hAnsi="仿宋" w:cs="仿宋" w:hint="eastAsia"/>
                <w:sz w:val="24"/>
                <w:szCs w:val="24"/>
              </w:rPr>
              <w:t>、具有食品经营许可证。（提供复印件并加盖公</w:t>
            </w:r>
            <w:r w:rsidRPr="00B979F6">
              <w:rPr>
                <w:rFonts w:ascii="仿宋" w:eastAsia="仿宋" w:hAnsi="仿宋" w:cs="仿宋" w:hint="eastAsia"/>
                <w:sz w:val="24"/>
                <w:szCs w:val="24"/>
              </w:rPr>
              <w:t>章）</w:t>
            </w:r>
          </w:p>
        </w:tc>
      </w:tr>
      <w:tr w:rsidR="00355631">
        <w:trPr>
          <w:cantSplit/>
          <w:trHeight w:val="553"/>
        </w:trPr>
        <w:tc>
          <w:tcPr>
            <w:tcW w:w="0" w:type="auto"/>
            <w:vAlign w:val="center"/>
          </w:tcPr>
          <w:p w:rsidR="00355631" w:rsidRDefault="00CD68AE">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0" w:type="auto"/>
            <w:gridSpan w:val="2"/>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投标保证金</w:t>
            </w:r>
          </w:p>
        </w:tc>
        <w:tc>
          <w:tcPr>
            <w:tcW w:w="0" w:type="auto"/>
            <w:vAlign w:val="center"/>
          </w:tcPr>
          <w:p w:rsidR="00355631" w:rsidRDefault="00CD68AE">
            <w:pPr>
              <w:snapToGrid w:val="0"/>
              <w:spacing w:line="400" w:lineRule="exact"/>
              <w:rPr>
                <w:rFonts w:ascii="仿宋" w:eastAsia="仿宋" w:hAnsi="仿宋" w:cs="宋体"/>
                <w:sz w:val="24"/>
                <w:szCs w:val="24"/>
              </w:rPr>
            </w:pPr>
            <w:r>
              <w:rPr>
                <w:rFonts w:ascii="仿宋" w:eastAsia="仿宋" w:hAnsi="仿宋" w:cs="宋体" w:hint="eastAsia"/>
                <w:sz w:val="24"/>
                <w:szCs w:val="24"/>
              </w:rPr>
              <w:t>足额缴纳投标保证金</w:t>
            </w:r>
          </w:p>
        </w:tc>
      </w:tr>
    </w:tbl>
    <w:p w:rsidR="00355631" w:rsidRDefault="00355631"/>
    <w:p w:rsidR="00355631" w:rsidRDefault="00355631"/>
    <w:p w:rsidR="00355631" w:rsidRDefault="00CD68AE">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355631" w:rsidRDefault="00040E61">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CD68AE">
        <w:rPr>
          <w:rFonts w:ascii="仿宋" w:eastAsia="仿宋" w:hAnsi="仿宋" w:cs="仿宋" w:hint="eastAsia"/>
          <w:kern w:val="0"/>
          <w:sz w:val="24"/>
          <w:szCs w:val="24"/>
        </w:rPr>
        <w:instrText xml:space="preserve"> eq \o\ac(○,</w:instrText>
      </w:r>
      <w:r w:rsidR="00CD68AE">
        <w:rPr>
          <w:rFonts w:ascii="仿宋" w:eastAsia="仿宋" w:hAnsi="仿宋" w:cs="仿宋" w:hint="eastAsia"/>
          <w:kern w:val="0"/>
          <w:position w:val="3"/>
          <w:sz w:val="16"/>
          <w:szCs w:val="24"/>
        </w:rPr>
        <w:instrText>1</w:instrText>
      </w:r>
      <w:r w:rsidR="00CD68AE">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CD68AE">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355631" w:rsidRDefault="00040E61">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CD68AE">
        <w:rPr>
          <w:rFonts w:ascii="仿宋" w:eastAsia="仿宋" w:hAnsi="仿宋" w:cs="仿宋" w:hint="eastAsia"/>
          <w:kern w:val="0"/>
          <w:sz w:val="24"/>
          <w:szCs w:val="24"/>
        </w:rPr>
        <w:instrText xml:space="preserve"> eq \o\ac(○,</w:instrText>
      </w:r>
      <w:r w:rsidR="00CD68AE">
        <w:rPr>
          <w:rFonts w:ascii="仿宋" w:eastAsia="仿宋" w:hAnsi="仿宋" w:cs="仿宋" w:hint="eastAsia"/>
          <w:kern w:val="0"/>
          <w:position w:val="3"/>
          <w:sz w:val="16"/>
          <w:szCs w:val="24"/>
        </w:rPr>
        <w:instrText>2</w:instrText>
      </w:r>
      <w:r w:rsidR="00CD68AE">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CD68AE">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355631" w:rsidRDefault="00CD68AE">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355631">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355631">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355631">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355631">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355631">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355631">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355631">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355631">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pStyle w:val="a7"/>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355631">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355631" w:rsidRDefault="00355631">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355631" w:rsidRDefault="00CD68AE">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355631" w:rsidRDefault="00CD68A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355631" w:rsidRDefault="00355631">
      <w:pPr>
        <w:spacing w:line="440" w:lineRule="exact"/>
        <w:outlineLvl w:val="1"/>
        <w:rPr>
          <w:rFonts w:ascii="仿宋" w:eastAsia="仿宋" w:hAnsi="仿宋" w:cs="仿宋"/>
          <w:b/>
          <w:bCs/>
          <w:sz w:val="24"/>
          <w:szCs w:val="24"/>
        </w:rPr>
      </w:pPr>
    </w:p>
    <w:p w:rsidR="00355631" w:rsidRDefault="00CD68AE">
      <w:pPr>
        <w:spacing w:line="440" w:lineRule="exact"/>
        <w:outlineLvl w:val="1"/>
        <w:rPr>
          <w:rFonts w:ascii="仿宋" w:eastAsia="仿宋" w:hAnsi="仿宋" w:cs="仿宋"/>
          <w:b/>
          <w:bCs/>
          <w:sz w:val="24"/>
          <w:szCs w:val="24"/>
        </w:rPr>
      </w:pPr>
      <w:bookmarkStart w:id="79" w:name="_Toc74924047"/>
      <w:r>
        <w:rPr>
          <w:rFonts w:ascii="仿宋" w:eastAsia="仿宋" w:hAnsi="仿宋" w:cs="仿宋" w:hint="eastAsia"/>
          <w:b/>
          <w:bCs/>
          <w:sz w:val="24"/>
          <w:szCs w:val="24"/>
        </w:rPr>
        <w:t>二、评审标准</w:t>
      </w:r>
      <w:bookmarkEnd w:id="79"/>
    </w:p>
    <w:p w:rsidR="00355631" w:rsidRDefault="00CD68AE">
      <w:pPr>
        <w:jc w:val="center"/>
        <w:rPr>
          <w:rFonts w:ascii="宋体" w:hAnsi="宋体"/>
          <w:spacing w:val="20"/>
          <w:sz w:val="24"/>
          <w:szCs w:val="24"/>
        </w:rPr>
      </w:pPr>
      <w:r>
        <w:rPr>
          <w:rFonts w:ascii="宋体" w:hAnsi="宋体" w:hint="eastAsia"/>
          <w:spacing w:val="20"/>
          <w:sz w:val="24"/>
          <w:szCs w:val="24"/>
        </w:rPr>
        <w:t>（综合评分法）</w:t>
      </w:r>
    </w:p>
    <w:p w:rsidR="00355631" w:rsidRDefault="00355631">
      <w:pPr>
        <w:pStyle w:val="1"/>
      </w:pPr>
    </w:p>
    <w:tbl>
      <w:tblPr>
        <w:tblpPr w:leftFromText="180" w:rightFromText="180" w:vertAnchor="text" w:tblpXSpec="center" w:tblpY="1"/>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1211"/>
        <w:gridCol w:w="1064"/>
        <w:gridCol w:w="6227"/>
        <w:gridCol w:w="22"/>
        <w:gridCol w:w="1370"/>
      </w:tblGrid>
      <w:tr w:rsidR="00355631">
        <w:trPr>
          <w:trHeight w:val="647"/>
        </w:trPr>
        <w:tc>
          <w:tcPr>
            <w:tcW w:w="424" w:type="dxa"/>
            <w:vAlign w:val="center"/>
          </w:tcPr>
          <w:p w:rsidR="00355631" w:rsidRDefault="00CD68AE">
            <w:pPr>
              <w:spacing w:line="440" w:lineRule="exact"/>
              <w:jc w:val="center"/>
              <w:rPr>
                <w:rFonts w:ascii="宋体" w:hAnsi="宋体" w:cs="宋体"/>
                <w:b/>
                <w:sz w:val="24"/>
                <w:szCs w:val="24"/>
              </w:rPr>
            </w:pPr>
            <w:r>
              <w:rPr>
                <w:rFonts w:ascii="宋体" w:hAnsi="宋体" w:cs="宋体" w:hint="eastAsia"/>
                <w:b/>
                <w:sz w:val="24"/>
                <w:szCs w:val="24"/>
              </w:rPr>
              <w:t>序号</w:t>
            </w:r>
          </w:p>
        </w:tc>
        <w:tc>
          <w:tcPr>
            <w:tcW w:w="1211" w:type="dxa"/>
            <w:vAlign w:val="center"/>
          </w:tcPr>
          <w:p w:rsidR="00355631" w:rsidRDefault="00CD68AE">
            <w:pPr>
              <w:spacing w:line="440" w:lineRule="exact"/>
              <w:jc w:val="center"/>
              <w:rPr>
                <w:rFonts w:ascii="宋体" w:hAnsi="宋体" w:cs="宋体"/>
                <w:b/>
                <w:sz w:val="24"/>
                <w:szCs w:val="24"/>
              </w:rPr>
            </w:pPr>
            <w:r>
              <w:rPr>
                <w:rFonts w:ascii="宋体" w:hAnsi="宋体" w:cs="宋体" w:hint="eastAsia"/>
                <w:b/>
                <w:sz w:val="24"/>
                <w:szCs w:val="24"/>
              </w:rPr>
              <w:t>评分因素</w:t>
            </w:r>
          </w:p>
        </w:tc>
        <w:tc>
          <w:tcPr>
            <w:tcW w:w="1064" w:type="dxa"/>
            <w:vAlign w:val="center"/>
          </w:tcPr>
          <w:p w:rsidR="00355631" w:rsidRDefault="00CD68AE">
            <w:pPr>
              <w:spacing w:line="440" w:lineRule="exact"/>
              <w:jc w:val="center"/>
              <w:rPr>
                <w:rFonts w:ascii="宋体" w:hAnsi="宋体" w:cs="宋体"/>
                <w:b/>
                <w:sz w:val="24"/>
                <w:szCs w:val="24"/>
              </w:rPr>
            </w:pPr>
            <w:r>
              <w:rPr>
                <w:rFonts w:ascii="宋体" w:hAnsi="宋体" w:cs="宋体" w:hint="eastAsia"/>
                <w:b/>
                <w:sz w:val="24"/>
                <w:szCs w:val="24"/>
              </w:rPr>
              <w:t>分值</w:t>
            </w:r>
          </w:p>
        </w:tc>
        <w:tc>
          <w:tcPr>
            <w:tcW w:w="6227" w:type="dxa"/>
            <w:vAlign w:val="center"/>
          </w:tcPr>
          <w:p w:rsidR="00355631" w:rsidRDefault="00CD68AE">
            <w:pPr>
              <w:spacing w:line="440" w:lineRule="exact"/>
              <w:jc w:val="center"/>
              <w:rPr>
                <w:rFonts w:ascii="宋体" w:hAnsi="宋体" w:cs="宋体"/>
                <w:b/>
                <w:sz w:val="24"/>
                <w:szCs w:val="24"/>
              </w:rPr>
            </w:pPr>
            <w:r>
              <w:rPr>
                <w:rFonts w:ascii="宋体" w:hAnsi="宋体" w:cs="宋体" w:hint="eastAsia"/>
                <w:b/>
                <w:sz w:val="24"/>
                <w:szCs w:val="24"/>
              </w:rPr>
              <w:t>评分标准</w:t>
            </w:r>
          </w:p>
        </w:tc>
        <w:tc>
          <w:tcPr>
            <w:tcW w:w="1392" w:type="dxa"/>
            <w:gridSpan w:val="2"/>
            <w:vAlign w:val="center"/>
          </w:tcPr>
          <w:p w:rsidR="008B7893" w:rsidRDefault="007403C4">
            <w:pPr>
              <w:spacing w:line="440" w:lineRule="exact"/>
              <w:jc w:val="center"/>
              <w:rPr>
                <w:rFonts w:ascii="宋体" w:hAnsi="宋体" w:cs="宋体"/>
                <w:szCs w:val="24"/>
              </w:rPr>
            </w:pPr>
            <w:r>
              <w:rPr>
                <w:rFonts w:ascii="宋体" w:hAnsi="宋体" w:cs="宋体" w:hint="eastAsia"/>
                <w:b/>
                <w:sz w:val="24"/>
                <w:szCs w:val="24"/>
              </w:rPr>
              <w:t>说明</w:t>
            </w:r>
          </w:p>
        </w:tc>
      </w:tr>
      <w:tr w:rsidR="00355631" w:rsidRPr="008B0972">
        <w:trPr>
          <w:trHeight w:val="1237"/>
        </w:trPr>
        <w:tc>
          <w:tcPr>
            <w:tcW w:w="424" w:type="dxa"/>
            <w:vAlign w:val="center"/>
          </w:tcPr>
          <w:p w:rsidR="00355631" w:rsidRDefault="00CD68AE">
            <w:pPr>
              <w:spacing w:line="360" w:lineRule="exact"/>
              <w:jc w:val="center"/>
              <w:rPr>
                <w:rFonts w:ascii="宋体" w:hAnsi="宋体" w:cs="宋体"/>
                <w:sz w:val="21"/>
                <w:szCs w:val="21"/>
              </w:rPr>
            </w:pPr>
            <w:r>
              <w:rPr>
                <w:rFonts w:ascii="宋体" w:hAnsi="宋体" w:cs="宋体" w:hint="eastAsia"/>
                <w:sz w:val="21"/>
                <w:szCs w:val="21"/>
              </w:rPr>
              <w:t>1</w:t>
            </w:r>
          </w:p>
        </w:tc>
        <w:tc>
          <w:tcPr>
            <w:tcW w:w="1211" w:type="dxa"/>
            <w:vAlign w:val="center"/>
          </w:tcPr>
          <w:p w:rsidR="00355631" w:rsidRDefault="00CD68AE">
            <w:pPr>
              <w:spacing w:line="360" w:lineRule="exact"/>
              <w:rPr>
                <w:rFonts w:ascii="宋体" w:hAnsi="宋体" w:cs="宋体"/>
                <w:sz w:val="21"/>
                <w:szCs w:val="21"/>
              </w:rPr>
            </w:pPr>
            <w:r>
              <w:rPr>
                <w:rFonts w:ascii="宋体" w:hAnsi="宋体" w:cs="宋体" w:hint="eastAsia"/>
                <w:sz w:val="21"/>
                <w:szCs w:val="21"/>
              </w:rPr>
              <w:t>投标报价</w:t>
            </w:r>
          </w:p>
        </w:tc>
        <w:tc>
          <w:tcPr>
            <w:tcW w:w="1064" w:type="dxa"/>
            <w:vAlign w:val="center"/>
          </w:tcPr>
          <w:p w:rsidR="00355631" w:rsidRDefault="00CD68AE">
            <w:pPr>
              <w:spacing w:line="360" w:lineRule="exact"/>
              <w:jc w:val="center"/>
              <w:rPr>
                <w:rFonts w:ascii="宋体" w:hAnsi="宋体" w:cs="宋体"/>
                <w:sz w:val="21"/>
                <w:szCs w:val="21"/>
              </w:rPr>
            </w:pPr>
            <w:r>
              <w:rPr>
                <w:rFonts w:ascii="宋体" w:hAnsi="宋体" w:cs="宋体"/>
                <w:sz w:val="21"/>
                <w:szCs w:val="21"/>
              </w:rPr>
              <w:t>15</w:t>
            </w:r>
          </w:p>
        </w:tc>
        <w:tc>
          <w:tcPr>
            <w:tcW w:w="6227" w:type="dxa"/>
            <w:vAlign w:val="center"/>
          </w:tcPr>
          <w:p w:rsidR="00355631" w:rsidRDefault="00CD68AE">
            <w:pPr>
              <w:spacing w:line="240" w:lineRule="atLeast"/>
              <w:rPr>
                <w:rFonts w:ascii="仿宋" w:eastAsia="仿宋" w:hAnsi="仿宋" w:cs="仿宋"/>
                <w:kern w:val="0"/>
                <w:sz w:val="21"/>
                <w:szCs w:val="21"/>
              </w:rPr>
            </w:pPr>
            <w:r>
              <w:rPr>
                <w:rFonts w:ascii="仿宋" w:eastAsia="仿宋" w:hAnsi="仿宋" w:cs="仿宋"/>
                <w:kern w:val="0"/>
                <w:sz w:val="21"/>
                <w:szCs w:val="21"/>
              </w:rPr>
              <w:t>取所有有效投标报价的算术平均值为评标基准</w:t>
            </w:r>
            <w:r>
              <w:rPr>
                <w:rFonts w:ascii="仿宋" w:eastAsia="仿宋" w:hAnsi="仿宋" w:cs="仿宋" w:hint="eastAsia"/>
                <w:kern w:val="0"/>
                <w:sz w:val="21"/>
                <w:szCs w:val="21"/>
              </w:rPr>
              <w:t>价</w:t>
            </w:r>
            <w:r>
              <w:rPr>
                <w:rFonts w:ascii="仿宋" w:eastAsia="仿宋" w:hAnsi="仿宋" w:cs="仿宋"/>
                <w:kern w:val="0"/>
                <w:sz w:val="21"/>
                <w:szCs w:val="21"/>
              </w:rPr>
              <w:t>，其价格分为满分15分。</w:t>
            </w:r>
          </w:p>
          <w:p w:rsidR="00355631" w:rsidRDefault="00CD68AE">
            <w:pPr>
              <w:widowControl/>
              <w:ind w:firstLineChars="200" w:firstLine="420"/>
              <w:jc w:val="left"/>
              <w:textAlignment w:val="center"/>
              <w:rPr>
                <w:rFonts w:ascii="仿宋" w:eastAsia="仿宋" w:hAnsi="仿宋" w:cs="仿宋"/>
                <w:kern w:val="0"/>
                <w:sz w:val="21"/>
                <w:szCs w:val="21"/>
              </w:rPr>
            </w:pPr>
            <w:r>
              <w:rPr>
                <w:rFonts w:ascii="仿宋" w:eastAsia="仿宋" w:hAnsi="仿宋" w:cs="仿宋" w:hint="eastAsia"/>
                <w:kern w:val="0"/>
                <w:sz w:val="21"/>
                <w:szCs w:val="21"/>
              </w:rPr>
              <w:t>偏差率=100%*（投标企业报价-评标基准价）/评标基准价。经过初步评审合格的投标企业≥6家时，去掉1个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高价和1个最低价后计算基准价。经过初步评审合格的投标企业≥9家时，去掉2个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高价和2个最低价后计算基准价。</w:t>
            </w:r>
          </w:p>
          <w:p w:rsidR="00355631" w:rsidRDefault="00B24EFF" w:rsidP="00BC4D23">
            <w:pPr>
              <w:widowControl/>
              <w:spacing w:line="300" w:lineRule="exact"/>
              <w:rPr>
                <w:rFonts w:ascii="宋体" w:hAnsi="宋体" w:cs="宋体"/>
                <w:sz w:val="21"/>
                <w:szCs w:val="21"/>
              </w:rPr>
            </w:pPr>
            <w:r w:rsidRPr="00B24EFF">
              <w:rPr>
                <w:rFonts w:ascii="仿宋" w:eastAsia="仿宋" w:hAnsi="仿宋" w:cs="仿宋" w:hint="eastAsia"/>
                <w:kern w:val="0"/>
                <w:sz w:val="21"/>
                <w:szCs w:val="21"/>
              </w:rPr>
              <w:t>所有经过评审合格的投标企业报价得满分</w:t>
            </w:r>
            <w:r w:rsidRPr="00B24EFF">
              <w:rPr>
                <w:rFonts w:ascii="仿宋" w:eastAsia="仿宋" w:hAnsi="仿宋" w:cs="仿宋"/>
                <w:kern w:val="0"/>
                <w:sz w:val="21"/>
                <w:szCs w:val="21"/>
              </w:rPr>
              <w:t>15分，在此基础上偏差率与0相比，每增加1%扣0.05</w:t>
            </w:r>
            <w:r w:rsidRPr="00B24EFF">
              <w:rPr>
                <w:rFonts w:ascii="仿宋" w:eastAsia="仿宋" w:hAnsi="仿宋" w:cs="仿宋" w:hint="eastAsia"/>
                <w:kern w:val="0"/>
                <w:sz w:val="21"/>
                <w:szCs w:val="21"/>
              </w:rPr>
              <w:t>分，每减少</w:t>
            </w:r>
            <w:r w:rsidRPr="00B24EFF">
              <w:rPr>
                <w:rFonts w:ascii="仿宋" w:eastAsia="仿宋" w:hAnsi="仿宋" w:cs="仿宋"/>
                <w:kern w:val="0"/>
                <w:sz w:val="21"/>
                <w:szCs w:val="21"/>
              </w:rPr>
              <w:t>1%扣0.1</w:t>
            </w:r>
            <w:r w:rsidRPr="00B24EFF">
              <w:rPr>
                <w:rFonts w:ascii="仿宋" w:eastAsia="仿宋" w:hAnsi="仿宋" w:cs="仿宋" w:hint="eastAsia"/>
                <w:kern w:val="0"/>
                <w:sz w:val="21"/>
                <w:szCs w:val="21"/>
              </w:rPr>
              <w:t>分。满分值扣完为止。保留小数点后</w:t>
            </w:r>
            <w:r w:rsidRPr="00B24EFF">
              <w:rPr>
                <w:rFonts w:ascii="仿宋" w:eastAsia="仿宋" w:hAnsi="仿宋" w:cs="仿宋"/>
                <w:kern w:val="0"/>
                <w:sz w:val="21"/>
                <w:szCs w:val="21"/>
              </w:rPr>
              <w:t>1位，第2位四舍五入。</w:t>
            </w:r>
          </w:p>
        </w:tc>
        <w:tc>
          <w:tcPr>
            <w:tcW w:w="1392" w:type="dxa"/>
            <w:gridSpan w:val="2"/>
            <w:vAlign w:val="center"/>
          </w:tcPr>
          <w:p w:rsidR="00355631" w:rsidRPr="008B0972" w:rsidRDefault="00CD68AE">
            <w:pPr>
              <w:spacing w:line="360" w:lineRule="exact"/>
              <w:rPr>
                <w:rFonts w:ascii="宋体" w:hAnsi="宋体" w:cs="宋体"/>
                <w:sz w:val="24"/>
                <w:szCs w:val="24"/>
              </w:rPr>
            </w:pPr>
            <w:r w:rsidRPr="008B0972">
              <w:rPr>
                <w:rStyle w:val="NormalCharacter"/>
                <w:rFonts w:ascii="仿宋" w:eastAsia="仿宋" w:hAnsi="仿宋"/>
                <w:sz w:val="24"/>
                <w:szCs w:val="24"/>
              </w:rPr>
              <w:t>报价为</w:t>
            </w:r>
            <w:r w:rsidRPr="008B0972">
              <w:rPr>
                <w:rStyle w:val="NormalCharacter"/>
                <w:rFonts w:ascii="仿宋" w:eastAsia="仿宋" w:hAnsi="仿宋" w:hint="eastAsia"/>
                <w:sz w:val="24"/>
                <w:szCs w:val="24"/>
              </w:rPr>
              <w:t>每台设备管理费，按照每年于8</w:t>
            </w:r>
            <w:r w:rsidRPr="008B0972">
              <w:rPr>
                <w:rStyle w:val="NormalCharacter"/>
                <w:rFonts w:ascii="仿宋" w:eastAsia="仿宋" w:hAnsi="仿宋"/>
                <w:sz w:val="24"/>
                <w:szCs w:val="24"/>
              </w:rPr>
              <w:t>000</w:t>
            </w:r>
            <w:r w:rsidR="00A54559" w:rsidRPr="008B0972">
              <w:rPr>
                <w:rStyle w:val="NormalCharacter"/>
                <w:rFonts w:ascii="仿宋" w:eastAsia="仿宋" w:hAnsi="仿宋" w:hint="eastAsia"/>
                <w:sz w:val="24"/>
                <w:szCs w:val="24"/>
              </w:rPr>
              <w:t>-</w:t>
            </w:r>
            <w:r w:rsidR="00A54559" w:rsidRPr="008B0972">
              <w:rPr>
                <w:rStyle w:val="NormalCharacter"/>
                <w:rFonts w:ascii="仿宋" w:eastAsia="仿宋" w:hAnsi="仿宋"/>
                <w:sz w:val="24"/>
                <w:szCs w:val="24"/>
              </w:rPr>
              <w:t>11000</w:t>
            </w:r>
            <w:r w:rsidRPr="008B0972">
              <w:rPr>
                <w:rStyle w:val="NormalCharacter"/>
                <w:rFonts w:ascii="仿宋" w:eastAsia="仿宋" w:hAnsi="仿宋" w:hint="eastAsia"/>
                <w:sz w:val="24"/>
                <w:szCs w:val="24"/>
              </w:rPr>
              <w:t>元/台进行报价</w:t>
            </w:r>
          </w:p>
        </w:tc>
      </w:tr>
      <w:tr w:rsidR="00355631">
        <w:trPr>
          <w:trHeight w:val="1237"/>
        </w:trPr>
        <w:tc>
          <w:tcPr>
            <w:tcW w:w="424" w:type="dxa"/>
            <w:vAlign w:val="center"/>
          </w:tcPr>
          <w:p w:rsidR="00355631" w:rsidRDefault="00CD68AE">
            <w:pPr>
              <w:spacing w:line="360" w:lineRule="exact"/>
              <w:jc w:val="center"/>
              <w:rPr>
                <w:rFonts w:ascii="宋体" w:hAnsi="宋体" w:cs="宋体"/>
                <w:sz w:val="21"/>
                <w:szCs w:val="21"/>
              </w:rPr>
            </w:pPr>
            <w:r>
              <w:rPr>
                <w:rFonts w:ascii="宋体" w:hAnsi="宋体" w:cs="宋体" w:hint="eastAsia"/>
                <w:sz w:val="21"/>
                <w:szCs w:val="21"/>
              </w:rPr>
              <w:t>2</w:t>
            </w:r>
          </w:p>
        </w:tc>
        <w:tc>
          <w:tcPr>
            <w:tcW w:w="1211" w:type="dxa"/>
            <w:vAlign w:val="center"/>
          </w:tcPr>
          <w:p w:rsidR="00355631" w:rsidRDefault="00CD68AE">
            <w:pPr>
              <w:spacing w:line="360" w:lineRule="exact"/>
              <w:rPr>
                <w:rFonts w:ascii="宋体" w:hAnsi="宋体" w:cs="宋体"/>
                <w:sz w:val="21"/>
                <w:szCs w:val="21"/>
              </w:rPr>
            </w:pPr>
            <w:r>
              <w:rPr>
                <w:rFonts w:ascii="宋体" w:hAnsi="宋体" w:cs="宋体" w:hint="eastAsia"/>
                <w:sz w:val="21"/>
                <w:szCs w:val="21"/>
              </w:rPr>
              <w:t>商务部分</w:t>
            </w:r>
          </w:p>
        </w:tc>
        <w:tc>
          <w:tcPr>
            <w:tcW w:w="1064" w:type="dxa"/>
            <w:vAlign w:val="center"/>
          </w:tcPr>
          <w:p w:rsidR="00355631" w:rsidRDefault="00CD68AE">
            <w:pPr>
              <w:spacing w:line="360" w:lineRule="exact"/>
              <w:jc w:val="center"/>
              <w:rPr>
                <w:rFonts w:ascii="宋体" w:hAnsi="宋体" w:cs="宋体"/>
                <w:sz w:val="21"/>
                <w:szCs w:val="21"/>
              </w:rPr>
            </w:pPr>
            <w:r>
              <w:rPr>
                <w:rFonts w:ascii="宋体" w:hAnsi="宋体" w:cs="宋体" w:hint="eastAsia"/>
                <w:sz w:val="21"/>
                <w:szCs w:val="21"/>
              </w:rPr>
              <w:t>4</w:t>
            </w:r>
            <w:r w:rsidR="00E86D79">
              <w:rPr>
                <w:rFonts w:ascii="宋体" w:hAnsi="宋体" w:cs="宋体"/>
                <w:sz w:val="21"/>
                <w:szCs w:val="21"/>
              </w:rPr>
              <w:t>0</w:t>
            </w:r>
          </w:p>
        </w:tc>
        <w:tc>
          <w:tcPr>
            <w:tcW w:w="6227" w:type="dxa"/>
            <w:vAlign w:val="center"/>
          </w:tcPr>
          <w:p w:rsidR="00355631" w:rsidRDefault="00CD68AE">
            <w:pPr>
              <w:spacing w:line="240" w:lineRule="atLeast"/>
              <w:rPr>
                <w:rStyle w:val="NormalCharacter"/>
                <w:rFonts w:ascii="仿宋" w:eastAsia="仿宋" w:hAnsi="仿宋"/>
                <w:sz w:val="24"/>
              </w:rPr>
            </w:pPr>
            <w:r>
              <w:rPr>
                <w:rFonts w:ascii="宋体" w:hAnsi="宋体" w:hint="eastAsia"/>
                <w:sz w:val="21"/>
                <w:szCs w:val="24"/>
              </w:rPr>
              <w:t>1</w:t>
            </w:r>
            <w:r>
              <w:rPr>
                <w:rStyle w:val="NormalCharacter"/>
                <w:rFonts w:ascii="仿宋" w:eastAsia="仿宋" w:hAnsi="仿宋" w:hint="eastAsia"/>
                <w:sz w:val="24"/>
              </w:rPr>
              <w:t>.</w:t>
            </w:r>
            <w:r>
              <w:rPr>
                <w:rStyle w:val="NormalCharacter"/>
                <w:rFonts w:ascii="仿宋" w:eastAsia="仿宋" w:hAnsi="仿宋"/>
                <w:sz w:val="24"/>
                <w:szCs w:val="24"/>
              </w:rPr>
              <w:t>投标人具有稳定的进货渠道。投标人提供3个及以上生产厂家的授权书或销售资格委托书</w:t>
            </w:r>
            <w:r>
              <w:rPr>
                <w:rStyle w:val="NormalCharacter"/>
                <w:rFonts w:ascii="仿宋" w:eastAsia="仿宋" w:hAnsi="仿宋" w:hint="eastAsia"/>
                <w:sz w:val="24"/>
                <w:szCs w:val="24"/>
              </w:rPr>
              <w:t>的</w:t>
            </w:r>
            <w:r>
              <w:rPr>
                <w:rStyle w:val="NormalCharacter"/>
                <w:rFonts w:ascii="仿宋" w:eastAsia="仿宋" w:hAnsi="仿宋"/>
                <w:sz w:val="24"/>
                <w:szCs w:val="24"/>
              </w:rPr>
              <w:t>得5分，未提供或提供不全不得分。</w:t>
            </w:r>
          </w:p>
          <w:p w:rsidR="00355631" w:rsidRDefault="00CD68AE">
            <w:pPr>
              <w:spacing w:line="240" w:lineRule="atLeast"/>
              <w:rPr>
                <w:rStyle w:val="NormalCharacter"/>
                <w:rFonts w:ascii="仿宋" w:eastAsia="仿宋" w:hAnsi="仿宋"/>
                <w:sz w:val="24"/>
              </w:rPr>
            </w:pPr>
            <w:r>
              <w:rPr>
                <w:rStyle w:val="NormalCharacter"/>
                <w:rFonts w:ascii="仿宋" w:eastAsia="仿宋" w:hAnsi="仿宋" w:hint="eastAsia"/>
                <w:sz w:val="24"/>
              </w:rPr>
              <w:t>2.投标人提供自动</w:t>
            </w:r>
            <w:proofErr w:type="gramStart"/>
            <w:r>
              <w:rPr>
                <w:rStyle w:val="NormalCharacter"/>
                <w:rFonts w:ascii="仿宋" w:eastAsia="仿宋" w:hAnsi="仿宋" w:hint="eastAsia"/>
                <w:sz w:val="24"/>
              </w:rPr>
              <w:t>售卖机品合格证</w:t>
            </w:r>
            <w:proofErr w:type="gramEnd"/>
            <w:r>
              <w:rPr>
                <w:rStyle w:val="NormalCharacter"/>
                <w:rFonts w:ascii="仿宋" w:eastAsia="仿宋" w:hAnsi="仿宋" w:hint="eastAsia"/>
                <w:sz w:val="24"/>
              </w:rPr>
              <w:t>，具有2021年的质量管理体系认证证书，并通过省级质量检测机构出具的报告的得</w:t>
            </w:r>
            <w:r w:rsidR="00A54559">
              <w:rPr>
                <w:rStyle w:val="NormalCharacter"/>
                <w:rFonts w:ascii="仿宋" w:eastAsia="仿宋" w:hAnsi="仿宋"/>
                <w:sz w:val="24"/>
              </w:rPr>
              <w:t>10</w:t>
            </w:r>
            <w:r>
              <w:rPr>
                <w:rStyle w:val="NormalCharacter"/>
                <w:rFonts w:ascii="仿宋" w:eastAsia="仿宋" w:hAnsi="仿宋" w:hint="eastAsia"/>
                <w:sz w:val="24"/>
              </w:rPr>
              <w:t>分，</w:t>
            </w:r>
            <w:r>
              <w:rPr>
                <w:rStyle w:val="NormalCharacter"/>
                <w:rFonts w:ascii="仿宋" w:eastAsia="仿宋" w:hAnsi="仿宋"/>
                <w:sz w:val="24"/>
                <w:szCs w:val="24"/>
              </w:rPr>
              <w:t>未提供或提供不全不得分</w:t>
            </w:r>
            <w:r>
              <w:rPr>
                <w:rStyle w:val="NormalCharacter"/>
                <w:rFonts w:ascii="仿宋" w:eastAsia="仿宋" w:hAnsi="仿宋" w:hint="eastAsia"/>
                <w:sz w:val="24"/>
              </w:rPr>
              <w:t>。</w:t>
            </w:r>
          </w:p>
          <w:p w:rsidR="00355631" w:rsidRDefault="00CD68AE">
            <w:pPr>
              <w:spacing w:line="240" w:lineRule="atLeast"/>
              <w:rPr>
                <w:rStyle w:val="NormalCharacter"/>
                <w:rFonts w:ascii="仿宋" w:eastAsia="仿宋" w:hAnsi="仿宋"/>
                <w:sz w:val="24"/>
              </w:rPr>
            </w:pPr>
            <w:r>
              <w:rPr>
                <w:rStyle w:val="NormalCharacter"/>
                <w:rFonts w:ascii="仿宋" w:eastAsia="仿宋" w:hAnsi="仿宋" w:hint="eastAsia"/>
                <w:sz w:val="24"/>
              </w:rPr>
              <w:t>3.投标人提供合作单位的证明（包括高校、医院、企业、商</w:t>
            </w:r>
            <w:proofErr w:type="gramStart"/>
            <w:r>
              <w:rPr>
                <w:rStyle w:val="NormalCharacter"/>
                <w:rFonts w:ascii="仿宋" w:eastAsia="仿宋" w:hAnsi="仿宋" w:hint="eastAsia"/>
                <w:sz w:val="24"/>
              </w:rPr>
              <w:t>圈至少各</w:t>
            </w:r>
            <w:proofErr w:type="gramEnd"/>
            <w:r>
              <w:rPr>
                <w:rStyle w:val="NormalCharacter"/>
                <w:rFonts w:ascii="仿宋" w:eastAsia="仿宋" w:hAnsi="仿宋" w:hint="eastAsia"/>
                <w:sz w:val="24"/>
              </w:rPr>
              <w:t>一家），每提供一家得</w:t>
            </w:r>
            <w:r>
              <w:rPr>
                <w:rStyle w:val="NormalCharacter"/>
                <w:rFonts w:ascii="仿宋" w:eastAsia="仿宋" w:hAnsi="仿宋"/>
                <w:sz w:val="24"/>
              </w:rPr>
              <w:t>3</w:t>
            </w:r>
            <w:r>
              <w:rPr>
                <w:rStyle w:val="NormalCharacter"/>
                <w:rFonts w:ascii="仿宋" w:eastAsia="仿宋" w:hAnsi="仿宋" w:hint="eastAsia"/>
                <w:sz w:val="24"/>
              </w:rPr>
              <w:t>分，最高得1</w:t>
            </w:r>
            <w:r>
              <w:rPr>
                <w:rStyle w:val="NormalCharacter"/>
                <w:rFonts w:ascii="仿宋" w:eastAsia="仿宋" w:hAnsi="仿宋"/>
                <w:sz w:val="24"/>
              </w:rPr>
              <w:t>5</w:t>
            </w:r>
            <w:r>
              <w:rPr>
                <w:rStyle w:val="NormalCharacter"/>
                <w:rFonts w:ascii="仿宋" w:eastAsia="仿宋" w:hAnsi="仿宋" w:hint="eastAsia"/>
                <w:sz w:val="24"/>
              </w:rPr>
              <w:t>分。</w:t>
            </w:r>
          </w:p>
          <w:p w:rsidR="00355631" w:rsidRDefault="00CD68AE">
            <w:pPr>
              <w:spacing w:line="240" w:lineRule="atLeast"/>
              <w:rPr>
                <w:rFonts w:ascii="宋体" w:hAnsi="宋体" w:cs="宋体"/>
                <w:color w:val="FF0000"/>
                <w:sz w:val="21"/>
                <w:szCs w:val="21"/>
              </w:rPr>
            </w:pPr>
            <w:r>
              <w:rPr>
                <w:rStyle w:val="NormalCharacter"/>
                <w:rFonts w:ascii="仿宋" w:eastAsia="仿宋" w:hAnsi="仿宋" w:hint="eastAsia"/>
                <w:sz w:val="24"/>
                <w:szCs w:val="24"/>
              </w:rPr>
              <w:t>4.投标企业参与了扶贫柜的运营，</w:t>
            </w:r>
            <w:proofErr w:type="gramStart"/>
            <w:r>
              <w:rPr>
                <w:rStyle w:val="NormalCharacter"/>
                <w:rFonts w:ascii="仿宋" w:eastAsia="仿宋" w:hAnsi="仿宋" w:hint="eastAsia"/>
                <w:sz w:val="24"/>
                <w:szCs w:val="24"/>
              </w:rPr>
              <w:t>且签署</w:t>
            </w:r>
            <w:proofErr w:type="gramEnd"/>
            <w:r>
              <w:rPr>
                <w:rStyle w:val="NormalCharacter"/>
                <w:rFonts w:ascii="仿宋" w:eastAsia="仿宋" w:hAnsi="仿宋" w:hint="eastAsia"/>
                <w:sz w:val="24"/>
                <w:szCs w:val="24"/>
              </w:rPr>
              <w:t>了相关协议的得</w:t>
            </w:r>
            <w:r>
              <w:rPr>
                <w:rStyle w:val="NormalCharacter"/>
                <w:rFonts w:ascii="仿宋" w:eastAsia="仿宋" w:hAnsi="仿宋"/>
                <w:sz w:val="24"/>
                <w:szCs w:val="24"/>
              </w:rPr>
              <w:t>1</w:t>
            </w:r>
            <w:r>
              <w:rPr>
                <w:rStyle w:val="NormalCharacter"/>
                <w:rFonts w:ascii="仿宋" w:eastAsia="仿宋" w:hAnsi="仿宋" w:hint="eastAsia"/>
                <w:sz w:val="24"/>
                <w:szCs w:val="24"/>
              </w:rPr>
              <w:t>0分。</w:t>
            </w:r>
          </w:p>
        </w:tc>
        <w:tc>
          <w:tcPr>
            <w:tcW w:w="1392" w:type="dxa"/>
            <w:gridSpan w:val="2"/>
            <w:vAlign w:val="center"/>
          </w:tcPr>
          <w:p w:rsidR="00355631" w:rsidRPr="008B0972" w:rsidRDefault="00E86D79">
            <w:pPr>
              <w:spacing w:line="360" w:lineRule="exact"/>
              <w:rPr>
                <w:rFonts w:ascii="仿宋" w:eastAsia="仿宋" w:hAnsi="仿宋" w:cs="宋体"/>
                <w:sz w:val="24"/>
                <w:szCs w:val="24"/>
              </w:rPr>
            </w:pPr>
            <w:r w:rsidRPr="008B0972">
              <w:rPr>
                <w:rFonts w:ascii="仿宋" w:eastAsia="仿宋" w:hAnsi="仿宋" w:cs="宋体" w:hint="eastAsia"/>
                <w:sz w:val="24"/>
                <w:szCs w:val="24"/>
              </w:rPr>
              <w:t>提供复印件，原件备查</w:t>
            </w:r>
          </w:p>
        </w:tc>
      </w:tr>
      <w:tr w:rsidR="00355631">
        <w:trPr>
          <w:trHeight w:val="2116"/>
        </w:trPr>
        <w:tc>
          <w:tcPr>
            <w:tcW w:w="424" w:type="dxa"/>
            <w:vAlign w:val="center"/>
          </w:tcPr>
          <w:p w:rsidR="00355631" w:rsidRDefault="00CD68AE">
            <w:pPr>
              <w:spacing w:line="360" w:lineRule="exact"/>
              <w:jc w:val="center"/>
              <w:rPr>
                <w:rFonts w:ascii="宋体" w:hAnsi="宋体" w:cs="宋体"/>
                <w:sz w:val="21"/>
                <w:szCs w:val="21"/>
              </w:rPr>
            </w:pPr>
            <w:r>
              <w:rPr>
                <w:rFonts w:ascii="宋体" w:hAnsi="宋体" w:cs="宋体" w:hint="eastAsia"/>
                <w:sz w:val="21"/>
                <w:szCs w:val="21"/>
              </w:rPr>
              <w:t>2</w:t>
            </w:r>
          </w:p>
        </w:tc>
        <w:tc>
          <w:tcPr>
            <w:tcW w:w="1211" w:type="dxa"/>
            <w:vAlign w:val="center"/>
          </w:tcPr>
          <w:p w:rsidR="00355631" w:rsidRDefault="00CD68AE">
            <w:pPr>
              <w:spacing w:line="360" w:lineRule="exact"/>
              <w:rPr>
                <w:rFonts w:ascii="宋体" w:hAnsi="宋体" w:cs="宋体"/>
                <w:sz w:val="21"/>
                <w:szCs w:val="21"/>
              </w:rPr>
            </w:pPr>
            <w:r>
              <w:rPr>
                <w:rFonts w:ascii="宋体" w:hAnsi="宋体" w:cs="宋体" w:hint="eastAsia"/>
                <w:sz w:val="21"/>
                <w:szCs w:val="21"/>
              </w:rPr>
              <w:t>服务部分</w:t>
            </w:r>
          </w:p>
        </w:tc>
        <w:tc>
          <w:tcPr>
            <w:tcW w:w="1064" w:type="dxa"/>
            <w:vAlign w:val="center"/>
          </w:tcPr>
          <w:p w:rsidR="00355631" w:rsidRDefault="00CD68AE">
            <w:pPr>
              <w:spacing w:line="240" w:lineRule="exact"/>
              <w:jc w:val="center"/>
              <w:rPr>
                <w:rFonts w:ascii="宋体" w:hAnsi="宋体" w:cs="宋体"/>
                <w:sz w:val="21"/>
                <w:szCs w:val="21"/>
              </w:rPr>
            </w:pPr>
            <w:r>
              <w:rPr>
                <w:rFonts w:ascii="宋体" w:hAnsi="宋体" w:cs="宋体" w:hint="eastAsia"/>
                <w:sz w:val="21"/>
                <w:szCs w:val="21"/>
              </w:rPr>
              <w:t>4</w:t>
            </w:r>
            <w:r w:rsidR="00E86D79">
              <w:rPr>
                <w:rFonts w:ascii="宋体" w:hAnsi="宋体" w:cs="宋体"/>
                <w:sz w:val="21"/>
                <w:szCs w:val="21"/>
              </w:rPr>
              <w:t>5</w:t>
            </w:r>
          </w:p>
        </w:tc>
        <w:tc>
          <w:tcPr>
            <w:tcW w:w="6249" w:type="dxa"/>
            <w:gridSpan w:val="2"/>
            <w:vAlign w:val="center"/>
          </w:tcPr>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1.投标人结合学校所需的设备投放数量、地方、用电安全等情况拟定的服务方案，且包含设备外观的清洗、消毒等制度。</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2.有健全的运营配送人员管理办法。</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3.有完善的团队的管理办法。</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4.有团队的服务管理制度。</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5.客户投诉处理办法。</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6.商品的安全控制，进货、储存和销售等环节的安全控制标准和措施</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备注：采购人根据采购服务需求，对投标人提供的方案、制度、办法的可行性、科学性、合理性进行横向综合比较评分。</w:t>
            </w:r>
          </w:p>
          <w:p w:rsidR="00355631" w:rsidRDefault="00CD68AE">
            <w:pPr>
              <w:spacing w:line="240" w:lineRule="atLeast"/>
              <w:rPr>
                <w:rStyle w:val="NormalCharacter"/>
                <w:rFonts w:ascii="仿宋" w:eastAsia="仿宋" w:hAnsi="仿宋"/>
                <w:sz w:val="24"/>
                <w:szCs w:val="24"/>
              </w:rPr>
            </w:pPr>
            <w:r>
              <w:rPr>
                <w:rStyle w:val="NormalCharacter"/>
                <w:rFonts w:ascii="仿宋" w:eastAsia="仿宋" w:hAnsi="仿宋" w:hint="eastAsia"/>
                <w:sz w:val="24"/>
                <w:szCs w:val="24"/>
              </w:rPr>
              <w:t>优秀得3</w:t>
            </w:r>
            <w:r w:rsidR="00E86D79">
              <w:rPr>
                <w:rStyle w:val="NormalCharacter"/>
                <w:rFonts w:ascii="仿宋" w:eastAsia="仿宋" w:hAnsi="仿宋"/>
                <w:sz w:val="24"/>
                <w:szCs w:val="24"/>
              </w:rPr>
              <w:t>5</w:t>
            </w:r>
            <w:r>
              <w:rPr>
                <w:rStyle w:val="NormalCharacter"/>
                <w:rFonts w:ascii="仿宋" w:eastAsia="仿宋" w:hAnsi="仿宋" w:hint="eastAsia"/>
                <w:sz w:val="24"/>
                <w:szCs w:val="24"/>
              </w:rPr>
              <w:t>-4</w:t>
            </w:r>
            <w:r w:rsidR="00E86D79">
              <w:rPr>
                <w:rStyle w:val="NormalCharacter"/>
                <w:rFonts w:ascii="仿宋" w:eastAsia="仿宋" w:hAnsi="仿宋"/>
                <w:sz w:val="24"/>
                <w:szCs w:val="24"/>
              </w:rPr>
              <w:t>5</w:t>
            </w:r>
            <w:r>
              <w:rPr>
                <w:rStyle w:val="NormalCharacter"/>
                <w:rFonts w:ascii="仿宋" w:eastAsia="仿宋" w:hAnsi="仿宋" w:hint="eastAsia"/>
                <w:sz w:val="24"/>
                <w:szCs w:val="24"/>
              </w:rPr>
              <w:t>分，一般得</w:t>
            </w:r>
            <w:r w:rsidR="00E86D79">
              <w:rPr>
                <w:rStyle w:val="NormalCharacter"/>
                <w:rFonts w:ascii="仿宋" w:eastAsia="仿宋" w:hAnsi="仿宋"/>
                <w:sz w:val="24"/>
                <w:szCs w:val="24"/>
              </w:rPr>
              <w:t>20</w:t>
            </w:r>
            <w:r>
              <w:rPr>
                <w:rStyle w:val="NormalCharacter"/>
                <w:rFonts w:ascii="仿宋" w:eastAsia="仿宋" w:hAnsi="仿宋" w:hint="eastAsia"/>
                <w:sz w:val="24"/>
                <w:szCs w:val="24"/>
              </w:rPr>
              <w:t>-3</w:t>
            </w:r>
            <w:r w:rsidR="00E86D79">
              <w:rPr>
                <w:rStyle w:val="NormalCharacter"/>
                <w:rFonts w:ascii="仿宋" w:eastAsia="仿宋" w:hAnsi="仿宋"/>
                <w:sz w:val="24"/>
                <w:szCs w:val="24"/>
              </w:rPr>
              <w:t>5</w:t>
            </w:r>
            <w:r>
              <w:rPr>
                <w:rStyle w:val="NormalCharacter"/>
                <w:rFonts w:ascii="仿宋" w:eastAsia="仿宋" w:hAnsi="仿宋" w:hint="eastAsia"/>
                <w:sz w:val="24"/>
                <w:szCs w:val="24"/>
              </w:rPr>
              <w:t>分，其他得0-</w:t>
            </w:r>
            <w:r w:rsidR="00E86D79">
              <w:rPr>
                <w:rStyle w:val="NormalCharacter"/>
                <w:rFonts w:ascii="仿宋" w:eastAsia="仿宋" w:hAnsi="仿宋"/>
                <w:sz w:val="24"/>
                <w:szCs w:val="24"/>
              </w:rPr>
              <w:t>20</w:t>
            </w:r>
            <w:r>
              <w:rPr>
                <w:rStyle w:val="NormalCharacter"/>
                <w:rFonts w:ascii="仿宋" w:eastAsia="仿宋" w:hAnsi="仿宋" w:hint="eastAsia"/>
                <w:sz w:val="24"/>
                <w:szCs w:val="24"/>
              </w:rPr>
              <w:t>分。</w:t>
            </w:r>
          </w:p>
          <w:p w:rsidR="00355631" w:rsidRDefault="00355631">
            <w:pPr>
              <w:pStyle w:val="2"/>
              <w:ind w:leftChars="0" w:left="0" w:firstLineChars="0" w:firstLine="0"/>
              <w:rPr>
                <w:rStyle w:val="NormalCharacter"/>
                <w:rFonts w:ascii="仿宋" w:eastAsia="仿宋" w:hAnsi="仿宋"/>
                <w:sz w:val="24"/>
                <w:szCs w:val="24"/>
              </w:rPr>
            </w:pPr>
          </w:p>
        </w:tc>
        <w:tc>
          <w:tcPr>
            <w:tcW w:w="1370" w:type="dxa"/>
            <w:vAlign w:val="center"/>
          </w:tcPr>
          <w:p w:rsidR="00355631" w:rsidRDefault="00355631">
            <w:pPr>
              <w:spacing w:line="360" w:lineRule="exact"/>
              <w:rPr>
                <w:rFonts w:ascii="宋体" w:hAnsi="宋体" w:cs="宋体"/>
                <w:sz w:val="21"/>
                <w:szCs w:val="21"/>
              </w:rPr>
            </w:pPr>
          </w:p>
        </w:tc>
      </w:tr>
    </w:tbl>
    <w:p w:rsidR="00355631" w:rsidRDefault="00355631"/>
    <w:p w:rsidR="00355631" w:rsidRDefault="00CD68AE">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040E61">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040E61">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355631" w:rsidRDefault="00355631"/>
    <w:p w:rsidR="00355631" w:rsidRDefault="00CD68AE">
      <w:pPr>
        <w:spacing w:line="400" w:lineRule="exact"/>
        <w:outlineLvl w:val="1"/>
        <w:rPr>
          <w:rFonts w:ascii="仿宋" w:eastAsia="仿宋" w:hAnsi="仿宋" w:cs="仿宋"/>
          <w:b/>
          <w:bCs/>
          <w:sz w:val="24"/>
          <w:szCs w:val="24"/>
        </w:rPr>
      </w:pPr>
      <w:bookmarkStart w:id="80" w:name="_Toc74924048"/>
      <w:r>
        <w:rPr>
          <w:rFonts w:ascii="仿宋" w:eastAsia="仿宋" w:hAnsi="仿宋" w:cs="仿宋" w:hint="eastAsia"/>
          <w:b/>
          <w:bCs/>
          <w:sz w:val="24"/>
          <w:szCs w:val="24"/>
        </w:rPr>
        <w:t>三、无效响应</w:t>
      </w:r>
      <w:bookmarkEnd w:id="80"/>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（九）响应文件中的报价或最终总报价超出限价范围。</w:t>
      </w:r>
    </w:p>
    <w:p w:rsidR="00355631" w:rsidRDefault="00CD68AE">
      <w:pPr>
        <w:spacing w:line="400" w:lineRule="exact"/>
        <w:outlineLvl w:val="1"/>
        <w:rPr>
          <w:rFonts w:ascii="仿宋" w:eastAsia="仿宋" w:hAnsi="仿宋" w:cs="仿宋"/>
          <w:b/>
          <w:bCs/>
          <w:sz w:val="24"/>
          <w:szCs w:val="24"/>
        </w:rPr>
      </w:pPr>
      <w:bookmarkStart w:id="81" w:name="_Toc74924049"/>
      <w:r>
        <w:rPr>
          <w:rFonts w:ascii="仿宋" w:eastAsia="仿宋" w:hAnsi="仿宋" w:cs="仿宋" w:hint="eastAsia"/>
          <w:b/>
          <w:bCs/>
          <w:sz w:val="24"/>
          <w:szCs w:val="24"/>
        </w:rPr>
        <w:t>四、采购终止</w:t>
      </w:r>
      <w:bookmarkEnd w:id="81"/>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355631" w:rsidRDefault="00CD68A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355631" w:rsidRDefault="00CD68AE">
      <w:pPr>
        <w:snapToGrid w:val="0"/>
        <w:spacing w:line="400" w:lineRule="exact"/>
        <w:ind w:firstLine="465"/>
        <w:rPr>
          <w:rFonts w:ascii="仿宋" w:eastAsia="仿宋" w:hAnsi="仿宋" w:cs="仿宋"/>
          <w:sz w:val="24"/>
          <w:szCs w:val="24"/>
        </w:rPr>
        <w:sectPr w:rsidR="00355631">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355631" w:rsidRDefault="00CD68AE">
      <w:pPr>
        <w:keepNext/>
        <w:tabs>
          <w:tab w:val="left" w:pos="3360"/>
        </w:tabs>
        <w:snapToGrid w:val="0"/>
        <w:spacing w:line="360" w:lineRule="auto"/>
        <w:ind w:firstLineChars="700" w:firstLine="2530"/>
        <w:outlineLvl w:val="0"/>
        <w:rPr>
          <w:rFonts w:ascii="仿宋" w:eastAsia="仿宋" w:hAnsi="仿宋" w:cs="仿宋"/>
          <w:b/>
          <w:sz w:val="36"/>
          <w:szCs w:val="30"/>
        </w:rPr>
      </w:pPr>
      <w:bookmarkStart w:id="82" w:name="_Toc74924050"/>
      <w:bookmarkEnd w:id="0"/>
      <w:r w:rsidRPr="004514A9">
        <w:rPr>
          <w:rFonts w:ascii="仿宋" w:eastAsia="仿宋" w:hAnsi="仿宋" w:cs="仿宋" w:hint="eastAsia"/>
          <w:b/>
          <w:sz w:val="36"/>
          <w:szCs w:val="30"/>
        </w:rPr>
        <w:t>第六篇</w:t>
      </w:r>
      <w:r w:rsidR="00BC4D23">
        <w:rPr>
          <w:rFonts w:ascii="仿宋" w:eastAsia="仿宋" w:hAnsi="仿宋" w:cs="仿宋" w:hint="eastAsia"/>
          <w:b/>
          <w:sz w:val="36"/>
          <w:szCs w:val="30"/>
        </w:rPr>
        <w:t xml:space="preserve"> </w:t>
      </w:r>
      <w:r w:rsidRPr="004514A9">
        <w:rPr>
          <w:rFonts w:ascii="仿宋" w:eastAsia="仿宋" w:hAnsi="仿宋" w:cs="仿宋" w:hint="eastAsia"/>
          <w:b/>
          <w:sz w:val="36"/>
          <w:szCs w:val="30"/>
        </w:rPr>
        <w:t>合同主要条款</w:t>
      </w:r>
      <w:bookmarkStart w:id="83" w:name="_Toc303945820"/>
      <w:bookmarkStart w:id="84" w:name="_Toc148265480"/>
      <w:bookmarkEnd w:id="82"/>
    </w:p>
    <w:p w:rsidR="00355631" w:rsidRDefault="00355631">
      <w:pPr>
        <w:snapToGrid w:val="0"/>
        <w:spacing w:line="380" w:lineRule="exact"/>
        <w:ind w:firstLineChars="200" w:firstLine="480"/>
        <w:rPr>
          <w:rFonts w:ascii="仿宋" w:eastAsia="仿宋" w:hAnsi="仿宋"/>
          <w:bCs/>
          <w:color w:val="000000"/>
          <w:sz w:val="24"/>
        </w:rPr>
      </w:pPr>
    </w:p>
    <w:p w:rsidR="00355631" w:rsidRDefault="00CD68AE">
      <w:pPr>
        <w:ind w:leftChars="-200" w:left="-560" w:rightChars="-349" w:right="-977" w:firstLineChars="1043" w:firstLine="3338"/>
        <w:jc w:val="left"/>
        <w:rPr>
          <w:sz w:val="32"/>
          <w:szCs w:val="32"/>
        </w:rPr>
      </w:pPr>
      <w:r>
        <w:rPr>
          <w:rFonts w:hint="eastAsia"/>
          <w:sz w:val="32"/>
          <w:szCs w:val="32"/>
        </w:rPr>
        <w:t>自动售货机合作协议</w:t>
      </w:r>
    </w:p>
    <w:p w:rsidR="00355631" w:rsidRDefault="00355631">
      <w:pPr>
        <w:pStyle w:val="2"/>
        <w:ind w:left="560" w:firstLine="880"/>
      </w:pPr>
    </w:p>
    <w:p w:rsidR="00355631" w:rsidRDefault="00CD68AE">
      <w:pPr>
        <w:spacing w:line="360" w:lineRule="auto"/>
        <w:ind w:rightChars="-549" w:right="-1537"/>
        <w:jc w:val="left"/>
        <w:rPr>
          <w:sz w:val="24"/>
        </w:rPr>
      </w:pPr>
      <w:r>
        <w:rPr>
          <w:rFonts w:hint="eastAsia"/>
          <w:sz w:val="24"/>
          <w:szCs w:val="24"/>
        </w:rPr>
        <w:t>甲方：重庆化工职业学院</w:t>
      </w:r>
      <w:r w:rsidR="00BC4D23">
        <w:rPr>
          <w:rFonts w:hint="eastAsia"/>
          <w:sz w:val="24"/>
          <w:szCs w:val="24"/>
        </w:rPr>
        <w:t xml:space="preserve">                   </w:t>
      </w:r>
      <w:r>
        <w:rPr>
          <w:rFonts w:hint="eastAsia"/>
          <w:sz w:val="24"/>
          <w:szCs w:val="24"/>
        </w:rPr>
        <w:t>乙方：</w:t>
      </w:r>
    </w:p>
    <w:p w:rsidR="00355631" w:rsidRDefault="00CD68AE">
      <w:pPr>
        <w:tabs>
          <w:tab w:val="left" w:pos="4857"/>
        </w:tabs>
        <w:spacing w:line="360" w:lineRule="auto"/>
        <w:ind w:rightChars="-244" w:right="-683"/>
        <w:jc w:val="left"/>
        <w:rPr>
          <w:sz w:val="24"/>
        </w:rPr>
      </w:pPr>
      <w:r>
        <w:rPr>
          <w:rFonts w:hint="eastAsia"/>
          <w:sz w:val="24"/>
          <w:szCs w:val="24"/>
        </w:rPr>
        <w:t>联系人：</w:t>
      </w:r>
      <w:r w:rsidR="00BC4D23">
        <w:rPr>
          <w:rFonts w:hint="eastAsia"/>
          <w:sz w:val="24"/>
          <w:szCs w:val="24"/>
        </w:rPr>
        <w:t xml:space="preserve">                                 </w:t>
      </w:r>
      <w:r>
        <w:rPr>
          <w:rFonts w:hint="eastAsia"/>
          <w:sz w:val="24"/>
          <w:szCs w:val="24"/>
        </w:rPr>
        <w:t>联系人：</w:t>
      </w:r>
    </w:p>
    <w:p w:rsidR="00355631" w:rsidRDefault="00CD68AE">
      <w:pPr>
        <w:tabs>
          <w:tab w:val="left" w:pos="4857"/>
        </w:tabs>
        <w:spacing w:line="360" w:lineRule="auto"/>
        <w:ind w:leftChars="-105" w:left="-294" w:rightChars="-244" w:right="-683" w:firstLineChars="132" w:firstLine="317"/>
        <w:jc w:val="left"/>
        <w:rPr>
          <w:sz w:val="24"/>
        </w:rPr>
      </w:pPr>
      <w:r>
        <w:rPr>
          <w:rFonts w:hint="eastAsia"/>
          <w:sz w:val="24"/>
          <w:szCs w:val="24"/>
        </w:rPr>
        <w:t>电话：</w:t>
      </w:r>
      <w:r w:rsidR="00BC4D23">
        <w:rPr>
          <w:rFonts w:hint="eastAsia"/>
          <w:sz w:val="24"/>
          <w:szCs w:val="24"/>
        </w:rPr>
        <w:t xml:space="preserve">                                   </w:t>
      </w:r>
      <w:r>
        <w:rPr>
          <w:rFonts w:hint="eastAsia"/>
          <w:sz w:val="24"/>
          <w:szCs w:val="24"/>
        </w:rPr>
        <w:t>电话：</w:t>
      </w:r>
    </w:p>
    <w:p w:rsidR="00355631" w:rsidRDefault="00CD68AE">
      <w:pPr>
        <w:tabs>
          <w:tab w:val="left" w:pos="4420"/>
        </w:tabs>
        <w:spacing w:line="360" w:lineRule="auto"/>
        <w:ind w:rightChars="-244" w:right="-683"/>
        <w:jc w:val="left"/>
        <w:rPr>
          <w:sz w:val="24"/>
        </w:rPr>
      </w:pPr>
      <w:r>
        <w:rPr>
          <w:sz w:val="24"/>
          <w:szCs w:val="24"/>
        </w:rPr>
        <w:t>指定账户名称</w:t>
      </w:r>
      <w:r>
        <w:rPr>
          <w:rFonts w:hint="eastAsia"/>
          <w:sz w:val="24"/>
          <w:szCs w:val="24"/>
        </w:rPr>
        <w:t>：</w:t>
      </w:r>
      <w:r w:rsidR="00BC4D23">
        <w:rPr>
          <w:rFonts w:hint="eastAsia"/>
          <w:sz w:val="24"/>
          <w:szCs w:val="24"/>
        </w:rPr>
        <w:t xml:space="preserve">                           </w:t>
      </w:r>
      <w:r>
        <w:rPr>
          <w:rFonts w:hint="eastAsia"/>
          <w:sz w:val="24"/>
          <w:szCs w:val="24"/>
        </w:rPr>
        <w:t>指定账户名称</w:t>
      </w:r>
      <w:r w:rsidR="00BC4D23">
        <w:rPr>
          <w:rFonts w:hint="eastAsia"/>
          <w:sz w:val="24"/>
          <w:szCs w:val="24"/>
        </w:rPr>
        <w:t>：</w:t>
      </w:r>
    </w:p>
    <w:p w:rsidR="00355631" w:rsidRDefault="00CD68AE">
      <w:pPr>
        <w:tabs>
          <w:tab w:val="left" w:pos="4420"/>
        </w:tabs>
        <w:spacing w:line="360" w:lineRule="auto"/>
        <w:ind w:rightChars="-244" w:right="-683"/>
        <w:jc w:val="left"/>
        <w:rPr>
          <w:sz w:val="24"/>
        </w:rPr>
      </w:pPr>
      <w:r>
        <w:rPr>
          <w:rFonts w:hint="eastAsia"/>
          <w:sz w:val="24"/>
        </w:rPr>
        <w:t>开</w:t>
      </w:r>
      <w:r>
        <w:rPr>
          <w:rFonts w:hint="eastAsia"/>
          <w:sz w:val="24"/>
          <w:szCs w:val="24"/>
        </w:rPr>
        <w:t>户行</w:t>
      </w:r>
      <w:r>
        <w:rPr>
          <w:rFonts w:hint="eastAsia"/>
          <w:sz w:val="24"/>
          <w:szCs w:val="24"/>
        </w:rPr>
        <w:t xml:space="preserve">:                                   </w:t>
      </w:r>
      <w:r>
        <w:rPr>
          <w:rFonts w:hint="eastAsia"/>
          <w:sz w:val="24"/>
          <w:szCs w:val="24"/>
        </w:rPr>
        <w:t>开户行</w:t>
      </w:r>
      <w:r>
        <w:rPr>
          <w:rFonts w:hint="eastAsia"/>
          <w:sz w:val="24"/>
          <w:szCs w:val="24"/>
        </w:rPr>
        <w:t>:</w:t>
      </w:r>
    </w:p>
    <w:p w:rsidR="00355631" w:rsidRDefault="00CD68AE">
      <w:pPr>
        <w:tabs>
          <w:tab w:val="left" w:pos="4420"/>
        </w:tabs>
        <w:spacing w:line="360" w:lineRule="auto"/>
        <w:ind w:rightChars="-244" w:right="-683"/>
        <w:jc w:val="left"/>
        <w:rPr>
          <w:sz w:val="24"/>
        </w:rPr>
      </w:pPr>
      <w:r>
        <w:rPr>
          <w:rFonts w:hint="eastAsia"/>
          <w:sz w:val="24"/>
          <w:szCs w:val="24"/>
        </w:rPr>
        <w:t>账号</w:t>
      </w:r>
      <w:r>
        <w:rPr>
          <w:rFonts w:hint="eastAsia"/>
          <w:sz w:val="24"/>
          <w:szCs w:val="24"/>
        </w:rPr>
        <w:t xml:space="preserve">:    </w:t>
      </w:r>
      <w:r w:rsidR="00BC4D23">
        <w:rPr>
          <w:rFonts w:hint="eastAsia"/>
          <w:sz w:val="24"/>
          <w:szCs w:val="24"/>
        </w:rPr>
        <w:t xml:space="preserve">                               </w:t>
      </w:r>
      <w:r>
        <w:rPr>
          <w:rFonts w:hint="eastAsia"/>
          <w:sz w:val="24"/>
          <w:szCs w:val="24"/>
        </w:rPr>
        <w:t xml:space="preserve">  </w:t>
      </w:r>
      <w:r>
        <w:rPr>
          <w:rFonts w:hint="eastAsia"/>
          <w:sz w:val="24"/>
          <w:szCs w:val="24"/>
        </w:rPr>
        <w:t>账号</w:t>
      </w:r>
      <w:r>
        <w:rPr>
          <w:rFonts w:hint="eastAsia"/>
          <w:sz w:val="24"/>
          <w:szCs w:val="24"/>
        </w:rPr>
        <w:t>:</w:t>
      </w:r>
    </w:p>
    <w:p w:rsidR="00355631" w:rsidRDefault="00CD68AE">
      <w:pPr>
        <w:tabs>
          <w:tab w:val="left" w:pos="4420"/>
        </w:tabs>
        <w:spacing w:line="360" w:lineRule="auto"/>
        <w:ind w:leftChars="-295" w:left="-826" w:rightChars="-244" w:right="-683" w:firstLineChars="200" w:firstLine="480"/>
        <w:rPr>
          <w:sz w:val="24"/>
        </w:rPr>
      </w:pPr>
      <w:r>
        <w:rPr>
          <w:rFonts w:hint="eastAsia"/>
          <w:sz w:val="24"/>
          <w:szCs w:val="24"/>
        </w:rPr>
        <w:t>甲乙双方本着平等、互惠的原则，经友好协商，就乙方的自动售货机</w:t>
      </w:r>
      <w:r>
        <w:rPr>
          <w:rFonts w:hint="eastAsia"/>
          <w:sz w:val="24"/>
          <w:szCs w:val="24"/>
        </w:rPr>
        <w:t>(</w:t>
      </w:r>
      <w:r>
        <w:rPr>
          <w:rFonts w:hint="eastAsia"/>
          <w:sz w:val="24"/>
          <w:szCs w:val="24"/>
        </w:rPr>
        <w:t>具体投放机型以双方约定为准，以下简称为“机器</w:t>
      </w:r>
      <w:r>
        <w:rPr>
          <w:rFonts w:hint="eastAsia"/>
          <w:sz w:val="24"/>
          <w:szCs w:val="24"/>
        </w:rPr>
        <w:t>")</w:t>
      </w:r>
      <w:r>
        <w:rPr>
          <w:rFonts w:hint="eastAsia"/>
          <w:sz w:val="24"/>
          <w:szCs w:val="24"/>
        </w:rPr>
        <w:t>供货服务事宜达成如下一致</w:t>
      </w:r>
      <w:r>
        <w:rPr>
          <w:rFonts w:hint="eastAsia"/>
          <w:sz w:val="24"/>
          <w:szCs w:val="24"/>
        </w:rPr>
        <w:t>:</w:t>
      </w:r>
      <w:r>
        <w:rPr>
          <w:rFonts w:hint="eastAsia"/>
          <w:sz w:val="24"/>
          <w:szCs w:val="24"/>
        </w:rPr>
        <w:tab/>
      </w:r>
    </w:p>
    <w:p w:rsidR="00355631" w:rsidRDefault="00CD68AE">
      <w:pPr>
        <w:numPr>
          <w:ilvl w:val="0"/>
          <w:numId w:val="3"/>
        </w:numPr>
        <w:tabs>
          <w:tab w:val="left" w:pos="4420"/>
        </w:tabs>
        <w:spacing w:line="360" w:lineRule="auto"/>
        <w:ind w:leftChars="-295" w:left="-826" w:rightChars="-244" w:right="-683" w:firstLineChars="200" w:firstLine="480"/>
        <w:rPr>
          <w:sz w:val="24"/>
        </w:rPr>
      </w:pPr>
      <w:r>
        <w:rPr>
          <w:rFonts w:hint="eastAsia"/>
          <w:sz w:val="24"/>
          <w:szCs w:val="24"/>
        </w:rPr>
        <w:t>乙方在甲方拥有所有权或使用权以及管理权的场地区域布放机器，布放数量及位置如下</w:t>
      </w:r>
      <w:r>
        <w:rPr>
          <w:rFonts w:hint="eastAsia"/>
          <w:sz w:val="24"/>
          <w:szCs w:val="24"/>
        </w:rPr>
        <w:t>:</w:t>
      </w:r>
    </w:p>
    <w:p w:rsidR="00355631" w:rsidRDefault="00CD68AE">
      <w:pPr>
        <w:numPr>
          <w:ilvl w:val="0"/>
          <w:numId w:val="3"/>
        </w:numPr>
        <w:tabs>
          <w:tab w:val="left" w:pos="4420"/>
        </w:tabs>
        <w:spacing w:line="360" w:lineRule="auto"/>
        <w:ind w:leftChars="-295" w:left="-826" w:rightChars="-244" w:right="-683" w:firstLineChars="200" w:firstLine="480"/>
        <w:rPr>
          <w:sz w:val="24"/>
        </w:rPr>
      </w:pPr>
      <w:r>
        <w:rPr>
          <w:rFonts w:hint="eastAsia"/>
          <w:sz w:val="24"/>
          <w:szCs w:val="24"/>
        </w:rPr>
        <w:t>乙方的权利和义务</w:t>
      </w:r>
    </w:p>
    <w:tbl>
      <w:tblPr>
        <w:tblStyle w:val="ac"/>
        <w:tblpPr w:leftFromText="180" w:rightFromText="180" w:vertAnchor="text" w:horzAnchor="margin" w:tblpXSpec="center" w:tblpY="1420"/>
        <w:tblOverlap w:val="never"/>
        <w:tblW w:w="0" w:type="auto"/>
        <w:tblLook w:val="04A0"/>
      </w:tblPr>
      <w:tblGrid>
        <w:gridCol w:w="2746"/>
        <w:gridCol w:w="2746"/>
        <w:gridCol w:w="2746"/>
      </w:tblGrid>
      <w:tr w:rsidR="00355631">
        <w:trPr>
          <w:trHeight w:val="476"/>
        </w:trPr>
        <w:tc>
          <w:tcPr>
            <w:tcW w:w="2746" w:type="dxa"/>
            <w:vAlign w:val="center"/>
          </w:tcPr>
          <w:p w:rsidR="00355631" w:rsidRDefault="00CD68AE">
            <w:pPr>
              <w:tabs>
                <w:tab w:val="left" w:pos="895"/>
              </w:tabs>
              <w:spacing w:line="360" w:lineRule="auto"/>
              <w:ind w:rightChars="-244" w:right="-683" w:firstLineChars="450" w:firstLine="1080"/>
              <w:rPr>
                <w:sz w:val="24"/>
              </w:rPr>
            </w:pPr>
            <w:r>
              <w:rPr>
                <w:rFonts w:hint="eastAsia"/>
                <w:sz w:val="24"/>
                <w:szCs w:val="24"/>
              </w:rPr>
              <w:t>机型</w:t>
            </w:r>
          </w:p>
        </w:tc>
        <w:tc>
          <w:tcPr>
            <w:tcW w:w="2746" w:type="dxa"/>
            <w:vAlign w:val="center"/>
          </w:tcPr>
          <w:p w:rsidR="00355631" w:rsidRDefault="00CD68AE">
            <w:pPr>
              <w:tabs>
                <w:tab w:val="left" w:pos="4420"/>
              </w:tabs>
              <w:spacing w:line="360" w:lineRule="auto"/>
              <w:ind w:rightChars="-244" w:right="-683" w:firstLineChars="300" w:firstLine="720"/>
              <w:rPr>
                <w:sz w:val="24"/>
              </w:rPr>
            </w:pPr>
            <w:r>
              <w:rPr>
                <w:rFonts w:hint="eastAsia"/>
                <w:sz w:val="24"/>
                <w:szCs w:val="24"/>
              </w:rPr>
              <w:t>数量</w:t>
            </w:r>
            <w:r>
              <w:rPr>
                <w:rFonts w:hint="eastAsia"/>
                <w:sz w:val="24"/>
              </w:rPr>
              <w:t>（台）</w:t>
            </w:r>
          </w:p>
        </w:tc>
        <w:tc>
          <w:tcPr>
            <w:tcW w:w="2746" w:type="dxa"/>
            <w:vAlign w:val="center"/>
          </w:tcPr>
          <w:p w:rsidR="00355631" w:rsidRDefault="00CD68AE">
            <w:pPr>
              <w:tabs>
                <w:tab w:val="left" w:pos="4420"/>
              </w:tabs>
              <w:spacing w:line="360" w:lineRule="auto"/>
              <w:ind w:rightChars="-244" w:right="-683" w:firstLineChars="350" w:firstLine="840"/>
              <w:rPr>
                <w:sz w:val="24"/>
              </w:rPr>
            </w:pPr>
            <w:r>
              <w:rPr>
                <w:rFonts w:hint="eastAsia"/>
                <w:sz w:val="24"/>
                <w:szCs w:val="24"/>
              </w:rPr>
              <w:t>安装位置</w:t>
            </w:r>
          </w:p>
        </w:tc>
      </w:tr>
      <w:tr w:rsidR="00355631">
        <w:trPr>
          <w:trHeight w:val="490"/>
        </w:trPr>
        <w:tc>
          <w:tcPr>
            <w:tcW w:w="2746" w:type="dxa"/>
            <w:vAlign w:val="center"/>
          </w:tcPr>
          <w:p w:rsidR="00355631" w:rsidRDefault="00355631">
            <w:pPr>
              <w:tabs>
                <w:tab w:val="left" w:pos="4420"/>
              </w:tabs>
              <w:spacing w:line="360" w:lineRule="auto"/>
              <w:ind w:left="1120" w:rightChars="-244" w:right="-683" w:firstLineChars="200" w:firstLine="480"/>
              <w:jc w:val="center"/>
              <w:rPr>
                <w:sz w:val="24"/>
              </w:rPr>
            </w:pPr>
          </w:p>
        </w:tc>
        <w:tc>
          <w:tcPr>
            <w:tcW w:w="2746" w:type="dxa"/>
            <w:vAlign w:val="center"/>
          </w:tcPr>
          <w:p w:rsidR="00355631" w:rsidRDefault="00355631">
            <w:pPr>
              <w:tabs>
                <w:tab w:val="left" w:pos="4420"/>
              </w:tabs>
              <w:spacing w:line="360" w:lineRule="auto"/>
              <w:ind w:left="1120" w:rightChars="-244" w:right="-683" w:firstLineChars="400" w:firstLine="960"/>
              <w:jc w:val="center"/>
              <w:rPr>
                <w:sz w:val="24"/>
              </w:rPr>
            </w:pPr>
          </w:p>
        </w:tc>
        <w:tc>
          <w:tcPr>
            <w:tcW w:w="2746" w:type="dxa"/>
            <w:vAlign w:val="center"/>
          </w:tcPr>
          <w:p w:rsidR="00355631" w:rsidRDefault="00CD68AE">
            <w:pPr>
              <w:tabs>
                <w:tab w:val="left" w:pos="4420"/>
              </w:tabs>
              <w:spacing w:line="360" w:lineRule="auto"/>
              <w:ind w:rightChars="-244" w:right="-683" w:firstLineChars="300" w:firstLine="720"/>
              <w:rPr>
                <w:sz w:val="24"/>
              </w:rPr>
            </w:pPr>
            <w:r>
              <w:rPr>
                <w:rFonts w:hint="eastAsia"/>
                <w:sz w:val="24"/>
                <w:szCs w:val="24"/>
              </w:rPr>
              <w:t>甲方校园内</w:t>
            </w:r>
          </w:p>
        </w:tc>
      </w:tr>
    </w:tbl>
    <w:p w:rsidR="00355631" w:rsidRDefault="00CD68AE">
      <w:pPr>
        <w:numPr>
          <w:ilvl w:val="0"/>
          <w:numId w:val="4"/>
        </w:numPr>
        <w:tabs>
          <w:tab w:val="left" w:pos="4420"/>
        </w:tabs>
        <w:spacing w:line="360" w:lineRule="auto"/>
        <w:ind w:leftChars="-95" w:left="-266" w:rightChars="-244" w:right="-683"/>
        <w:rPr>
          <w:sz w:val="24"/>
          <w:szCs w:val="24"/>
        </w:rPr>
      </w:pPr>
      <w:r>
        <w:rPr>
          <w:rFonts w:hint="eastAsia"/>
          <w:sz w:val="24"/>
          <w:szCs w:val="24"/>
        </w:rPr>
        <w:t>乙方免费提供机器，为甲方日常消费提供购买平台，并派专人负责为机器及时补货及处理机器故障，对机器设备进行维护保养和清洁等工作。</w:t>
      </w:r>
    </w:p>
    <w:p w:rsidR="00355631" w:rsidRDefault="00355631">
      <w:pPr>
        <w:pStyle w:val="2"/>
        <w:spacing w:line="360" w:lineRule="auto"/>
        <w:ind w:leftChars="0" w:left="0" w:firstLineChars="0" w:firstLine="0"/>
      </w:pPr>
    </w:p>
    <w:p w:rsidR="00355631" w:rsidRDefault="00355631">
      <w:pPr>
        <w:pStyle w:val="2"/>
        <w:spacing w:line="360" w:lineRule="auto"/>
        <w:ind w:left="560" w:firstLine="880"/>
      </w:pPr>
    </w:p>
    <w:p w:rsidR="00355631" w:rsidRDefault="00CD68AE">
      <w:pPr>
        <w:numPr>
          <w:ilvl w:val="0"/>
          <w:numId w:val="4"/>
        </w:numPr>
        <w:tabs>
          <w:tab w:val="left" w:pos="4420"/>
        </w:tabs>
        <w:spacing w:line="360" w:lineRule="auto"/>
        <w:ind w:leftChars="-95" w:left="-266" w:rightChars="-244" w:right="-683"/>
        <w:rPr>
          <w:sz w:val="24"/>
        </w:rPr>
      </w:pPr>
      <w:r>
        <w:rPr>
          <w:sz w:val="24"/>
          <w:szCs w:val="24"/>
        </w:rPr>
        <w:t>乙方所供应的食品</w:t>
      </w:r>
      <w:r>
        <w:rPr>
          <w:sz w:val="24"/>
          <w:szCs w:val="24"/>
        </w:rPr>
        <w:t>/</w:t>
      </w:r>
      <w:r>
        <w:rPr>
          <w:sz w:val="24"/>
          <w:szCs w:val="24"/>
        </w:rPr>
        <w:t>饮料应均为正规厂家生产的合格产品，且为国家允许供应的产品，乙方对此提供保证。</w:t>
      </w:r>
    </w:p>
    <w:p w:rsidR="00355631" w:rsidRDefault="00CD68AE">
      <w:pPr>
        <w:numPr>
          <w:ilvl w:val="0"/>
          <w:numId w:val="4"/>
        </w:numPr>
        <w:tabs>
          <w:tab w:val="left" w:pos="4420"/>
        </w:tabs>
        <w:spacing w:line="360" w:lineRule="auto"/>
        <w:ind w:leftChars="-95" w:left="-266" w:rightChars="-244" w:right="-683"/>
        <w:rPr>
          <w:sz w:val="24"/>
        </w:rPr>
      </w:pPr>
      <w:r>
        <w:rPr>
          <w:sz w:val="24"/>
          <w:szCs w:val="24"/>
        </w:rPr>
        <w:t>乙方保证产品进货渠道的卫生安全和产品质量，以及所供应的产品在质</w:t>
      </w:r>
      <w:proofErr w:type="gramStart"/>
      <w:r>
        <w:rPr>
          <w:sz w:val="24"/>
          <w:szCs w:val="24"/>
        </w:rPr>
        <w:t>保时间</w:t>
      </w:r>
      <w:proofErr w:type="gramEnd"/>
      <w:r>
        <w:rPr>
          <w:sz w:val="24"/>
          <w:szCs w:val="24"/>
        </w:rPr>
        <w:t>内。</w:t>
      </w:r>
    </w:p>
    <w:p w:rsidR="00355631" w:rsidRDefault="00CD68AE">
      <w:pPr>
        <w:numPr>
          <w:ilvl w:val="0"/>
          <w:numId w:val="4"/>
        </w:numPr>
        <w:tabs>
          <w:tab w:val="left" w:pos="4420"/>
        </w:tabs>
        <w:spacing w:line="360" w:lineRule="auto"/>
        <w:ind w:leftChars="-95" w:left="-266" w:rightChars="-244" w:right="-683"/>
        <w:rPr>
          <w:sz w:val="24"/>
        </w:rPr>
      </w:pPr>
      <w:r>
        <w:rPr>
          <w:sz w:val="24"/>
          <w:szCs w:val="24"/>
        </w:rPr>
        <w:t>机器的所有权、经营权及收益归乙方所有。</w:t>
      </w:r>
    </w:p>
    <w:p w:rsidR="00355631" w:rsidRDefault="00CD68AE">
      <w:pPr>
        <w:numPr>
          <w:ilvl w:val="0"/>
          <w:numId w:val="4"/>
        </w:numPr>
        <w:tabs>
          <w:tab w:val="left" w:pos="4420"/>
        </w:tabs>
        <w:spacing w:line="360" w:lineRule="auto"/>
        <w:ind w:leftChars="-95" w:left="-266" w:rightChars="-244" w:right="-683"/>
        <w:rPr>
          <w:sz w:val="24"/>
        </w:rPr>
      </w:pPr>
      <w:r>
        <w:rPr>
          <w:sz w:val="24"/>
          <w:szCs w:val="24"/>
        </w:rPr>
        <w:t>乙方定期实施机器的巡回检查、维修、保养，保证机器正常运转。当机器发生故障时</w:t>
      </w:r>
      <w:r>
        <w:rPr>
          <w:sz w:val="24"/>
          <w:szCs w:val="24"/>
        </w:rPr>
        <w:t>(</w:t>
      </w:r>
      <w:proofErr w:type="gramStart"/>
      <w:r>
        <w:rPr>
          <w:sz w:val="24"/>
          <w:szCs w:val="24"/>
        </w:rPr>
        <w:t>如</w:t>
      </w:r>
      <w:r>
        <w:rPr>
          <w:rFonts w:hint="eastAsia"/>
          <w:sz w:val="24"/>
          <w:szCs w:val="24"/>
        </w:rPr>
        <w:t>吞</w:t>
      </w:r>
      <w:r>
        <w:rPr>
          <w:sz w:val="24"/>
          <w:szCs w:val="24"/>
        </w:rPr>
        <w:t>币、卡货</w:t>
      </w:r>
      <w:proofErr w:type="gramEnd"/>
      <w:r>
        <w:rPr>
          <w:sz w:val="24"/>
          <w:szCs w:val="24"/>
        </w:rPr>
        <w:t>等</w:t>
      </w:r>
      <w:r>
        <w:rPr>
          <w:sz w:val="24"/>
          <w:szCs w:val="24"/>
        </w:rPr>
        <w:t>)</w:t>
      </w:r>
      <w:r>
        <w:rPr>
          <w:sz w:val="24"/>
          <w:szCs w:val="24"/>
        </w:rPr>
        <w:t>，乙方及时免费进行维修处理。</w:t>
      </w:r>
    </w:p>
    <w:p w:rsidR="00355631" w:rsidRDefault="00CD68AE">
      <w:pPr>
        <w:numPr>
          <w:ilvl w:val="0"/>
          <w:numId w:val="4"/>
        </w:numPr>
        <w:tabs>
          <w:tab w:val="left" w:pos="4420"/>
        </w:tabs>
        <w:spacing w:line="360" w:lineRule="auto"/>
        <w:ind w:leftChars="-95" w:left="-266" w:rightChars="-244" w:right="-683"/>
        <w:rPr>
          <w:sz w:val="24"/>
        </w:rPr>
      </w:pPr>
      <w:r>
        <w:rPr>
          <w:sz w:val="24"/>
          <w:szCs w:val="24"/>
        </w:rPr>
        <w:t>在本合同签订</w:t>
      </w:r>
      <w:r>
        <w:rPr>
          <w:rFonts w:hint="eastAsia"/>
          <w:sz w:val="24"/>
          <w:szCs w:val="24"/>
        </w:rPr>
        <w:t>前</w:t>
      </w:r>
      <w:r>
        <w:rPr>
          <w:sz w:val="24"/>
          <w:szCs w:val="24"/>
        </w:rPr>
        <w:t>，乙方一次性按</w:t>
      </w:r>
      <w:r>
        <w:rPr>
          <w:rFonts w:hint="eastAsia"/>
          <w:sz w:val="24"/>
          <w:szCs w:val="24"/>
        </w:rPr>
        <w:t>3000</w:t>
      </w:r>
      <w:r>
        <w:rPr>
          <w:rFonts w:hint="eastAsia"/>
          <w:sz w:val="24"/>
          <w:szCs w:val="24"/>
        </w:rPr>
        <w:t>元</w:t>
      </w:r>
      <w:r>
        <w:rPr>
          <w:rFonts w:hint="eastAsia"/>
          <w:sz w:val="24"/>
          <w:szCs w:val="24"/>
        </w:rPr>
        <w:t>/</w:t>
      </w:r>
      <w:r>
        <w:rPr>
          <w:rFonts w:hint="eastAsia"/>
          <w:sz w:val="24"/>
          <w:szCs w:val="24"/>
        </w:rPr>
        <w:t>台标准</w:t>
      </w:r>
      <w:r>
        <w:rPr>
          <w:sz w:val="24"/>
          <w:szCs w:val="24"/>
        </w:rPr>
        <w:t>向甲方支付履约保证金</w:t>
      </w:r>
      <w:r>
        <w:rPr>
          <w:rFonts w:ascii="仿宋" w:eastAsia="仿宋" w:hAnsi="仿宋" w:hint="eastAsia"/>
          <w:sz w:val="24"/>
          <w:szCs w:val="24"/>
        </w:rPr>
        <w:t>，</w:t>
      </w:r>
      <w:r>
        <w:rPr>
          <w:sz w:val="24"/>
          <w:szCs w:val="24"/>
        </w:rPr>
        <w:t>一</w:t>
      </w:r>
      <w:r>
        <w:rPr>
          <w:rFonts w:hint="eastAsia"/>
          <w:sz w:val="24"/>
          <w:szCs w:val="24"/>
        </w:rPr>
        <w:t>旦</w:t>
      </w:r>
      <w:r>
        <w:rPr>
          <w:sz w:val="24"/>
          <w:szCs w:val="24"/>
        </w:rPr>
        <w:t>出现食品安全问题，甲方将不予退还保证金，并有权解除与乙方的合同，责任由乙方承担，给甲方造成损失的乙方应当向甲方</w:t>
      </w:r>
      <w:r>
        <w:rPr>
          <w:rFonts w:hint="eastAsia"/>
          <w:sz w:val="24"/>
          <w:szCs w:val="24"/>
        </w:rPr>
        <w:t>赔</w:t>
      </w:r>
      <w:r>
        <w:rPr>
          <w:sz w:val="24"/>
          <w:szCs w:val="24"/>
        </w:rPr>
        <w:t>偿</w:t>
      </w:r>
      <w:r>
        <w:rPr>
          <w:sz w:val="24"/>
          <w:szCs w:val="24"/>
        </w:rPr>
        <w:t>(</w:t>
      </w:r>
      <w:r>
        <w:rPr>
          <w:sz w:val="24"/>
          <w:szCs w:val="24"/>
        </w:rPr>
        <w:t>包括但不限于甲方支出的行政罚款、民事赔偿、律师费、诉讼费等</w:t>
      </w:r>
      <w:r>
        <w:rPr>
          <w:sz w:val="24"/>
          <w:szCs w:val="24"/>
        </w:rPr>
        <w:t>):</w:t>
      </w:r>
      <w:r>
        <w:rPr>
          <w:sz w:val="24"/>
          <w:szCs w:val="24"/>
        </w:rPr>
        <w:t>本合同期满未出现食品安全问题，甲方在合同到期后</w:t>
      </w:r>
      <w:r>
        <w:rPr>
          <w:sz w:val="24"/>
          <w:szCs w:val="24"/>
        </w:rPr>
        <w:t>15</w:t>
      </w:r>
      <w:r>
        <w:rPr>
          <w:sz w:val="24"/>
          <w:szCs w:val="24"/>
        </w:rPr>
        <w:t>日内一次性退还乙方所交保证金。</w:t>
      </w:r>
    </w:p>
    <w:p w:rsidR="00355631" w:rsidRDefault="00CD68AE">
      <w:pPr>
        <w:numPr>
          <w:ilvl w:val="0"/>
          <w:numId w:val="4"/>
        </w:numPr>
        <w:tabs>
          <w:tab w:val="left" w:pos="4420"/>
        </w:tabs>
        <w:spacing w:line="360" w:lineRule="auto"/>
        <w:ind w:leftChars="-95" w:left="-266" w:rightChars="-244" w:right="-683"/>
        <w:rPr>
          <w:sz w:val="24"/>
        </w:rPr>
      </w:pPr>
      <w:r>
        <w:rPr>
          <w:sz w:val="24"/>
          <w:szCs w:val="24"/>
        </w:rPr>
        <w:t>乙方经营期结束前必须确保与所聘用员工及客户无任何纠纷。</w:t>
      </w:r>
    </w:p>
    <w:p w:rsidR="00355631" w:rsidRDefault="00CD68AE">
      <w:pPr>
        <w:numPr>
          <w:ilvl w:val="0"/>
          <w:numId w:val="4"/>
        </w:numPr>
        <w:tabs>
          <w:tab w:val="left" w:pos="4420"/>
        </w:tabs>
        <w:spacing w:line="360" w:lineRule="auto"/>
        <w:ind w:leftChars="-95" w:left="-266" w:rightChars="-244" w:right="-683"/>
        <w:rPr>
          <w:sz w:val="24"/>
        </w:rPr>
      </w:pPr>
      <w:r>
        <w:rPr>
          <w:sz w:val="24"/>
          <w:szCs w:val="24"/>
        </w:rPr>
        <w:t>乙方经营期间的罚金、违约金等，按照甲方处罚手续执行</w:t>
      </w:r>
      <w:r>
        <w:rPr>
          <w:sz w:val="24"/>
          <w:szCs w:val="24"/>
        </w:rPr>
        <w:t>.</w:t>
      </w:r>
      <w:r>
        <w:rPr>
          <w:sz w:val="24"/>
          <w:szCs w:val="24"/>
        </w:rPr>
        <w:t>拒不缴纳罚金或违约金的，甲方将金额扣除乙方履约保证金，解除与乙方的合同，责任由乙方承担。双方不能达成纠纷的解决和处理的，甲</w:t>
      </w:r>
      <w:r>
        <w:rPr>
          <w:rFonts w:hint="eastAsia"/>
          <w:sz w:val="24"/>
          <w:szCs w:val="24"/>
        </w:rPr>
        <w:t>方</w:t>
      </w:r>
      <w:r>
        <w:rPr>
          <w:sz w:val="24"/>
          <w:szCs w:val="24"/>
        </w:rPr>
        <w:t>保留向法院起诉的权利。</w:t>
      </w:r>
    </w:p>
    <w:p w:rsidR="00355631" w:rsidRDefault="00CD68AE">
      <w:pPr>
        <w:numPr>
          <w:ilvl w:val="0"/>
          <w:numId w:val="4"/>
        </w:numPr>
        <w:tabs>
          <w:tab w:val="left" w:pos="4420"/>
        </w:tabs>
        <w:spacing w:line="360" w:lineRule="auto"/>
        <w:ind w:leftChars="-95" w:left="-266" w:rightChars="-244" w:right="-683"/>
        <w:rPr>
          <w:sz w:val="24"/>
        </w:rPr>
      </w:pPr>
      <w:r>
        <w:rPr>
          <w:sz w:val="24"/>
          <w:szCs w:val="24"/>
        </w:rPr>
        <w:t>合同期满后乙方按甲方通知要求按时交出经营场地、撤出经营设备及物品。</w:t>
      </w:r>
    </w:p>
    <w:p w:rsidR="00355631" w:rsidRDefault="00CD68AE">
      <w:pPr>
        <w:numPr>
          <w:ilvl w:val="0"/>
          <w:numId w:val="3"/>
        </w:numPr>
        <w:tabs>
          <w:tab w:val="left" w:pos="4420"/>
        </w:tabs>
        <w:spacing w:line="360" w:lineRule="auto"/>
        <w:ind w:leftChars="-295" w:left="-826" w:rightChars="-244" w:right="-683" w:firstLineChars="200" w:firstLine="480"/>
        <w:rPr>
          <w:sz w:val="24"/>
        </w:rPr>
      </w:pPr>
      <w:r>
        <w:rPr>
          <w:rFonts w:hint="eastAsia"/>
          <w:sz w:val="24"/>
          <w:szCs w:val="24"/>
        </w:rPr>
        <w:t>甲方的权利与义务</w:t>
      </w:r>
    </w:p>
    <w:p w:rsidR="00355631" w:rsidRDefault="00CD68AE">
      <w:pPr>
        <w:numPr>
          <w:ilvl w:val="0"/>
          <w:numId w:val="5"/>
        </w:numPr>
        <w:tabs>
          <w:tab w:val="left" w:pos="4420"/>
        </w:tabs>
        <w:spacing w:line="360" w:lineRule="auto"/>
        <w:ind w:leftChars="-95" w:left="-266" w:rightChars="-244" w:right="-683" w:firstLineChars="100" w:firstLine="240"/>
        <w:rPr>
          <w:sz w:val="24"/>
        </w:rPr>
      </w:pPr>
      <w:r>
        <w:rPr>
          <w:rFonts w:hint="eastAsia"/>
          <w:sz w:val="24"/>
          <w:szCs w:val="24"/>
        </w:rPr>
        <w:t>甲方保证提供的场地合法，即甲方拥有所有权或使用权以及管理权的场地提供给乙方安装机器，如出现争端与乙方无关。</w:t>
      </w:r>
    </w:p>
    <w:p w:rsidR="00355631" w:rsidRDefault="00CD68AE">
      <w:pPr>
        <w:numPr>
          <w:ilvl w:val="0"/>
          <w:numId w:val="5"/>
        </w:numPr>
        <w:tabs>
          <w:tab w:val="left" w:pos="4420"/>
        </w:tabs>
        <w:spacing w:line="360" w:lineRule="auto"/>
        <w:ind w:leftChars="-95" w:left="-266" w:rightChars="-244" w:right="-683" w:firstLineChars="100" w:firstLine="240"/>
        <w:rPr>
          <w:sz w:val="24"/>
        </w:rPr>
      </w:pPr>
      <w:r>
        <w:rPr>
          <w:rFonts w:hint="eastAsia"/>
          <w:sz w:val="24"/>
          <w:szCs w:val="24"/>
        </w:rPr>
        <w:t>机器布放期间，乙方从甲方接入电源</w:t>
      </w:r>
      <w:r>
        <w:rPr>
          <w:rFonts w:hint="eastAsia"/>
          <w:sz w:val="24"/>
          <w:szCs w:val="24"/>
        </w:rPr>
        <w:t>(</w:t>
      </w:r>
      <w:r>
        <w:rPr>
          <w:rFonts w:hint="eastAsia"/>
          <w:sz w:val="24"/>
          <w:szCs w:val="24"/>
        </w:rPr>
        <w:t>标准电源</w:t>
      </w:r>
      <w:r>
        <w:rPr>
          <w:rFonts w:hint="eastAsia"/>
          <w:sz w:val="24"/>
          <w:szCs w:val="24"/>
        </w:rPr>
        <w:t>220V</w:t>
      </w:r>
      <w:r>
        <w:rPr>
          <w:rFonts w:hint="eastAsia"/>
          <w:sz w:val="24"/>
          <w:szCs w:val="24"/>
        </w:rPr>
        <w:t>，防雨防湖，可靠接地</w:t>
      </w:r>
      <w:r>
        <w:rPr>
          <w:rFonts w:hint="eastAsia"/>
          <w:sz w:val="24"/>
          <w:szCs w:val="24"/>
        </w:rPr>
        <w:t>)</w:t>
      </w:r>
      <w:r>
        <w:rPr>
          <w:rFonts w:hint="eastAsia"/>
          <w:sz w:val="24"/>
          <w:szCs w:val="24"/>
        </w:rPr>
        <w:t>，用电线路安装费用由乙方承担，乙方应当保证用电线路以及机器的安全使用。</w:t>
      </w:r>
    </w:p>
    <w:p w:rsidR="00355631" w:rsidRDefault="00CD68AE">
      <w:pPr>
        <w:numPr>
          <w:ilvl w:val="0"/>
          <w:numId w:val="5"/>
        </w:numPr>
        <w:tabs>
          <w:tab w:val="left" w:pos="4420"/>
        </w:tabs>
        <w:spacing w:line="360" w:lineRule="auto"/>
        <w:ind w:leftChars="-95" w:left="-266" w:rightChars="-244" w:right="-683" w:firstLineChars="100" w:firstLine="240"/>
        <w:rPr>
          <w:sz w:val="24"/>
        </w:rPr>
      </w:pPr>
      <w:r>
        <w:rPr>
          <w:rFonts w:hint="eastAsia"/>
          <w:sz w:val="24"/>
          <w:szCs w:val="24"/>
        </w:rPr>
        <w:t>乙方的机器投放在甲方办公场所</w:t>
      </w:r>
      <w:r>
        <w:rPr>
          <w:rFonts w:hint="eastAsia"/>
          <w:sz w:val="24"/>
          <w:szCs w:val="24"/>
        </w:rPr>
        <w:t>(</w:t>
      </w:r>
      <w:r>
        <w:rPr>
          <w:rFonts w:hint="eastAsia"/>
          <w:sz w:val="24"/>
          <w:szCs w:val="24"/>
        </w:rPr>
        <w:t>或学校宿合楼、教学楼、办公楼等</w:t>
      </w:r>
      <w:r>
        <w:rPr>
          <w:rFonts w:hint="eastAsia"/>
          <w:sz w:val="24"/>
          <w:szCs w:val="24"/>
        </w:rPr>
        <w:t>)</w:t>
      </w:r>
      <w:r>
        <w:rPr>
          <w:rFonts w:hint="eastAsia"/>
          <w:sz w:val="24"/>
          <w:szCs w:val="24"/>
        </w:rPr>
        <w:t>或其具有控制权的场所，甲方须配合乙方保护该机器，如机器受到破坏，甲方有义务协助乙方降低、追索损失。如机器受到破坏，甲方应及时通知乙方或在第一时间报警。</w:t>
      </w:r>
    </w:p>
    <w:p w:rsidR="00355631" w:rsidRDefault="00CD68AE">
      <w:pPr>
        <w:numPr>
          <w:ilvl w:val="0"/>
          <w:numId w:val="5"/>
        </w:numPr>
        <w:tabs>
          <w:tab w:val="left" w:pos="4420"/>
        </w:tabs>
        <w:spacing w:line="360" w:lineRule="auto"/>
        <w:ind w:leftChars="-95" w:left="-266" w:rightChars="-244" w:right="-683" w:firstLineChars="100" w:firstLine="240"/>
        <w:rPr>
          <w:sz w:val="24"/>
        </w:rPr>
      </w:pPr>
      <w:r>
        <w:rPr>
          <w:rFonts w:hint="eastAsia"/>
          <w:sz w:val="24"/>
          <w:szCs w:val="24"/>
        </w:rPr>
        <w:t>机器是集自动收银、发货于一体的精密设备，无特殊情况机器位置应保持不变，如需调整机器位置时，应由双方协商并由乙方派员迁移。</w:t>
      </w:r>
    </w:p>
    <w:p w:rsidR="00355631" w:rsidRDefault="00CD68AE">
      <w:pPr>
        <w:numPr>
          <w:ilvl w:val="0"/>
          <w:numId w:val="5"/>
        </w:numPr>
        <w:tabs>
          <w:tab w:val="left" w:pos="4420"/>
        </w:tabs>
        <w:spacing w:line="360" w:lineRule="auto"/>
        <w:ind w:leftChars="-95" w:left="-266" w:rightChars="-244" w:right="-683" w:firstLineChars="100" w:firstLine="240"/>
        <w:rPr>
          <w:sz w:val="24"/>
        </w:rPr>
      </w:pPr>
      <w:r>
        <w:rPr>
          <w:rFonts w:hint="eastAsia"/>
          <w:sz w:val="24"/>
          <w:szCs w:val="24"/>
        </w:rPr>
        <w:t>合同终止或期满后，甲方有义务协助乙方将机器撒离场地，甲方不得无故阻碍乙方撇离机器。</w:t>
      </w:r>
    </w:p>
    <w:p w:rsidR="00355631" w:rsidRDefault="00CD68AE">
      <w:pPr>
        <w:numPr>
          <w:ilvl w:val="0"/>
          <w:numId w:val="5"/>
        </w:numPr>
        <w:tabs>
          <w:tab w:val="left" w:pos="4420"/>
        </w:tabs>
        <w:spacing w:line="360" w:lineRule="auto"/>
        <w:ind w:leftChars="-95" w:left="-266" w:rightChars="-244" w:right="-683" w:firstLineChars="100" w:firstLine="240"/>
        <w:rPr>
          <w:sz w:val="24"/>
        </w:rPr>
      </w:pPr>
      <w:r>
        <w:rPr>
          <w:rFonts w:hint="eastAsia"/>
          <w:sz w:val="24"/>
          <w:szCs w:val="24"/>
        </w:rPr>
        <w:t>甲方不得将机器出租出借、销售或变卖，不得无故在机器上设置任何形式的抵押、质押、留置及他项权利负担。</w:t>
      </w:r>
    </w:p>
    <w:p w:rsidR="00355631" w:rsidRDefault="00CD68AE">
      <w:pPr>
        <w:numPr>
          <w:ilvl w:val="0"/>
          <w:numId w:val="3"/>
        </w:numPr>
        <w:tabs>
          <w:tab w:val="left" w:pos="4420"/>
        </w:tabs>
        <w:spacing w:line="360" w:lineRule="auto"/>
        <w:ind w:leftChars="-295" w:left="-826" w:rightChars="-244" w:right="-683" w:firstLineChars="200" w:firstLine="480"/>
        <w:rPr>
          <w:sz w:val="24"/>
        </w:rPr>
      </w:pPr>
      <w:r>
        <w:rPr>
          <w:rFonts w:hint="eastAsia"/>
          <w:sz w:val="24"/>
          <w:szCs w:val="24"/>
        </w:rPr>
        <w:t>费用支付</w:t>
      </w:r>
      <w:r>
        <w:rPr>
          <w:rFonts w:hint="eastAsia"/>
          <w:sz w:val="24"/>
          <w:szCs w:val="24"/>
        </w:rPr>
        <w:t>:</w:t>
      </w:r>
      <w:r>
        <w:rPr>
          <w:rFonts w:hint="eastAsia"/>
          <w:sz w:val="24"/>
          <w:szCs w:val="24"/>
        </w:rPr>
        <w:t>甲乙双方同意选择以下费用支付方式</w:t>
      </w:r>
      <w:r>
        <w:rPr>
          <w:rFonts w:hint="eastAsia"/>
          <w:sz w:val="24"/>
          <w:szCs w:val="24"/>
        </w:rPr>
        <w:t>:</w:t>
      </w:r>
    </w:p>
    <w:p w:rsidR="00355631" w:rsidRPr="004514A9" w:rsidRDefault="007403C4">
      <w:pPr>
        <w:numPr>
          <w:ilvl w:val="0"/>
          <w:numId w:val="6"/>
        </w:numPr>
        <w:tabs>
          <w:tab w:val="left" w:pos="4420"/>
        </w:tabs>
        <w:spacing w:line="360" w:lineRule="auto"/>
        <w:ind w:rightChars="-244" w:right="-683"/>
        <w:rPr>
          <w:sz w:val="24"/>
        </w:rPr>
      </w:pPr>
      <w:r w:rsidRPr="004514A9">
        <w:rPr>
          <w:rFonts w:hint="eastAsia"/>
          <w:sz w:val="24"/>
          <w:szCs w:val="24"/>
        </w:rPr>
        <w:t>费用</w:t>
      </w:r>
      <w:r w:rsidRPr="004514A9">
        <w:rPr>
          <w:sz w:val="24"/>
          <w:szCs w:val="24"/>
        </w:rPr>
        <w:t>:</w:t>
      </w:r>
      <w:r w:rsidRPr="004514A9">
        <w:rPr>
          <w:rFonts w:hint="eastAsia"/>
          <w:sz w:val="24"/>
          <w:szCs w:val="24"/>
        </w:rPr>
        <w:t>乙方应当按每台机器元</w:t>
      </w:r>
      <w:r w:rsidRPr="004514A9">
        <w:rPr>
          <w:sz w:val="24"/>
          <w:szCs w:val="24"/>
        </w:rPr>
        <w:t>/</w:t>
      </w:r>
      <w:r w:rsidRPr="004514A9">
        <w:rPr>
          <w:rFonts w:hint="eastAsia"/>
          <w:sz w:val="24"/>
          <w:szCs w:val="24"/>
        </w:rPr>
        <w:t>年向甲方缴纳</w:t>
      </w:r>
      <w:r w:rsidR="00CD68AE" w:rsidRPr="004514A9">
        <w:rPr>
          <w:rFonts w:hint="eastAsia"/>
          <w:sz w:val="24"/>
          <w:szCs w:val="24"/>
        </w:rPr>
        <w:t>管理费</w:t>
      </w:r>
      <w:r w:rsidRPr="004514A9">
        <w:rPr>
          <w:rFonts w:hint="eastAsia"/>
          <w:sz w:val="24"/>
          <w:szCs w:val="24"/>
        </w:rPr>
        <w:t>，并于协议期限内每年</w:t>
      </w:r>
      <w:r w:rsidR="00E86D79" w:rsidRPr="004514A9">
        <w:rPr>
          <w:sz w:val="24"/>
          <w:szCs w:val="24"/>
        </w:rPr>
        <w:t>6</w:t>
      </w:r>
      <w:r w:rsidRPr="004514A9">
        <w:rPr>
          <w:rFonts w:hint="eastAsia"/>
          <w:sz w:val="24"/>
          <w:szCs w:val="24"/>
        </w:rPr>
        <w:t>月</w:t>
      </w:r>
      <w:r w:rsidRPr="004514A9">
        <w:rPr>
          <w:sz w:val="24"/>
          <w:szCs w:val="24"/>
        </w:rPr>
        <w:t>1</w:t>
      </w:r>
      <w:r w:rsidRPr="004514A9">
        <w:rPr>
          <w:rFonts w:hint="eastAsia"/>
          <w:sz w:val="24"/>
          <w:szCs w:val="24"/>
        </w:rPr>
        <w:t>日之前向甲方缴纳，共计三年。</w:t>
      </w:r>
    </w:p>
    <w:p w:rsidR="00355631" w:rsidRPr="004514A9" w:rsidRDefault="007403C4">
      <w:pPr>
        <w:numPr>
          <w:ilvl w:val="0"/>
          <w:numId w:val="6"/>
        </w:numPr>
        <w:tabs>
          <w:tab w:val="left" w:pos="4420"/>
        </w:tabs>
        <w:spacing w:line="360" w:lineRule="auto"/>
        <w:ind w:rightChars="-244" w:right="-683"/>
        <w:rPr>
          <w:sz w:val="24"/>
        </w:rPr>
      </w:pPr>
      <w:r w:rsidRPr="004514A9">
        <w:rPr>
          <w:rFonts w:hint="eastAsia"/>
          <w:sz w:val="24"/>
          <w:szCs w:val="24"/>
        </w:rPr>
        <w:t>甲乙双方同意选择以下电费支付方式：</w:t>
      </w:r>
    </w:p>
    <w:p w:rsidR="00355631" w:rsidRPr="004514A9" w:rsidRDefault="007403C4">
      <w:pPr>
        <w:tabs>
          <w:tab w:val="left" w:pos="4420"/>
        </w:tabs>
        <w:spacing w:line="360" w:lineRule="auto"/>
        <w:ind w:rightChars="-244" w:right="-683"/>
        <w:rPr>
          <w:sz w:val="24"/>
        </w:rPr>
      </w:pPr>
      <w:r w:rsidRPr="004514A9">
        <w:rPr>
          <w:rFonts w:hint="eastAsia"/>
          <w:sz w:val="24"/>
          <w:szCs w:val="24"/>
        </w:rPr>
        <w:t>乙方以</w:t>
      </w:r>
      <w:r w:rsidRPr="004514A9">
        <w:rPr>
          <w:sz w:val="24"/>
          <w:szCs w:val="24"/>
          <w:u w:val="single"/>
        </w:rPr>
        <w:t xml:space="preserve">0.53 </w:t>
      </w:r>
      <w:r w:rsidRPr="004514A9">
        <w:rPr>
          <w:rFonts w:hint="eastAsia"/>
          <w:sz w:val="24"/>
          <w:szCs w:val="24"/>
        </w:rPr>
        <w:t>元</w:t>
      </w:r>
      <w:r w:rsidRPr="004514A9">
        <w:rPr>
          <w:sz w:val="24"/>
          <w:szCs w:val="24"/>
        </w:rPr>
        <w:t>/</w:t>
      </w:r>
      <w:r w:rsidRPr="004514A9">
        <w:rPr>
          <w:rFonts w:hint="eastAsia"/>
          <w:sz w:val="24"/>
          <w:szCs w:val="24"/>
        </w:rPr>
        <w:t>度为标准，根据机器实际用电量支付电费。</w:t>
      </w:r>
    </w:p>
    <w:p w:rsidR="00355631" w:rsidRDefault="00CD68AE">
      <w:pPr>
        <w:numPr>
          <w:ilvl w:val="0"/>
          <w:numId w:val="6"/>
        </w:numPr>
        <w:tabs>
          <w:tab w:val="left" w:pos="4420"/>
        </w:tabs>
        <w:spacing w:line="360" w:lineRule="auto"/>
        <w:ind w:rightChars="-244" w:right="-683"/>
        <w:rPr>
          <w:sz w:val="24"/>
        </w:rPr>
      </w:pPr>
      <w:r>
        <w:rPr>
          <w:rFonts w:hint="eastAsia"/>
          <w:sz w:val="24"/>
          <w:szCs w:val="24"/>
        </w:rPr>
        <w:t>甲方收到每期款项后三日内，应当开具符合国家法律法规规定的相关票据给乙方。</w:t>
      </w:r>
    </w:p>
    <w:p w:rsidR="00355631" w:rsidRDefault="00CD68AE">
      <w:pPr>
        <w:numPr>
          <w:ilvl w:val="0"/>
          <w:numId w:val="6"/>
        </w:numPr>
        <w:tabs>
          <w:tab w:val="left" w:pos="4420"/>
        </w:tabs>
        <w:spacing w:line="360" w:lineRule="auto"/>
        <w:ind w:rightChars="-244" w:right="-683"/>
        <w:rPr>
          <w:sz w:val="24"/>
        </w:rPr>
      </w:pPr>
      <w:r>
        <w:rPr>
          <w:sz w:val="24"/>
          <w:szCs w:val="24"/>
        </w:rPr>
        <w:t>在本协议有效期内，甲方不得以任何理由任意调整费用，且除上述费用外，乙方无需向甲方或第三方支付其他任何费用。</w:t>
      </w:r>
    </w:p>
    <w:p w:rsidR="00355631" w:rsidRDefault="00CD68AE">
      <w:pPr>
        <w:numPr>
          <w:ilvl w:val="0"/>
          <w:numId w:val="3"/>
        </w:numPr>
        <w:tabs>
          <w:tab w:val="left" w:pos="4420"/>
        </w:tabs>
        <w:spacing w:line="360" w:lineRule="auto"/>
        <w:ind w:leftChars="-295" w:left="-826" w:rightChars="-244" w:right="-683" w:firstLineChars="200" w:firstLine="480"/>
        <w:rPr>
          <w:sz w:val="24"/>
        </w:rPr>
      </w:pPr>
      <w:r>
        <w:rPr>
          <w:rFonts w:hint="eastAsia"/>
          <w:sz w:val="24"/>
          <w:szCs w:val="24"/>
        </w:rPr>
        <w:t>履行期</w:t>
      </w:r>
      <w:r>
        <w:rPr>
          <w:rFonts w:hint="eastAsia"/>
          <w:sz w:val="24"/>
          <w:szCs w:val="24"/>
        </w:rPr>
        <w:t>:</w:t>
      </w:r>
    </w:p>
    <w:p w:rsidR="00355631" w:rsidRDefault="00CD68AE">
      <w:pPr>
        <w:tabs>
          <w:tab w:val="left" w:pos="4420"/>
        </w:tabs>
        <w:spacing w:line="360" w:lineRule="auto"/>
        <w:ind w:leftChars="-95" w:left="-266" w:rightChars="-244" w:right="-683" w:firstLineChars="100" w:firstLine="240"/>
        <w:rPr>
          <w:sz w:val="24"/>
        </w:rPr>
      </w:pPr>
      <w:r>
        <w:rPr>
          <w:sz w:val="24"/>
          <w:szCs w:val="24"/>
        </w:rPr>
        <w:t>本协议期限自年月日起至年月日止。</w:t>
      </w:r>
    </w:p>
    <w:p w:rsidR="00355631" w:rsidRDefault="00CD68AE">
      <w:pPr>
        <w:numPr>
          <w:ilvl w:val="0"/>
          <w:numId w:val="3"/>
        </w:numPr>
        <w:tabs>
          <w:tab w:val="left" w:pos="4420"/>
        </w:tabs>
        <w:spacing w:line="360" w:lineRule="auto"/>
        <w:ind w:leftChars="-295" w:left="-826" w:rightChars="-244" w:right="-683" w:firstLineChars="200" w:firstLine="480"/>
        <w:rPr>
          <w:sz w:val="24"/>
        </w:rPr>
      </w:pPr>
      <w:r>
        <w:rPr>
          <w:rFonts w:hint="eastAsia"/>
          <w:sz w:val="24"/>
          <w:szCs w:val="24"/>
        </w:rPr>
        <w:t>其他</w:t>
      </w:r>
    </w:p>
    <w:p w:rsidR="00355631" w:rsidRDefault="00CD68AE">
      <w:pPr>
        <w:numPr>
          <w:ilvl w:val="0"/>
          <w:numId w:val="7"/>
        </w:numPr>
        <w:tabs>
          <w:tab w:val="left" w:pos="4420"/>
        </w:tabs>
        <w:spacing w:line="360" w:lineRule="auto"/>
        <w:ind w:rightChars="-244" w:right="-683"/>
        <w:rPr>
          <w:sz w:val="24"/>
        </w:rPr>
      </w:pPr>
      <w:r>
        <w:rPr>
          <w:rFonts w:hint="eastAsia"/>
          <w:sz w:val="24"/>
          <w:szCs w:val="24"/>
        </w:rPr>
        <w:t>本合同补充协议、附件为本合同不可分割的组成部分，与本合同具有同等法律效力。</w:t>
      </w:r>
    </w:p>
    <w:p w:rsidR="00355631" w:rsidRDefault="00CD68AE">
      <w:pPr>
        <w:numPr>
          <w:ilvl w:val="0"/>
          <w:numId w:val="7"/>
        </w:numPr>
        <w:tabs>
          <w:tab w:val="left" w:pos="4420"/>
        </w:tabs>
        <w:spacing w:line="360" w:lineRule="auto"/>
        <w:ind w:rightChars="-244" w:right="-683"/>
        <w:rPr>
          <w:sz w:val="24"/>
        </w:rPr>
      </w:pPr>
      <w:r>
        <w:rPr>
          <w:sz w:val="24"/>
          <w:szCs w:val="24"/>
        </w:rPr>
        <w:t>如有争议，双方协商解决。如协商不成，任何</w:t>
      </w:r>
      <w:r>
        <w:rPr>
          <w:rFonts w:hint="eastAsia"/>
          <w:sz w:val="24"/>
          <w:szCs w:val="24"/>
        </w:rPr>
        <w:t>一</w:t>
      </w:r>
      <w:r>
        <w:rPr>
          <w:sz w:val="24"/>
          <w:szCs w:val="24"/>
        </w:rPr>
        <w:t>方可向甲方所在地的人民法院提起诉讼。</w:t>
      </w:r>
    </w:p>
    <w:p w:rsidR="00355631" w:rsidRDefault="00CD68AE">
      <w:pPr>
        <w:numPr>
          <w:ilvl w:val="0"/>
          <w:numId w:val="7"/>
        </w:numPr>
        <w:tabs>
          <w:tab w:val="left" w:pos="4420"/>
        </w:tabs>
        <w:spacing w:line="360" w:lineRule="auto"/>
        <w:ind w:rightChars="-244" w:right="-683"/>
        <w:rPr>
          <w:sz w:val="24"/>
        </w:rPr>
      </w:pPr>
      <w:r>
        <w:rPr>
          <w:sz w:val="24"/>
          <w:szCs w:val="24"/>
        </w:rPr>
        <w:t>本协议一式</w:t>
      </w:r>
      <w:r>
        <w:rPr>
          <w:rFonts w:hint="eastAsia"/>
          <w:sz w:val="24"/>
          <w:szCs w:val="24"/>
        </w:rPr>
        <w:t>四</w:t>
      </w:r>
      <w:r>
        <w:rPr>
          <w:sz w:val="24"/>
          <w:szCs w:val="24"/>
        </w:rPr>
        <w:t>份</w:t>
      </w:r>
      <w:r>
        <w:rPr>
          <w:rFonts w:hint="eastAsia"/>
          <w:sz w:val="24"/>
          <w:szCs w:val="24"/>
        </w:rPr>
        <w:t>，</w:t>
      </w:r>
      <w:r>
        <w:rPr>
          <w:sz w:val="24"/>
          <w:szCs w:val="24"/>
        </w:rPr>
        <w:t>双方各执二份，自双方盖章之日起生效。</w:t>
      </w:r>
    </w:p>
    <w:bookmarkEnd w:id="83"/>
    <w:bookmarkEnd w:id="84"/>
    <w:p w:rsidR="00355631" w:rsidRDefault="00355631">
      <w:pPr>
        <w:spacing w:line="360" w:lineRule="auto"/>
        <w:ind w:firstLineChars="500" w:firstLine="1807"/>
        <w:jc w:val="left"/>
        <w:outlineLvl w:val="0"/>
        <w:rPr>
          <w:rFonts w:ascii="仿宋" w:eastAsia="仿宋" w:hAnsi="仿宋" w:cs="仿宋"/>
          <w:b/>
          <w:sz w:val="36"/>
          <w:szCs w:val="30"/>
        </w:rPr>
        <w:sectPr w:rsidR="00355631">
          <w:headerReference w:type="default" r:id="rId11"/>
          <w:pgSz w:w="11907" w:h="16840"/>
          <w:pgMar w:top="1134" w:right="1191" w:bottom="1134" w:left="1304" w:header="851" w:footer="992" w:gutter="0"/>
          <w:pgNumType w:fmt="numberInDash"/>
          <w:cols w:space="720"/>
          <w:docGrid w:linePitch="380" w:charSpace="-5735"/>
        </w:sectPr>
      </w:pPr>
    </w:p>
    <w:p w:rsidR="00355631" w:rsidRDefault="00CD68AE">
      <w:pPr>
        <w:spacing w:line="360" w:lineRule="auto"/>
        <w:ind w:firstLineChars="500" w:firstLine="1807"/>
        <w:jc w:val="left"/>
        <w:outlineLvl w:val="0"/>
        <w:rPr>
          <w:rFonts w:ascii="仿宋" w:eastAsia="仿宋" w:hAnsi="仿宋" w:cs="仿宋"/>
          <w:b/>
          <w:sz w:val="36"/>
          <w:szCs w:val="30"/>
        </w:rPr>
      </w:pPr>
      <w:bookmarkStart w:id="85" w:name="_Toc74924051"/>
      <w:r>
        <w:rPr>
          <w:rFonts w:ascii="仿宋" w:eastAsia="仿宋" w:hAnsi="仿宋" w:cs="仿宋" w:hint="eastAsia"/>
          <w:b/>
          <w:sz w:val="36"/>
          <w:szCs w:val="30"/>
        </w:rPr>
        <w:t>第七篇</w:t>
      </w:r>
      <w:bookmarkEnd w:id="1"/>
      <w:r w:rsidR="00BC4D23">
        <w:rPr>
          <w:rFonts w:ascii="仿宋" w:eastAsia="仿宋" w:hAnsi="仿宋" w:cs="仿宋" w:hint="eastAsia"/>
          <w:b/>
          <w:sz w:val="36"/>
          <w:szCs w:val="30"/>
        </w:rPr>
        <w:t xml:space="preserve"> </w:t>
      </w:r>
      <w:r>
        <w:rPr>
          <w:rFonts w:ascii="仿宋" w:eastAsia="仿宋" w:hAnsi="仿宋" w:cs="仿宋" w:hint="eastAsia"/>
          <w:b/>
          <w:sz w:val="36"/>
          <w:szCs w:val="30"/>
        </w:rPr>
        <w:t>响应文件编制要求</w:t>
      </w:r>
      <w:bookmarkEnd w:id="85"/>
    </w:p>
    <w:p w:rsidR="00355631" w:rsidRDefault="00CD68AE">
      <w:pPr>
        <w:spacing w:line="440" w:lineRule="exact"/>
        <w:ind w:firstLineChars="200" w:firstLine="480"/>
        <w:rPr>
          <w:rFonts w:ascii="仿宋" w:eastAsia="仿宋" w:hAnsi="仿宋" w:cs="仿宋"/>
          <w:sz w:val="24"/>
          <w:szCs w:val="24"/>
        </w:rPr>
      </w:pPr>
      <w:bookmarkStart w:id="86" w:name="_Toc313888360"/>
      <w:bookmarkStart w:id="87" w:name="_Toc313008356"/>
      <w:bookmarkStart w:id="88" w:name="_Toc342913419"/>
      <w:bookmarkStart w:id="89" w:name="_Toc283382454"/>
      <w:bookmarkStart w:id="90" w:name="_Toc12789073"/>
      <w:r>
        <w:rPr>
          <w:rFonts w:ascii="仿宋" w:eastAsia="仿宋" w:hAnsi="仿宋" w:cs="仿宋" w:hint="eastAsia"/>
          <w:sz w:val="24"/>
          <w:szCs w:val="24"/>
        </w:rPr>
        <w:t>一、经济部分</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（二）明细报价表（自拟格式）</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二、服务部分</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（一）服务响应偏离表（附格式）</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三、商务部分</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355631" w:rsidRDefault="00CD68A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四、资格条件</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355631" w:rsidRDefault="00CD68A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355631" w:rsidRDefault="00355631">
      <w:pPr>
        <w:spacing w:line="240" w:lineRule="exact"/>
        <w:rPr>
          <w:rFonts w:ascii="仿宋" w:eastAsia="仿宋" w:hAnsi="仿宋" w:cs="仿宋"/>
          <w:sz w:val="24"/>
          <w:szCs w:val="24"/>
        </w:rPr>
      </w:pPr>
    </w:p>
    <w:p w:rsidR="00355631" w:rsidRDefault="00CD68AE">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355631" w:rsidRDefault="00355631">
      <w:pPr>
        <w:spacing w:line="240" w:lineRule="exact"/>
        <w:rPr>
          <w:rFonts w:ascii="仿宋" w:eastAsia="仿宋" w:hAnsi="仿宋" w:cs="仿宋"/>
          <w:sz w:val="24"/>
          <w:szCs w:val="24"/>
        </w:rPr>
      </w:pPr>
    </w:p>
    <w:p w:rsidR="00355631" w:rsidRDefault="00CD68AE">
      <w:pPr>
        <w:spacing w:line="360" w:lineRule="auto"/>
        <w:ind w:firstLineChars="200" w:firstLine="480"/>
        <w:rPr>
          <w:rFonts w:ascii="仿宋" w:eastAsia="仿宋" w:hAnsi="仿宋" w:cs="仿宋"/>
          <w:sz w:val="24"/>
          <w:szCs w:val="24"/>
        </w:rPr>
      </w:pPr>
      <w:r>
        <w:rPr>
          <w:rFonts w:ascii="仿宋" w:eastAsia="仿宋" w:hAnsi="仿宋" w:cs="仿宋"/>
          <w:sz w:val="24"/>
          <w:szCs w:val="24"/>
        </w:rPr>
        <w:t>五</w:t>
      </w:r>
      <w:r>
        <w:rPr>
          <w:rFonts w:ascii="仿宋" w:eastAsia="仿宋" w:hAnsi="仿宋" w:cs="仿宋" w:hint="eastAsia"/>
          <w:sz w:val="24"/>
          <w:szCs w:val="24"/>
        </w:rPr>
        <w:t>、</w:t>
      </w:r>
      <w:r>
        <w:rPr>
          <w:rFonts w:ascii="仿宋" w:eastAsia="仿宋" w:hAnsi="仿宋" w:cs="仿宋"/>
          <w:sz w:val="24"/>
          <w:szCs w:val="24"/>
        </w:rPr>
        <w:t>其他应提供的资料</w:t>
      </w:r>
    </w:p>
    <w:p w:rsidR="00355631" w:rsidRDefault="00355631">
      <w:pPr>
        <w:spacing w:line="360" w:lineRule="auto"/>
        <w:rPr>
          <w:rFonts w:ascii="仿宋" w:eastAsia="仿宋" w:hAnsi="仿宋" w:cs="仿宋"/>
          <w:sz w:val="24"/>
          <w:szCs w:val="24"/>
        </w:rPr>
      </w:pPr>
    </w:p>
    <w:p w:rsidR="00355631" w:rsidRDefault="00355631">
      <w:pPr>
        <w:spacing w:line="360" w:lineRule="auto"/>
        <w:rPr>
          <w:rFonts w:ascii="仿宋" w:eastAsia="仿宋" w:hAnsi="仿宋" w:cs="仿宋"/>
          <w:sz w:val="24"/>
          <w:szCs w:val="24"/>
        </w:rPr>
      </w:pPr>
    </w:p>
    <w:p w:rsidR="00355631" w:rsidRDefault="00355631">
      <w:pPr>
        <w:spacing w:line="360" w:lineRule="auto"/>
        <w:rPr>
          <w:rFonts w:ascii="仿宋" w:eastAsia="仿宋" w:hAnsi="仿宋" w:cs="仿宋"/>
          <w:sz w:val="24"/>
          <w:szCs w:val="24"/>
        </w:rPr>
      </w:pPr>
    </w:p>
    <w:p w:rsidR="00355631" w:rsidRDefault="00355631">
      <w:pPr>
        <w:spacing w:line="360" w:lineRule="auto"/>
        <w:rPr>
          <w:rFonts w:ascii="仿宋" w:eastAsia="仿宋" w:hAnsi="仿宋" w:cs="仿宋"/>
          <w:sz w:val="24"/>
          <w:szCs w:val="24"/>
        </w:rPr>
      </w:pPr>
    </w:p>
    <w:p w:rsidR="00355631" w:rsidRDefault="00355631">
      <w:pPr>
        <w:spacing w:line="360" w:lineRule="auto"/>
        <w:rPr>
          <w:rFonts w:ascii="仿宋" w:eastAsia="仿宋" w:hAnsi="仿宋" w:cs="仿宋"/>
          <w:sz w:val="24"/>
          <w:szCs w:val="24"/>
        </w:rPr>
      </w:pPr>
    </w:p>
    <w:p w:rsidR="00355631" w:rsidRDefault="00355631">
      <w:pPr>
        <w:spacing w:line="360" w:lineRule="auto"/>
        <w:rPr>
          <w:rFonts w:ascii="仿宋" w:eastAsia="仿宋" w:hAnsi="仿宋" w:cs="仿宋"/>
          <w:sz w:val="24"/>
          <w:szCs w:val="24"/>
        </w:rPr>
      </w:pPr>
    </w:p>
    <w:p w:rsidR="00355631" w:rsidRDefault="00355631">
      <w:pPr>
        <w:pStyle w:val="2"/>
        <w:ind w:left="560" w:firstLine="880"/>
      </w:pPr>
    </w:p>
    <w:p w:rsidR="00355631" w:rsidRDefault="00355631">
      <w:pPr>
        <w:pStyle w:val="2"/>
        <w:ind w:left="560" w:firstLine="880"/>
      </w:pPr>
    </w:p>
    <w:p w:rsidR="00153317" w:rsidRDefault="00153317">
      <w:pPr>
        <w:widowControl/>
        <w:jc w:val="left"/>
        <w:rPr>
          <w:rFonts w:ascii="仿宋" w:eastAsia="仿宋" w:hAnsi="仿宋" w:cs="仿宋"/>
          <w:b/>
          <w:sz w:val="24"/>
          <w:szCs w:val="24"/>
        </w:rPr>
      </w:pPr>
      <w:r>
        <w:rPr>
          <w:rFonts w:ascii="仿宋" w:eastAsia="仿宋" w:hAnsi="仿宋" w:cs="仿宋"/>
          <w:b/>
          <w:sz w:val="24"/>
          <w:szCs w:val="24"/>
        </w:rPr>
        <w:br w:type="page"/>
      </w:r>
    </w:p>
    <w:p w:rsidR="00355631" w:rsidRDefault="00CD68AE">
      <w:pPr>
        <w:spacing w:line="360" w:lineRule="auto"/>
        <w:outlineLvl w:val="1"/>
        <w:rPr>
          <w:rFonts w:ascii="仿宋" w:eastAsia="仿宋" w:hAnsi="仿宋" w:cs="仿宋"/>
          <w:b/>
          <w:sz w:val="24"/>
          <w:szCs w:val="24"/>
        </w:rPr>
      </w:pPr>
      <w:bookmarkStart w:id="91" w:name="_Toc74924052"/>
      <w:r>
        <w:rPr>
          <w:rFonts w:ascii="仿宋" w:eastAsia="仿宋" w:hAnsi="仿宋" w:cs="仿宋" w:hint="eastAsia"/>
          <w:b/>
          <w:sz w:val="24"/>
          <w:szCs w:val="24"/>
        </w:rPr>
        <w:t>一、经济部分</w:t>
      </w:r>
      <w:bookmarkEnd w:id="86"/>
      <w:bookmarkEnd w:id="87"/>
      <w:bookmarkEnd w:id="88"/>
      <w:bookmarkEnd w:id="91"/>
    </w:p>
    <w:bookmarkEnd w:id="89"/>
    <w:bookmarkEnd w:id="90"/>
    <w:p w:rsidR="00355631" w:rsidRDefault="00355631">
      <w:pPr>
        <w:tabs>
          <w:tab w:val="left" w:pos="6300"/>
        </w:tabs>
        <w:snapToGrid w:val="0"/>
        <w:spacing w:line="312" w:lineRule="auto"/>
        <w:ind w:firstLineChars="200" w:firstLine="480"/>
        <w:rPr>
          <w:rFonts w:ascii="仿宋" w:eastAsia="仿宋" w:hAnsi="仿宋" w:cs="仿宋"/>
          <w:sz w:val="24"/>
          <w:szCs w:val="24"/>
        </w:rPr>
      </w:pPr>
    </w:p>
    <w:p w:rsidR="00355631" w:rsidRDefault="00CD68AE">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355631" w:rsidRDefault="00CD68AE">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355631" w:rsidRDefault="00CD68AE">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1、愿意按照竞争性磋商文件中的一切要求，提供本项目的技术服务，初始报价</w:t>
      </w:r>
      <w:r>
        <w:rPr>
          <w:rFonts w:ascii="仿宋" w:eastAsia="仿宋" w:hAnsi="仿宋" w:cs="仿宋" w:hint="eastAsia"/>
          <w:sz w:val="24"/>
          <w:szCs w:val="24"/>
          <w:u w:val="single"/>
        </w:rPr>
        <w:t>每年缴纳管理费</w:t>
      </w:r>
      <w:r w:rsidR="008B0972">
        <w:rPr>
          <w:rFonts w:ascii="仿宋" w:eastAsia="仿宋" w:hAnsi="仿宋" w:cs="仿宋" w:hint="eastAsia"/>
          <w:sz w:val="24"/>
          <w:szCs w:val="24"/>
          <w:u w:val="single"/>
        </w:rPr>
        <w:t xml:space="preserve">     </w:t>
      </w:r>
      <w:r>
        <w:rPr>
          <w:rFonts w:ascii="仿宋" w:eastAsia="仿宋" w:hAnsi="仿宋" w:cs="仿宋" w:hint="eastAsia"/>
          <w:sz w:val="24"/>
          <w:szCs w:val="24"/>
          <w:u w:val="single"/>
        </w:rPr>
        <w:t>元/台（小写），大写：</w:t>
      </w:r>
      <w:r w:rsidR="008B0972">
        <w:rPr>
          <w:rFonts w:ascii="仿宋" w:eastAsia="仿宋" w:hAnsi="仿宋" w:cs="仿宋" w:hint="eastAsia"/>
          <w:sz w:val="24"/>
          <w:szCs w:val="24"/>
          <w:u w:val="single"/>
        </w:rPr>
        <w:t xml:space="preserve">      </w:t>
      </w:r>
      <w:r>
        <w:rPr>
          <w:rFonts w:ascii="仿宋" w:eastAsia="仿宋" w:hAnsi="仿宋" w:cs="仿宋" w:hint="eastAsia"/>
          <w:sz w:val="24"/>
          <w:szCs w:val="24"/>
          <w:u w:val="single"/>
        </w:rPr>
        <w:t>元整/台</w:t>
      </w:r>
      <w:r>
        <w:rPr>
          <w:rFonts w:ascii="仿宋" w:eastAsia="仿宋" w:hAnsi="仿宋" w:cs="仿宋" w:hint="eastAsia"/>
          <w:sz w:val="24"/>
          <w:szCs w:val="24"/>
        </w:rPr>
        <w:t>。以我公司最后报价为准。</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4、我方完全理解和接受贵方竞争性磋商文件的一切规定和要求及评审办法。</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5、在整个竞争性磋商过程中，我方若有违规行为，接受按照《中华人民共和国政府采购法》及其实施条例等规定给予惩罚。</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8"/>
        </w:rPr>
        <w:t>我方理解，最低报价不是成交的唯一条件。</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8、我方同意按竞争性磋商文件规定，交纳竞争性磋商文件要求的磋商保证金。</w:t>
      </w:r>
    </w:p>
    <w:p w:rsidR="00355631" w:rsidRDefault="00CD68AE">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8"/>
        </w:rPr>
        <w:t>我方未</w:t>
      </w:r>
      <w:r>
        <w:rPr>
          <w:rFonts w:ascii="仿宋" w:eastAsia="仿宋" w:hAnsi="仿宋" w:cs="仿宋" w:hint="eastAsia"/>
          <w:sz w:val="24"/>
          <w:szCs w:val="24"/>
        </w:rPr>
        <w:t>为采购项目提供整体设计、规范编制或者项目管理、监理、检测等服务。</w:t>
      </w:r>
    </w:p>
    <w:p w:rsidR="00355631" w:rsidRDefault="00355631">
      <w:pPr>
        <w:tabs>
          <w:tab w:val="left" w:pos="6300"/>
        </w:tabs>
        <w:snapToGrid w:val="0"/>
        <w:spacing w:line="312" w:lineRule="auto"/>
        <w:ind w:firstLineChars="200" w:firstLine="480"/>
        <w:rPr>
          <w:rFonts w:ascii="仿宋" w:eastAsia="仿宋" w:hAnsi="仿宋" w:cs="仿宋"/>
          <w:sz w:val="24"/>
          <w:szCs w:val="24"/>
        </w:rPr>
      </w:pPr>
    </w:p>
    <w:p w:rsidR="00355631" w:rsidRDefault="00CD68AE">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供应商（公章）：</w:t>
      </w:r>
    </w:p>
    <w:p w:rsidR="00355631" w:rsidRDefault="00CD68AE" w:rsidP="00561EB8">
      <w:pPr>
        <w:snapToGrid w:val="0"/>
        <w:spacing w:line="312" w:lineRule="auto"/>
        <w:ind w:firstLineChars="2450" w:firstLine="5880"/>
        <w:rPr>
          <w:rFonts w:ascii="仿宋" w:eastAsia="仿宋" w:hAnsi="仿宋" w:cs="仿宋"/>
          <w:sz w:val="24"/>
          <w:szCs w:val="24"/>
        </w:rPr>
        <w:sectPr w:rsidR="0035563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年</w:t>
      </w:r>
      <w:r w:rsidR="00561EB8">
        <w:rPr>
          <w:rFonts w:ascii="仿宋" w:eastAsia="仿宋" w:hAnsi="仿宋" w:cs="仿宋" w:hint="eastAsia"/>
          <w:sz w:val="24"/>
          <w:szCs w:val="24"/>
        </w:rPr>
        <w:t xml:space="preserve">      </w:t>
      </w:r>
      <w:r>
        <w:rPr>
          <w:rFonts w:ascii="仿宋" w:eastAsia="仿宋" w:hAnsi="仿宋" w:cs="仿宋" w:hint="eastAsia"/>
          <w:sz w:val="24"/>
          <w:szCs w:val="24"/>
        </w:rPr>
        <w:t>月</w:t>
      </w:r>
      <w:r w:rsidR="00561EB8">
        <w:rPr>
          <w:rFonts w:ascii="仿宋" w:eastAsia="仿宋" w:hAnsi="仿宋" w:cs="仿宋" w:hint="eastAsia"/>
          <w:sz w:val="24"/>
          <w:szCs w:val="24"/>
        </w:rPr>
        <w:t xml:space="preserve">     </w:t>
      </w:r>
      <w:r>
        <w:rPr>
          <w:rFonts w:ascii="仿宋" w:eastAsia="仿宋" w:hAnsi="仿宋" w:cs="仿宋" w:hint="eastAsia"/>
          <w:sz w:val="24"/>
          <w:szCs w:val="24"/>
        </w:rPr>
        <w:t>日</w:t>
      </w:r>
    </w:p>
    <w:p w:rsidR="00355631" w:rsidRDefault="00355631">
      <w:pPr>
        <w:tabs>
          <w:tab w:val="left" w:pos="6300"/>
        </w:tabs>
        <w:snapToGrid w:val="0"/>
        <w:spacing w:line="312" w:lineRule="auto"/>
        <w:ind w:firstLine="570"/>
        <w:rPr>
          <w:rFonts w:ascii="仿宋" w:eastAsia="仿宋" w:hAnsi="仿宋" w:cs="仿宋"/>
          <w:sz w:val="24"/>
          <w:szCs w:val="24"/>
        </w:rPr>
      </w:pPr>
    </w:p>
    <w:p w:rsidR="00355631" w:rsidRPr="00BC4D23" w:rsidRDefault="007403C4">
      <w:pPr>
        <w:widowControl/>
        <w:shd w:val="clear" w:color="auto" w:fill="FFFFFF"/>
        <w:spacing w:line="345" w:lineRule="atLeast"/>
        <w:ind w:firstLineChars="200" w:firstLine="482"/>
        <w:rPr>
          <w:rFonts w:ascii="仿宋" w:eastAsia="仿宋" w:hAnsi="仿宋" w:cs="Tahoma"/>
          <w:b/>
          <w:kern w:val="0"/>
          <w:szCs w:val="21"/>
        </w:rPr>
      </w:pPr>
      <w:r w:rsidRPr="00BC4D23">
        <w:rPr>
          <w:rFonts w:ascii="仿宋" w:eastAsia="仿宋" w:hAnsi="仿宋" w:cs="Tahoma" w:hint="eastAsia"/>
          <w:b/>
          <w:kern w:val="0"/>
          <w:sz w:val="24"/>
          <w:szCs w:val="24"/>
        </w:rPr>
        <w:t>（二）提供不少于</w:t>
      </w:r>
      <w:r w:rsidR="007B54DB" w:rsidRPr="00BC4D23">
        <w:rPr>
          <w:rFonts w:ascii="仿宋" w:eastAsia="仿宋" w:hAnsi="仿宋" w:cs="Tahoma"/>
          <w:b/>
          <w:kern w:val="0"/>
          <w:sz w:val="24"/>
          <w:szCs w:val="24"/>
        </w:rPr>
        <w:t>50</w:t>
      </w:r>
      <w:r w:rsidRPr="00BC4D23">
        <w:rPr>
          <w:rFonts w:ascii="仿宋" w:eastAsia="仿宋" w:hAnsi="仿宋" w:cs="Tahoma" w:hint="eastAsia"/>
          <w:b/>
          <w:kern w:val="0"/>
          <w:sz w:val="24"/>
          <w:szCs w:val="24"/>
        </w:rPr>
        <w:t>种一线品牌商品售卖产品的品种和售价。（格式自拟）</w:t>
      </w:r>
    </w:p>
    <w:p w:rsidR="00355631" w:rsidRDefault="00355631">
      <w:pPr>
        <w:tabs>
          <w:tab w:val="left" w:pos="6300"/>
        </w:tabs>
        <w:snapToGrid w:val="0"/>
        <w:spacing w:line="312" w:lineRule="auto"/>
        <w:ind w:firstLine="570"/>
        <w:rPr>
          <w:rFonts w:ascii="仿宋" w:eastAsia="仿宋" w:hAnsi="仿宋" w:cs="仿宋"/>
          <w:sz w:val="24"/>
          <w:szCs w:val="24"/>
        </w:rPr>
      </w:pPr>
    </w:p>
    <w:p w:rsidR="00355631" w:rsidRDefault="00355631">
      <w:pPr>
        <w:tabs>
          <w:tab w:val="left" w:pos="6300"/>
        </w:tabs>
        <w:snapToGrid w:val="0"/>
        <w:spacing w:line="312" w:lineRule="auto"/>
        <w:ind w:firstLine="570"/>
        <w:rPr>
          <w:rFonts w:ascii="仿宋" w:eastAsia="仿宋" w:hAnsi="仿宋" w:cs="仿宋"/>
          <w:sz w:val="24"/>
          <w:szCs w:val="24"/>
        </w:rPr>
      </w:pPr>
    </w:p>
    <w:p w:rsidR="00355631" w:rsidRDefault="00355631">
      <w:pPr>
        <w:tabs>
          <w:tab w:val="left" w:pos="6300"/>
        </w:tabs>
        <w:snapToGrid w:val="0"/>
        <w:spacing w:line="312" w:lineRule="auto"/>
        <w:ind w:firstLine="570"/>
        <w:rPr>
          <w:rFonts w:ascii="仿宋" w:eastAsia="仿宋" w:hAnsi="仿宋" w:cs="仿宋"/>
          <w:sz w:val="24"/>
          <w:szCs w:val="24"/>
        </w:rPr>
        <w:sectPr w:rsidR="00355631">
          <w:headerReference w:type="default" r:id="rId12"/>
          <w:pgSz w:w="11907" w:h="16840"/>
          <w:pgMar w:top="1134" w:right="1191" w:bottom="1134" w:left="1304" w:header="851" w:footer="992" w:gutter="0"/>
          <w:pgNumType w:fmt="numberInDash"/>
          <w:cols w:space="720"/>
          <w:docGrid w:linePitch="380" w:charSpace="-5735"/>
        </w:sectPr>
      </w:pPr>
    </w:p>
    <w:p w:rsidR="00355631" w:rsidRDefault="00CD68AE">
      <w:pPr>
        <w:spacing w:line="440" w:lineRule="exact"/>
        <w:outlineLvl w:val="1"/>
        <w:rPr>
          <w:rFonts w:ascii="仿宋" w:eastAsia="仿宋" w:hAnsi="仿宋" w:cs="仿宋"/>
          <w:b/>
          <w:sz w:val="24"/>
          <w:szCs w:val="24"/>
        </w:rPr>
      </w:pPr>
      <w:bookmarkStart w:id="92" w:name="_Toc342913421"/>
      <w:bookmarkStart w:id="93" w:name="_Toc313008358"/>
      <w:bookmarkStart w:id="94" w:name="_Toc313888362"/>
      <w:bookmarkStart w:id="95" w:name="_Toc466546939"/>
      <w:bookmarkStart w:id="96" w:name="_Toc342913422"/>
      <w:bookmarkStart w:id="97" w:name="_Toc313008359"/>
      <w:bookmarkStart w:id="98" w:name="_Toc313888363"/>
      <w:bookmarkStart w:id="99" w:name="_Toc74924053"/>
      <w:r>
        <w:rPr>
          <w:rFonts w:ascii="仿宋" w:eastAsia="仿宋" w:hAnsi="仿宋" w:cs="仿宋" w:hint="eastAsia"/>
          <w:b/>
          <w:sz w:val="24"/>
          <w:szCs w:val="24"/>
        </w:rPr>
        <w:t>二、服务部分</w:t>
      </w:r>
      <w:bookmarkEnd w:id="99"/>
    </w:p>
    <w:p w:rsidR="00355631" w:rsidRDefault="00CD68AE">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（一）服务响应偏离表</w:t>
      </w:r>
    </w:p>
    <w:p w:rsidR="00355631" w:rsidRDefault="00CD68AE">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355631" w:rsidRDefault="00CD68AE">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355631">
        <w:trPr>
          <w:trHeight w:val="765"/>
        </w:trPr>
        <w:tc>
          <w:tcPr>
            <w:tcW w:w="1358"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355631">
        <w:trPr>
          <w:trHeight w:val="703"/>
        </w:trPr>
        <w:tc>
          <w:tcPr>
            <w:tcW w:w="13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3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3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3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3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3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bl>
    <w:p w:rsidR="00355631" w:rsidRDefault="00CD68AE">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供应商：法人授权代表：</w:t>
      </w:r>
    </w:p>
    <w:p w:rsidR="00355631" w:rsidRDefault="00CD68AE">
      <w:pPr>
        <w:spacing w:line="500" w:lineRule="exact"/>
        <w:rPr>
          <w:rFonts w:ascii="仿宋" w:eastAsia="仿宋" w:hAnsi="仿宋" w:cs="仿宋"/>
          <w:sz w:val="24"/>
          <w:szCs w:val="28"/>
        </w:rPr>
      </w:pPr>
      <w:r>
        <w:rPr>
          <w:rFonts w:ascii="仿宋" w:eastAsia="仿宋" w:hAnsi="仿宋" w:cs="仿宋" w:hint="eastAsia"/>
          <w:sz w:val="24"/>
          <w:szCs w:val="28"/>
        </w:rPr>
        <w:t>（供应商公章）（签字或盖章）</w:t>
      </w:r>
    </w:p>
    <w:p w:rsidR="00355631" w:rsidRDefault="00CD68AE">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年月日</w:t>
      </w:r>
    </w:p>
    <w:p w:rsidR="00355631" w:rsidRDefault="00CD68AE">
      <w:pPr>
        <w:rPr>
          <w:rFonts w:ascii="仿宋" w:eastAsia="仿宋" w:hAnsi="仿宋" w:cs="仿宋"/>
          <w:sz w:val="24"/>
        </w:rPr>
      </w:pPr>
      <w:r>
        <w:rPr>
          <w:rFonts w:ascii="仿宋" w:eastAsia="仿宋" w:hAnsi="仿宋" w:cs="仿宋" w:hint="eastAsia"/>
          <w:sz w:val="24"/>
        </w:rPr>
        <w:t>注：</w:t>
      </w:r>
    </w:p>
    <w:p w:rsidR="00355631" w:rsidRDefault="00CD68AE">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“第三篇采购服务需求”中所列“项目要求”要求</w:t>
      </w:r>
      <w:r>
        <w:rPr>
          <w:rFonts w:ascii="仿宋" w:eastAsia="仿宋" w:hAnsi="仿宋" w:cs="仿宋" w:hint="eastAsia"/>
          <w:sz w:val="24"/>
        </w:rPr>
        <w:t>进行比较和响应；</w:t>
      </w:r>
    </w:p>
    <w:p w:rsidR="00355631" w:rsidRDefault="00CD68AE">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“第三篇采购服务需求”中所列“项目要求”</w:t>
      </w:r>
      <w:r>
        <w:rPr>
          <w:rFonts w:ascii="仿宋" w:eastAsia="仿宋" w:hAnsi="仿宋" w:cs="仿宋" w:hint="eastAsia"/>
          <w:sz w:val="24"/>
        </w:rPr>
        <w:t>逐条如实填写，根据响应情况在“差异说明”项填写正偏离或负偏离及原因，完全符合的填写“无差异”；</w:t>
      </w:r>
    </w:p>
    <w:p w:rsidR="00355631" w:rsidRDefault="00CD68AE">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355631" w:rsidRDefault="00CD68AE">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355631" w:rsidRDefault="00355631">
      <w:pPr>
        <w:tabs>
          <w:tab w:val="left" w:pos="6300"/>
        </w:tabs>
        <w:snapToGrid w:val="0"/>
        <w:spacing w:line="500" w:lineRule="exact"/>
        <w:rPr>
          <w:rFonts w:ascii="仿宋" w:eastAsia="仿宋" w:hAnsi="仿宋" w:cs="仿宋"/>
          <w:sz w:val="24"/>
        </w:rPr>
      </w:pPr>
    </w:p>
    <w:p w:rsidR="00355631" w:rsidRDefault="00355631">
      <w:pPr>
        <w:pStyle w:val="2"/>
        <w:ind w:left="560" w:firstLine="880"/>
      </w:pPr>
    </w:p>
    <w:p w:rsidR="00355631" w:rsidRDefault="00CD68AE">
      <w:pPr>
        <w:spacing w:line="440" w:lineRule="exact"/>
        <w:rPr>
          <w:rFonts w:ascii="仿宋" w:eastAsia="仿宋" w:hAnsi="仿宋" w:cs="仿宋"/>
          <w:sz w:val="24"/>
          <w:szCs w:val="24"/>
        </w:rPr>
      </w:pPr>
      <w:r>
        <w:rPr>
          <w:rFonts w:ascii="仿宋" w:eastAsia="仿宋" w:hAnsi="仿宋" w:cs="仿宋" w:hint="eastAsia"/>
          <w:sz w:val="24"/>
          <w:szCs w:val="24"/>
        </w:rPr>
        <w:t>（二）其它优惠承诺</w:t>
      </w:r>
      <w:r>
        <w:rPr>
          <w:rFonts w:ascii="仿宋" w:eastAsia="仿宋" w:hAnsi="仿宋" w:cs="仿宋" w:hint="eastAsia"/>
          <w:sz w:val="24"/>
        </w:rPr>
        <w:t>（格式自定）</w:t>
      </w:r>
    </w:p>
    <w:p w:rsidR="00355631" w:rsidRDefault="00355631">
      <w:pPr>
        <w:pStyle w:val="2"/>
        <w:ind w:left="560" w:firstLine="880"/>
      </w:pPr>
    </w:p>
    <w:p w:rsidR="00355631" w:rsidRDefault="00CD68AE">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100" w:name="_Toc74924054"/>
      <w:r>
        <w:rPr>
          <w:rFonts w:ascii="仿宋" w:eastAsia="仿宋" w:hAnsi="仿宋" w:cs="仿宋" w:hint="eastAsia"/>
          <w:b/>
          <w:bCs/>
          <w:sz w:val="24"/>
          <w:szCs w:val="24"/>
        </w:rPr>
        <w:t>三、商务部分</w:t>
      </w:r>
      <w:bookmarkEnd w:id="92"/>
      <w:bookmarkEnd w:id="93"/>
      <w:bookmarkEnd w:id="94"/>
      <w:bookmarkEnd w:id="95"/>
      <w:bookmarkEnd w:id="100"/>
    </w:p>
    <w:p w:rsidR="00355631" w:rsidRDefault="00CD68AE">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（一）商务响应偏离表</w:t>
      </w:r>
    </w:p>
    <w:p w:rsidR="00355631" w:rsidRDefault="00355631">
      <w:pPr>
        <w:snapToGrid w:val="0"/>
        <w:spacing w:line="360" w:lineRule="auto"/>
        <w:ind w:firstLineChars="200" w:firstLine="480"/>
        <w:rPr>
          <w:rFonts w:ascii="仿宋" w:eastAsia="仿宋" w:hAnsi="仿宋" w:cs="仿宋"/>
          <w:sz w:val="24"/>
          <w:szCs w:val="24"/>
        </w:rPr>
      </w:pPr>
    </w:p>
    <w:p w:rsidR="00355631" w:rsidRDefault="00CD68AE">
      <w:pPr>
        <w:snapToGrid w:val="0"/>
        <w:spacing w:line="360" w:lineRule="auto"/>
        <w:jc w:val="center"/>
        <w:rPr>
          <w:rFonts w:ascii="仿宋" w:eastAsia="仿宋" w:hAnsi="仿宋" w:cs="仿宋"/>
          <w:b/>
          <w:szCs w:val="28"/>
        </w:rPr>
      </w:pPr>
      <w:r>
        <w:rPr>
          <w:rFonts w:ascii="仿宋" w:eastAsia="仿宋" w:hAnsi="仿宋" w:cs="仿宋" w:hint="eastAsia"/>
          <w:b/>
          <w:szCs w:val="28"/>
        </w:rPr>
        <w:t>商务响应偏离表</w:t>
      </w:r>
    </w:p>
    <w:p w:rsidR="00355631" w:rsidRDefault="00CD68AE">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对于竞争性磋商文件的商务要求，如有任何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355631">
        <w:trPr>
          <w:trHeight w:val="765"/>
        </w:trPr>
        <w:tc>
          <w:tcPr>
            <w:tcW w:w="1510"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355631" w:rsidRDefault="00CD68A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355631">
        <w:trPr>
          <w:trHeight w:val="703"/>
        </w:trPr>
        <w:tc>
          <w:tcPr>
            <w:tcW w:w="1510"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510"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510"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510"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510"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r w:rsidR="00355631">
        <w:trPr>
          <w:trHeight w:val="703"/>
        </w:trPr>
        <w:tc>
          <w:tcPr>
            <w:tcW w:w="1510"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355631" w:rsidRDefault="00355631">
            <w:pPr>
              <w:tabs>
                <w:tab w:val="left" w:pos="6300"/>
              </w:tabs>
              <w:snapToGrid w:val="0"/>
              <w:spacing w:line="360" w:lineRule="auto"/>
              <w:jc w:val="center"/>
              <w:rPr>
                <w:rFonts w:ascii="仿宋" w:eastAsia="仿宋" w:hAnsi="仿宋" w:cs="仿宋"/>
                <w:sz w:val="21"/>
                <w:szCs w:val="24"/>
              </w:rPr>
            </w:pPr>
          </w:p>
        </w:tc>
      </w:tr>
    </w:tbl>
    <w:p w:rsidR="00355631" w:rsidRDefault="00CD68AE">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供应商：法人授权代表：</w:t>
      </w:r>
    </w:p>
    <w:p w:rsidR="00355631" w:rsidRDefault="00CD68AE">
      <w:pPr>
        <w:spacing w:line="500" w:lineRule="exact"/>
        <w:rPr>
          <w:rFonts w:ascii="仿宋" w:eastAsia="仿宋" w:hAnsi="仿宋" w:cs="仿宋"/>
          <w:sz w:val="24"/>
          <w:szCs w:val="28"/>
        </w:rPr>
      </w:pPr>
      <w:r>
        <w:rPr>
          <w:rFonts w:ascii="仿宋" w:eastAsia="仿宋" w:hAnsi="仿宋" w:cs="仿宋" w:hint="eastAsia"/>
          <w:sz w:val="24"/>
          <w:szCs w:val="28"/>
        </w:rPr>
        <w:t>（供应商公章）（签字或盖章）</w:t>
      </w:r>
    </w:p>
    <w:p w:rsidR="00355631" w:rsidRDefault="00CD68AE">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年月日</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、本表即为对本项目“第四篇采购商务需求”中所列服务要求进行比较和响应；</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(二）其他优惠承诺（格式自拟）</w:t>
      </w:r>
    </w:p>
    <w:p w:rsidR="00355631" w:rsidRDefault="00355631">
      <w:pPr>
        <w:snapToGrid w:val="0"/>
        <w:spacing w:line="360" w:lineRule="auto"/>
        <w:rPr>
          <w:rFonts w:ascii="仿宋" w:eastAsia="仿宋" w:hAnsi="仿宋" w:cs="仿宋"/>
          <w:sz w:val="24"/>
          <w:szCs w:val="24"/>
        </w:rPr>
      </w:pPr>
    </w:p>
    <w:p w:rsidR="00355631" w:rsidRDefault="00355631">
      <w:pPr>
        <w:pStyle w:val="a5"/>
      </w:pPr>
    </w:p>
    <w:bookmarkEnd w:id="96"/>
    <w:bookmarkEnd w:id="97"/>
    <w:bookmarkEnd w:id="98"/>
    <w:p w:rsidR="00355631" w:rsidRDefault="00CD68AE">
      <w:pPr>
        <w:pStyle w:val="20"/>
        <w:rPr>
          <w:rFonts w:ascii="仿宋" w:eastAsia="仿宋" w:hAnsi="仿宋" w:cs="仿宋"/>
          <w:sz w:val="24"/>
          <w:szCs w:val="24"/>
        </w:rPr>
      </w:pPr>
      <w:r>
        <w:rPr>
          <w:rFonts w:ascii="仿宋" w:eastAsia="仿宋" w:hAnsi="仿宋" w:cs="仿宋" w:hint="eastAsia"/>
          <w:sz w:val="24"/>
          <w:szCs w:val="24"/>
        </w:rPr>
        <w:br w:type="page"/>
      </w:r>
      <w:bookmarkStart w:id="101" w:name="_Toc174"/>
      <w:bookmarkStart w:id="102" w:name="_Toc14374"/>
      <w:bookmarkStart w:id="103" w:name="_Toc4019"/>
      <w:bookmarkStart w:id="104" w:name="_Toc11539"/>
      <w:bookmarkStart w:id="105" w:name="_Toc14036"/>
      <w:bookmarkStart w:id="106" w:name="_Toc71288803"/>
      <w:bookmarkStart w:id="107" w:name="_Toc5741"/>
      <w:bookmarkStart w:id="108" w:name="_Toc1238"/>
      <w:bookmarkStart w:id="109" w:name="_Toc14483"/>
      <w:bookmarkStart w:id="110" w:name="_Toc74924055"/>
      <w:r>
        <w:rPr>
          <w:rFonts w:ascii="仿宋" w:eastAsia="仿宋" w:hAnsi="仿宋" w:cs="仿宋" w:hint="eastAsia"/>
          <w:sz w:val="24"/>
          <w:szCs w:val="24"/>
        </w:rPr>
        <w:t>四、资格条件</w:t>
      </w:r>
      <w:r>
        <w:rPr>
          <w:rFonts w:ascii="仿宋" w:eastAsia="仿宋" w:hAnsi="仿宋" w:cs="仿宋" w:hint="eastAsia"/>
          <w:bCs/>
          <w:sz w:val="24"/>
          <w:szCs w:val="24"/>
        </w:rPr>
        <w:t>(单独装订，一式三份)</w:t>
      </w:r>
      <w:bookmarkEnd w:id="101"/>
      <w:bookmarkEnd w:id="102"/>
      <w:bookmarkEnd w:id="103"/>
      <w:bookmarkEnd w:id="104"/>
      <w:bookmarkEnd w:id="105"/>
      <w:bookmarkEnd w:id="106"/>
      <w:bookmarkEnd w:id="107"/>
      <w:bookmarkEnd w:id="108"/>
      <w:bookmarkEnd w:id="109"/>
      <w:bookmarkEnd w:id="110"/>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55631" w:rsidRDefault="00355631">
      <w:pPr>
        <w:tabs>
          <w:tab w:val="left" w:pos="6300"/>
        </w:tabs>
        <w:snapToGrid w:val="0"/>
        <w:spacing w:line="500" w:lineRule="exact"/>
        <w:ind w:firstLineChars="200" w:firstLine="560"/>
        <w:rPr>
          <w:rFonts w:ascii="仿宋" w:eastAsia="仿宋" w:hAnsi="仿宋" w:cs="仿宋"/>
        </w:rPr>
      </w:pPr>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355631" w:rsidRDefault="00CD68A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说明：“多证合一”登记制度办理营业执照的，组织机构代码证、税务登记证（副本）和社会保险登记证以供应商所提供的营业执照（副本）复印件为准。</w:t>
      </w:r>
    </w:p>
    <w:p w:rsidR="00355631" w:rsidRDefault="00CD68A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55631" w:rsidRDefault="00355631">
      <w:pPr>
        <w:snapToGrid w:val="0"/>
        <w:spacing w:line="360" w:lineRule="auto"/>
        <w:ind w:firstLineChars="200" w:firstLine="480"/>
        <w:rPr>
          <w:rFonts w:ascii="仿宋" w:eastAsia="仿宋" w:hAnsi="仿宋" w:cs="仿宋"/>
          <w:sz w:val="24"/>
          <w:szCs w:val="24"/>
        </w:rPr>
      </w:pPr>
    </w:p>
    <w:p w:rsidR="00355631" w:rsidRDefault="00CD68A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（供应商公章）</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年月日</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代表人名称）是（供应商名称）的法定代表人，特授权（被授权人姓名及身份证代码）代表我单位全权办理上述项目的谈判、签约等具体工作，并签署全部有关文件、协议及合同。</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355631" w:rsidRDefault="00CD68AE">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（签字或盖章）（签字或盖章）</w:t>
      </w:r>
    </w:p>
    <w:p w:rsidR="00355631" w:rsidRDefault="00355631">
      <w:pPr>
        <w:tabs>
          <w:tab w:val="left" w:pos="6300"/>
        </w:tabs>
        <w:snapToGrid w:val="0"/>
        <w:spacing w:line="500" w:lineRule="exact"/>
        <w:ind w:firstLineChars="200" w:firstLine="480"/>
        <w:rPr>
          <w:rFonts w:ascii="仿宋" w:eastAsia="仿宋" w:hAnsi="仿宋" w:cs="仿宋"/>
          <w:sz w:val="24"/>
          <w:szCs w:val="28"/>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355631" w:rsidRDefault="00CD68AE">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年月日</w:t>
      </w:r>
    </w:p>
    <w:p w:rsidR="00355631" w:rsidRDefault="00CD68AE">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p>
    <w:p w:rsidR="00355631" w:rsidRDefault="00CD68AE">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355631" w:rsidRDefault="00CD68AE">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355631" w:rsidRDefault="00355631">
      <w:pPr>
        <w:tabs>
          <w:tab w:val="left" w:pos="6300"/>
        </w:tabs>
        <w:snapToGrid w:val="0"/>
        <w:spacing w:line="500" w:lineRule="exact"/>
        <w:ind w:firstLineChars="200" w:firstLine="480"/>
        <w:rPr>
          <w:rFonts w:ascii="仿宋" w:eastAsia="仿宋" w:hAnsi="仿宋" w:cs="仿宋"/>
          <w:sz w:val="24"/>
        </w:rPr>
      </w:pPr>
    </w:p>
    <w:p w:rsidR="00355631" w:rsidRDefault="00CD68A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355631" w:rsidRDefault="00CD68AE">
      <w:pPr>
        <w:spacing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355631" w:rsidRDefault="00355631">
      <w:pPr>
        <w:tabs>
          <w:tab w:val="left" w:pos="6300"/>
        </w:tabs>
        <w:snapToGrid w:val="0"/>
        <w:spacing w:line="500" w:lineRule="exact"/>
        <w:ind w:firstLineChars="200" w:firstLine="480"/>
        <w:rPr>
          <w:rFonts w:ascii="仿宋" w:eastAsia="仿宋" w:hAnsi="仿宋" w:cs="仿宋"/>
          <w:sz w:val="24"/>
          <w:szCs w:val="28"/>
        </w:rPr>
      </w:pPr>
    </w:p>
    <w:p w:rsidR="00355631" w:rsidRDefault="00355631">
      <w:pPr>
        <w:tabs>
          <w:tab w:val="left" w:pos="6300"/>
        </w:tabs>
        <w:snapToGrid w:val="0"/>
        <w:spacing w:line="500" w:lineRule="exact"/>
        <w:ind w:firstLineChars="200" w:firstLine="480"/>
        <w:rPr>
          <w:rFonts w:ascii="仿宋" w:eastAsia="仿宋" w:hAnsi="仿宋" w:cs="仿宋"/>
          <w:sz w:val="24"/>
          <w:szCs w:val="28"/>
        </w:rPr>
      </w:pPr>
    </w:p>
    <w:p w:rsidR="00355631" w:rsidRDefault="00CD68AE">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特此声明。</w:t>
      </w:r>
    </w:p>
    <w:p w:rsidR="00355631" w:rsidRDefault="00355631">
      <w:pPr>
        <w:tabs>
          <w:tab w:val="left" w:pos="6300"/>
        </w:tabs>
        <w:snapToGrid w:val="0"/>
        <w:spacing w:line="500" w:lineRule="exact"/>
        <w:ind w:firstLineChars="200" w:firstLine="480"/>
        <w:jc w:val="center"/>
        <w:rPr>
          <w:rFonts w:ascii="仿宋" w:eastAsia="仿宋" w:hAnsi="仿宋" w:cs="仿宋"/>
          <w:sz w:val="24"/>
          <w:szCs w:val="28"/>
        </w:rPr>
      </w:pPr>
    </w:p>
    <w:p w:rsidR="00355631" w:rsidRDefault="00355631">
      <w:pPr>
        <w:tabs>
          <w:tab w:val="left" w:pos="6300"/>
        </w:tabs>
        <w:snapToGrid w:val="0"/>
        <w:spacing w:line="500" w:lineRule="exact"/>
        <w:ind w:firstLineChars="200" w:firstLine="480"/>
        <w:rPr>
          <w:rFonts w:ascii="仿宋" w:eastAsia="仿宋" w:hAnsi="仿宋" w:cs="仿宋"/>
          <w:sz w:val="24"/>
          <w:szCs w:val="28"/>
        </w:rPr>
      </w:pPr>
    </w:p>
    <w:p w:rsidR="00355631" w:rsidRDefault="00CD68AE">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355631" w:rsidRDefault="00355631">
      <w:pPr>
        <w:tabs>
          <w:tab w:val="left" w:pos="6300"/>
        </w:tabs>
        <w:snapToGrid w:val="0"/>
        <w:spacing w:line="360" w:lineRule="auto"/>
        <w:ind w:right="360" w:firstLineChars="200" w:firstLine="480"/>
        <w:jc w:val="right"/>
        <w:rPr>
          <w:rFonts w:ascii="仿宋" w:eastAsia="仿宋" w:hAnsi="仿宋" w:cs="仿宋"/>
          <w:sz w:val="24"/>
          <w:szCs w:val="28"/>
        </w:rPr>
      </w:pPr>
    </w:p>
    <w:p w:rsidR="00355631" w:rsidRDefault="00CD68AE">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w:t>
      </w:r>
      <w:r w:rsidR="00561EB8">
        <w:rPr>
          <w:rFonts w:ascii="仿宋" w:eastAsia="仿宋" w:hAnsi="仿宋" w:cs="仿宋" w:hint="eastAsia"/>
          <w:sz w:val="24"/>
          <w:szCs w:val="28"/>
        </w:rPr>
        <w:t xml:space="preserve">   </w:t>
      </w:r>
      <w:r>
        <w:rPr>
          <w:rFonts w:ascii="仿宋" w:eastAsia="仿宋" w:hAnsi="仿宋" w:cs="仿宋" w:hint="eastAsia"/>
          <w:sz w:val="24"/>
          <w:szCs w:val="28"/>
        </w:rPr>
        <w:t>月</w:t>
      </w:r>
      <w:r w:rsidR="00561EB8">
        <w:rPr>
          <w:rFonts w:ascii="仿宋" w:eastAsia="仿宋" w:hAnsi="仿宋" w:cs="仿宋" w:hint="eastAsia"/>
          <w:sz w:val="24"/>
          <w:szCs w:val="28"/>
        </w:rPr>
        <w:t xml:space="preserve">    </w:t>
      </w:r>
      <w:r>
        <w:rPr>
          <w:rFonts w:ascii="仿宋" w:eastAsia="仿宋" w:hAnsi="仿宋" w:cs="仿宋" w:hint="eastAsia"/>
          <w:sz w:val="24"/>
          <w:szCs w:val="28"/>
        </w:rPr>
        <w:t>日</w:t>
      </w:r>
    </w:p>
    <w:p w:rsidR="00355631" w:rsidRDefault="00CD68AE">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355631" w:rsidRDefault="00CD68AE">
      <w:pPr>
        <w:tabs>
          <w:tab w:val="left" w:pos="6300"/>
        </w:tabs>
        <w:snapToGrid w:val="0"/>
        <w:spacing w:line="500" w:lineRule="exact"/>
        <w:ind w:firstLineChars="200" w:firstLine="480"/>
        <w:rPr>
          <w:rFonts w:ascii="仿宋" w:eastAsia="仿宋" w:hAnsi="仿宋" w:cs="仿宋"/>
          <w:sz w:val="24"/>
          <w:szCs w:val="24"/>
        </w:rPr>
      </w:pPr>
      <w:bookmarkStart w:id="111" w:name="OLE_LINK4"/>
      <w:bookmarkStart w:id="112" w:name="OLE_LINK7"/>
      <w:r>
        <w:rPr>
          <w:rFonts w:ascii="仿宋" w:eastAsia="仿宋" w:hAnsi="仿宋" w:cs="仿宋" w:hint="eastAsia"/>
          <w:sz w:val="24"/>
          <w:szCs w:val="24"/>
        </w:rPr>
        <w:t>（七）缴纳社会保障金的证明材料复印件</w:t>
      </w:r>
    </w:p>
    <w:p w:rsidR="00355631" w:rsidRDefault="00CD68A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355631" w:rsidRDefault="00CD68A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55631" w:rsidRDefault="00CD68A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355631" w:rsidRDefault="00CD68AE">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355631" w:rsidRDefault="00CD68AE">
      <w:pPr>
        <w:pStyle w:val="20"/>
        <w:rPr>
          <w:rFonts w:ascii="仿宋" w:eastAsia="仿宋" w:hAnsi="仿宋" w:cs="仿宋"/>
          <w:sz w:val="24"/>
          <w:szCs w:val="24"/>
        </w:rPr>
      </w:pPr>
      <w:bookmarkStart w:id="113" w:name="_Toc480979022"/>
      <w:bookmarkStart w:id="114" w:name="_Toc485108800"/>
      <w:bookmarkStart w:id="115" w:name="_Toc71288804"/>
      <w:bookmarkStart w:id="116" w:name="_Toc19132"/>
      <w:bookmarkStart w:id="117" w:name="_Toc18595"/>
      <w:bookmarkStart w:id="118" w:name="_Toc15052"/>
      <w:bookmarkStart w:id="119" w:name="_Toc26757"/>
      <w:bookmarkStart w:id="120" w:name="_Toc21149"/>
      <w:bookmarkStart w:id="121" w:name="_Toc8927"/>
      <w:bookmarkStart w:id="122" w:name="_Toc30939"/>
      <w:bookmarkStart w:id="123" w:name="_Toc12731"/>
      <w:bookmarkStart w:id="124" w:name="_Toc74924056"/>
      <w:r>
        <w:rPr>
          <w:rFonts w:ascii="仿宋" w:eastAsia="仿宋" w:hAnsi="仿宋" w:cs="仿宋" w:hint="eastAsia"/>
          <w:sz w:val="24"/>
          <w:szCs w:val="24"/>
        </w:rPr>
        <w:t>五、其他应提供的资料</w:t>
      </w:r>
      <w:bookmarkEnd w:id="111"/>
      <w:bookmarkEnd w:id="112"/>
      <w:bookmarkEnd w:id="113"/>
      <w:bookmarkEnd w:id="114"/>
      <w:bookmarkEnd w:id="115"/>
      <w:bookmarkEnd w:id="124"/>
      <w:r>
        <w:rPr>
          <w:rFonts w:ascii="仿宋" w:eastAsia="仿宋" w:hAnsi="仿宋" w:cs="仿宋" w:hint="eastAsia"/>
          <w:sz w:val="24"/>
          <w:szCs w:val="24"/>
        </w:rPr>
        <w:br/>
      </w:r>
      <w:bookmarkEnd w:id="116"/>
      <w:bookmarkEnd w:id="117"/>
      <w:bookmarkEnd w:id="118"/>
      <w:bookmarkEnd w:id="119"/>
      <w:bookmarkEnd w:id="120"/>
      <w:bookmarkEnd w:id="121"/>
      <w:bookmarkEnd w:id="122"/>
      <w:bookmarkEnd w:id="123"/>
    </w:p>
    <w:p w:rsidR="00355631" w:rsidRDefault="00CD68AE">
      <w:pPr>
        <w:rPr>
          <w:sz w:val="24"/>
        </w:rPr>
      </w:pPr>
      <w:bookmarkStart w:id="125" w:name="_Toc6923"/>
      <w:bookmarkStart w:id="126" w:name="_Toc21715"/>
      <w:bookmarkStart w:id="127" w:name="_Toc12957"/>
      <w:bookmarkStart w:id="128" w:name="_Toc18704"/>
      <w:bookmarkStart w:id="129" w:name="_Toc15962"/>
      <w:r>
        <w:t>（一）</w:t>
      </w:r>
      <w:r>
        <w:rPr>
          <w:sz w:val="24"/>
        </w:rPr>
        <w:t>中小</w:t>
      </w:r>
      <w:proofErr w:type="gramStart"/>
      <w:r>
        <w:rPr>
          <w:sz w:val="24"/>
        </w:rPr>
        <w:t>微企业</w:t>
      </w:r>
      <w:proofErr w:type="gramEnd"/>
      <w:r>
        <w:rPr>
          <w:sz w:val="24"/>
        </w:rPr>
        <w:t>声明函</w:t>
      </w:r>
      <w:bookmarkEnd w:id="125"/>
      <w:bookmarkEnd w:id="126"/>
      <w:bookmarkEnd w:id="127"/>
      <w:bookmarkEnd w:id="128"/>
      <w:bookmarkEnd w:id="129"/>
    </w:p>
    <w:p w:rsidR="00355631" w:rsidRDefault="00CD68AE">
      <w:pPr>
        <w:spacing w:line="550" w:lineRule="exact"/>
        <w:ind w:firstLineChars="200" w:firstLine="720"/>
        <w:jc w:val="center"/>
        <w:rPr>
          <w:rFonts w:ascii="仿宋" w:eastAsia="仿宋" w:hAnsi="仿宋" w:cs="仿宋"/>
          <w:sz w:val="36"/>
          <w:szCs w:val="36"/>
        </w:rPr>
      </w:pPr>
      <w:r>
        <w:rPr>
          <w:rFonts w:ascii="仿宋" w:eastAsia="仿宋" w:hAnsi="仿宋" w:cs="仿宋" w:hint="eastAsia"/>
          <w:sz w:val="36"/>
          <w:szCs w:val="36"/>
        </w:rPr>
        <w:t>中小</w:t>
      </w:r>
      <w:proofErr w:type="gramStart"/>
      <w:r>
        <w:rPr>
          <w:rFonts w:ascii="仿宋" w:eastAsia="仿宋" w:hAnsi="仿宋" w:cs="仿宋" w:hint="eastAsia"/>
          <w:sz w:val="36"/>
          <w:szCs w:val="36"/>
        </w:rPr>
        <w:t>微企业</w:t>
      </w:r>
      <w:proofErr w:type="gramEnd"/>
      <w:r>
        <w:rPr>
          <w:rFonts w:ascii="仿宋" w:eastAsia="仿宋" w:hAnsi="仿宋" w:cs="仿宋" w:hint="eastAsia"/>
          <w:sz w:val="36"/>
          <w:szCs w:val="36"/>
        </w:rPr>
        <w:t>声明函</w:t>
      </w:r>
    </w:p>
    <w:p w:rsidR="00355631" w:rsidRDefault="00355631">
      <w:pPr>
        <w:spacing w:line="550" w:lineRule="exact"/>
        <w:ind w:firstLineChars="200" w:firstLine="640"/>
        <w:rPr>
          <w:rFonts w:ascii="仿宋" w:eastAsia="仿宋" w:hAnsi="仿宋" w:cs="仿宋"/>
          <w:sz w:val="32"/>
        </w:rPr>
      </w:pPr>
    </w:p>
    <w:p w:rsidR="00355631" w:rsidRDefault="00CD68AE">
      <w:pPr>
        <w:spacing w:line="550" w:lineRule="exact"/>
        <w:ind w:firstLineChars="200" w:firstLine="480"/>
        <w:rPr>
          <w:rFonts w:ascii="仿宋" w:eastAsia="仿宋" w:hAnsi="仿宋" w:cs="仿宋"/>
          <w:sz w:val="24"/>
        </w:rPr>
      </w:pPr>
      <w:r>
        <w:rPr>
          <w:rFonts w:ascii="仿宋" w:eastAsia="仿宋" w:hAnsi="仿宋" w:cs="仿宋" w:hint="eastAsia"/>
          <w:sz w:val="24"/>
        </w:rPr>
        <w:t>招标项目名称：</w:t>
      </w:r>
    </w:p>
    <w:p w:rsidR="00355631" w:rsidRDefault="00CD68AE">
      <w:pPr>
        <w:spacing w:line="55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55631" w:rsidRDefault="00CD68AE">
      <w:pPr>
        <w:spacing w:line="550" w:lineRule="exact"/>
        <w:ind w:firstLineChars="200" w:firstLine="480"/>
        <w:rPr>
          <w:rFonts w:ascii="仿宋" w:eastAsia="仿宋" w:hAnsi="仿宋" w:cs="仿宋"/>
          <w:sz w:val="24"/>
        </w:rPr>
      </w:pPr>
      <w:r>
        <w:rPr>
          <w:rFonts w:ascii="仿宋" w:eastAsia="仿宋" w:hAnsi="仿宋" w:cs="仿宋" w:hint="eastAsia"/>
          <w:sz w:val="24"/>
        </w:rPr>
        <w:t>本企业郑重声明，根据《政府采购促进中小企业发展暂行办法》（财库〔2011〕181号）的规定，本企业为（请填写：中型、小型、微型）企业。即，本企业同时满足以下条件：</w:t>
      </w:r>
    </w:p>
    <w:p w:rsidR="00355631" w:rsidRDefault="00CD68AE">
      <w:pPr>
        <w:spacing w:line="550" w:lineRule="exact"/>
        <w:ind w:firstLineChars="200" w:firstLine="480"/>
        <w:rPr>
          <w:rFonts w:ascii="仿宋" w:eastAsia="仿宋" w:hAnsi="仿宋" w:cs="仿宋"/>
          <w:sz w:val="24"/>
        </w:rPr>
      </w:pPr>
      <w:r>
        <w:rPr>
          <w:rFonts w:ascii="仿宋" w:eastAsia="仿宋" w:hAnsi="仿宋" w:cs="仿宋" w:hint="eastAsia"/>
          <w:sz w:val="24"/>
        </w:rPr>
        <w:t>1.根据《工业和信息化部国家统计局国家发展和改革委员会财政部关于印发中小企业划型标准规定的通知》（工信部联企业〔2011〕300号）的划分标准，本企业为</w:t>
      </w:r>
    </w:p>
    <w:p w:rsidR="00355631" w:rsidRDefault="00CD68AE">
      <w:pPr>
        <w:spacing w:line="550" w:lineRule="exact"/>
        <w:ind w:firstLineChars="200" w:firstLine="480"/>
        <w:rPr>
          <w:rFonts w:ascii="仿宋" w:eastAsia="仿宋" w:hAnsi="仿宋" w:cs="仿宋"/>
          <w:sz w:val="24"/>
        </w:rPr>
      </w:pPr>
      <w:r>
        <w:rPr>
          <w:rFonts w:ascii="仿宋" w:eastAsia="仿宋" w:hAnsi="仿宋" w:cs="仿宋" w:hint="eastAsia"/>
          <w:sz w:val="24"/>
        </w:rPr>
        <w:t>行业（行业类别）的（请填写：中型、小型、微型）企业。</w:t>
      </w:r>
    </w:p>
    <w:p w:rsidR="00355631" w:rsidRDefault="00CD68AE">
      <w:pPr>
        <w:spacing w:line="550" w:lineRule="exact"/>
        <w:ind w:firstLineChars="200" w:firstLine="480"/>
        <w:rPr>
          <w:rFonts w:ascii="仿宋" w:eastAsia="仿宋" w:hAnsi="仿宋" w:cs="仿宋"/>
          <w:sz w:val="24"/>
        </w:rPr>
      </w:pPr>
      <w:r>
        <w:rPr>
          <w:rFonts w:ascii="仿宋" w:eastAsia="仿宋" w:hAnsi="仿宋" w:cs="仿宋" w:hint="eastAsia"/>
          <w:sz w:val="24"/>
        </w:rPr>
        <w:t>2.本企业参加本项目提供本企业制造的货物，由本企业承担工程、提供服务，或者提供其他______（请填写：中型、小型、微型）企业制造的货物。本条所称货物不包括使用大型企业注册商标的货物。</w:t>
      </w:r>
    </w:p>
    <w:p w:rsidR="00355631" w:rsidRDefault="00CD68AE">
      <w:pPr>
        <w:spacing w:line="550" w:lineRule="exact"/>
        <w:ind w:firstLineChars="200" w:firstLine="643"/>
        <w:jc w:val="center"/>
        <w:rPr>
          <w:rFonts w:ascii="仿宋" w:eastAsia="仿宋" w:hAnsi="仿宋" w:cs="仿宋"/>
          <w:b/>
          <w:sz w:val="32"/>
          <w:szCs w:val="32"/>
        </w:rPr>
      </w:pPr>
      <w:r>
        <w:rPr>
          <w:rFonts w:ascii="仿宋" w:eastAsia="仿宋" w:hAnsi="仿宋" w:cs="仿宋" w:hint="eastAsia"/>
          <w:b/>
          <w:sz w:val="32"/>
          <w:szCs w:val="32"/>
        </w:rPr>
        <w:t>企业基本情况表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2271"/>
        <w:gridCol w:w="2271"/>
        <w:gridCol w:w="2272"/>
      </w:tblGrid>
      <w:tr w:rsidR="00355631">
        <w:trPr>
          <w:trHeight w:val="484"/>
          <w:jc w:val="center"/>
        </w:trPr>
        <w:tc>
          <w:tcPr>
            <w:tcW w:w="2271" w:type="dxa"/>
            <w:noWrap/>
            <w:vAlign w:val="center"/>
          </w:tcPr>
          <w:p w:rsidR="00355631" w:rsidRDefault="00CD68AE">
            <w:pPr>
              <w:spacing w:line="400" w:lineRule="exact"/>
              <w:jc w:val="center"/>
              <w:rPr>
                <w:rFonts w:ascii="仿宋" w:eastAsia="仿宋" w:hAnsi="仿宋" w:cs="仿宋"/>
                <w:sz w:val="24"/>
              </w:rPr>
            </w:pPr>
            <w:r>
              <w:rPr>
                <w:rFonts w:ascii="仿宋" w:eastAsia="仿宋" w:hAnsi="仿宋" w:cs="仿宋" w:hint="eastAsia"/>
                <w:sz w:val="24"/>
              </w:rPr>
              <w:t>行业类别</w:t>
            </w:r>
          </w:p>
        </w:tc>
        <w:tc>
          <w:tcPr>
            <w:tcW w:w="2271" w:type="dxa"/>
            <w:noWrap/>
            <w:vAlign w:val="center"/>
          </w:tcPr>
          <w:p w:rsidR="00355631" w:rsidRDefault="00CD68AE">
            <w:pPr>
              <w:spacing w:line="400" w:lineRule="exact"/>
              <w:jc w:val="center"/>
              <w:rPr>
                <w:rFonts w:ascii="仿宋" w:eastAsia="仿宋" w:hAnsi="仿宋" w:cs="仿宋"/>
                <w:sz w:val="24"/>
              </w:rPr>
            </w:pPr>
            <w:r>
              <w:rPr>
                <w:rFonts w:ascii="仿宋" w:eastAsia="仿宋" w:hAnsi="仿宋" w:cs="仿宋" w:hint="eastAsia"/>
                <w:sz w:val="24"/>
              </w:rPr>
              <w:t>营业收入（万元）</w:t>
            </w:r>
          </w:p>
        </w:tc>
        <w:tc>
          <w:tcPr>
            <w:tcW w:w="2271" w:type="dxa"/>
            <w:noWrap/>
            <w:vAlign w:val="center"/>
          </w:tcPr>
          <w:p w:rsidR="00355631" w:rsidRDefault="00CD68AE">
            <w:pPr>
              <w:spacing w:line="400" w:lineRule="exact"/>
              <w:jc w:val="center"/>
              <w:rPr>
                <w:rFonts w:ascii="仿宋" w:eastAsia="仿宋" w:hAnsi="仿宋" w:cs="仿宋"/>
                <w:sz w:val="24"/>
              </w:rPr>
            </w:pPr>
            <w:r>
              <w:rPr>
                <w:rFonts w:ascii="仿宋" w:eastAsia="仿宋" w:hAnsi="仿宋" w:cs="仿宋" w:hint="eastAsia"/>
                <w:sz w:val="24"/>
              </w:rPr>
              <w:t>从业人员（人）</w:t>
            </w:r>
          </w:p>
        </w:tc>
        <w:tc>
          <w:tcPr>
            <w:tcW w:w="2272" w:type="dxa"/>
            <w:noWrap/>
            <w:vAlign w:val="center"/>
          </w:tcPr>
          <w:p w:rsidR="00355631" w:rsidRDefault="00CD68AE">
            <w:pPr>
              <w:spacing w:line="400" w:lineRule="exact"/>
              <w:jc w:val="center"/>
              <w:rPr>
                <w:rFonts w:ascii="仿宋" w:eastAsia="仿宋" w:hAnsi="仿宋" w:cs="仿宋"/>
                <w:sz w:val="24"/>
              </w:rPr>
            </w:pPr>
            <w:r>
              <w:rPr>
                <w:rFonts w:ascii="仿宋" w:eastAsia="仿宋" w:hAnsi="仿宋" w:cs="仿宋" w:hint="eastAsia"/>
                <w:sz w:val="24"/>
              </w:rPr>
              <w:t>资产总额（万元）</w:t>
            </w:r>
          </w:p>
        </w:tc>
      </w:tr>
      <w:tr w:rsidR="00355631">
        <w:trPr>
          <w:trHeight w:val="484"/>
          <w:jc w:val="center"/>
        </w:trPr>
        <w:tc>
          <w:tcPr>
            <w:tcW w:w="2271" w:type="dxa"/>
            <w:noWrap/>
            <w:vAlign w:val="center"/>
          </w:tcPr>
          <w:p w:rsidR="00355631" w:rsidRDefault="00355631">
            <w:pPr>
              <w:spacing w:line="400" w:lineRule="exact"/>
              <w:ind w:firstLineChars="200" w:firstLine="480"/>
              <w:rPr>
                <w:rFonts w:ascii="仿宋" w:eastAsia="仿宋" w:hAnsi="仿宋" w:cs="仿宋"/>
                <w:sz w:val="24"/>
              </w:rPr>
            </w:pPr>
          </w:p>
        </w:tc>
        <w:tc>
          <w:tcPr>
            <w:tcW w:w="2271" w:type="dxa"/>
            <w:noWrap/>
            <w:vAlign w:val="center"/>
          </w:tcPr>
          <w:p w:rsidR="00355631" w:rsidRDefault="00355631">
            <w:pPr>
              <w:spacing w:line="400" w:lineRule="exact"/>
              <w:ind w:firstLineChars="200" w:firstLine="480"/>
              <w:rPr>
                <w:rFonts w:ascii="仿宋" w:eastAsia="仿宋" w:hAnsi="仿宋" w:cs="仿宋"/>
                <w:sz w:val="24"/>
              </w:rPr>
            </w:pPr>
          </w:p>
        </w:tc>
        <w:tc>
          <w:tcPr>
            <w:tcW w:w="2271" w:type="dxa"/>
            <w:noWrap/>
            <w:vAlign w:val="center"/>
          </w:tcPr>
          <w:p w:rsidR="00355631" w:rsidRDefault="00355631">
            <w:pPr>
              <w:spacing w:line="400" w:lineRule="exact"/>
              <w:ind w:firstLineChars="200" w:firstLine="480"/>
              <w:rPr>
                <w:rFonts w:ascii="仿宋" w:eastAsia="仿宋" w:hAnsi="仿宋" w:cs="仿宋"/>
                <w:sz w:val="24"/>
              </w:rPr>
            </w:pPr>
          </w:p>
        </w:tc>
        <w:tc>
          <w:tcPr>
            <w:tcW w:w="2272" w:type="dxa"/>
            <w:noWrap/>
            <w:vAlign w:val="center"/>
          </w:tcPr>
          <w:p w:rsidR="00355631" w:rsidRDefault="00355631">
            <w:pPr>
              <w:spacing w:line="400" w:lineRule="exact"/>
              <w:ind w:firstLineChars="200" w:firstLine="480"/>
              <w:rPr>
                <w:rFonts w:ascii="仿宋" w:eastAsia="仿宋" w:hAnsi="仿宋" w:cs="仿宋"/>
                <w:sz w:val="24"/>
              </w:rPr>
            </w:pPr>
          </w:p>
        </w:tc>
      </w:tr>
    </w:tbl>
    <w:p w:rsidR="00355631" w:rsidRDefault="00CD68AE">
      <w:pPr>
        <w:spacing w:line="578" w:lineRule="exact"/>
        <w:ind w:firstLineChars="200" w:firstLine="480"/>
        <w:rPr>
          <w:rFonts w:ascii="仿宋" w:eastAsia="仿宋" w:hAnsi="仿宋" w:cs="仿宋"/>
          <w:sz w:val="24"/>
        </w:rPr>
      </w:pPr>
      <w:r>
        <w:rPr>
          <w:rFonts w:ascii="仿宋" w:eastAsia="仿宋" w:hAnsi="仿宋" w:cs="仿宋" w:hint="eastAsia"/>
          <w:sz w:val="24"/>
        </w:rPr>
        <w:t>本企业对上述声明的真实性负责。如有虚假，将依法承担相应责任。</w:t>
      </w:r>
    </w:p>
    <w:p w:rsidR="00355631" w:rsidRDefault="00355631">
      <w:pPr>
        <w:spacing w:line="578" w:lineRule="exact"/>
        <w:ind w:firstLineChars="200" w:firstLine="480"/>
        <w:rPr>
          <w:rFonts w:ascii="仿宋" w:eastAsia="仿宋" w:hAnsi="仿宋" w:cs="仿宋"/>
          <w:sz w:val="24"/>
        </w:rPr>
      </w:pPr>
    </w:p>
    <w:p w:rsidR="00355631" w:rsidRDefault="00CD68AE">
      <w:pPr>
        <w:spacing w:line="578" w:lineRule="exact"/>
        <w:ind w:firstLineChars="200" w:firstLine="480"/>
        <w:rPr>
          <w:rFonts w:ascii="仿宋" w:eastAsia="仿宋" w:hAnsi="仿宋" w:cs="仿宋"/>
          <w:sz w:val="24"/>
        </w:rPr>
      </w:pPr>
      <w:r>
        <w:rPr>
          <w:rFonts w:ascii="仿宋" w:eastAsia="仿宋" w:hAnsi="仿宋" w:cs="仿宋" w:hint="eastAsia"/>
          <w:sz w:val="24"/>
          <w:szCs w:val="24"/>
        </w:rPr>
        <w:t>供应商</w:t>
      </w:r>
      <w:r>
        <w:rPr>
          <w:rFonts w:ascii="仿宋" w:eastAsia="仿宋" w:hAnsi="仿宋" w:cs="仿宋" w:hint="eastAsia"/>
          <w:sz w:val="24"/>
        </w:rPr>
        <w:t>名称（公章）：</w:t>
      </w:r>
    </w:p>
    <w:p w:rsidR="00355631" w:rsidRDefault="00CD68AE">
      <w:pPr>
        <w:spacing w:line="578" w:lineRule="exact"/>
        <w:ind w:firstLineChars="200" w:firstLine="480"/>
        <w:rPr>
          <w:rFonts w:ascii="仿宋" w:eastAsia="仿宋" w:hAnsi="仿宋" w:cs="仿宋"/>
          <w:sz w:val="24"/>
        </w:rPr>
      </w:pPr>
      <w:r>
        <w:rPr>
          <w:rFonts w:ascii="仿宋" w:eastAsia="仿宋" w:hAnsi="仿宋" w:cs="仿宋" w:hint="eastAsia"/>
          <w:sz w:val="24"/>
        </w:rPr>
        <w:t>年月日</w:t>
      </w:r>
    </w:p>
    <w:p w:rsidR="00355631" w:rsidRDefault="00CD68AE">
      <w:pPr>
        <w:spacing w:line="600" w:lineRule="exact"/>
        <w:ind w:firstLineChars="200" w:firstLine="480"/>
        <w:rPr>
          <w:rFonts w:ascii="仿宋" w:eastAsia="仿宋" w:hAnsi="仿宋" w:cs="仿宋"/>
          <w:sz w:val="24"/>
        </w:rPr>
      </w:pPr>
      <w:r>
        <w:rPr>
          <w:rFonts w:ascii="仿宋" w:eastAsia="仿宋" w:hAnsi="仿宋" w:cs="仿宋" w:hint="eastAsia"/>
          <w:sz w:val="24"/>
        </w:rPr>
        <w:t>填写《企业基本情况表》时，应注意以下事项：</w:t>
      </w:r>
    </w:p>
    <w:p w:rsidR="00355631" w:rsidRDefault="00CD68AE">
      <w:pPr>
        <w:spacing w:line="600" w:lineRule="exact"/>
        <w:ind w:firstLineChars="200" w:firstLine="480"/>
        <w:rPr>
          <w:rFonts w:ascii="仿宋" w:eastAsia="仿宋" w:hAnsi="仿宋" w:cs="仿宋"/>
          <w:sz w:val="24"/>
        </w:rPr>
      </w:pPr>
      <w:r>
        <w:rPr>
          <w:rFonts w:ascii="仿宋" w:eastAsia="仿宋" w:hAnsi="仿宋" w:cs="仿宋" w:hint="eastAsia"/>
          <w:sz w:val="24"/>
        </w:rPr>
        <w:t>1.除建筑业、房地产开发经营、租赁和商务服务业三个行业外，</w:t>
      </w:r>
      <w:proofErr w:type="gramStart"/>
      <w:r>
        <w:rPr>
          <w:rFonts w:ascii="仿宋" w:eastAsia="仿宋" w:hAnsi="仿宋" w:cs="仿宋" w:hint="eastAsia"/>
          <w:sz w:val="24"/>
        </w:rPr>
        <w:t>其余行业</w:t>
      </w:r>
      <w:proofErr w:type="gramEnd"/>
      <w:r>
        <w:rPr>
          <w:rFonts w:ascii="仿宋" w:eastAsia="仿宋" w:hAnsi="仿宋" w:cs="仿宋" w:hint="eastAsia"/>
          <w:sz w:val="24"/>
        </w:rPr>
        <w:t>无需填写资产总额项。</w:t>
      </w:r>
    </w:p>
    <w:p w:rsidR="00355631" w:rsidRDefault="00CD68AE">
      <w:pPr>
        <w:spacing w:line="600" w:lineRule="exact"/>
        <w:ind w:firstLineChars="200" w:firstLine="480"/>
        <w:rPr>
          <w:rFonts w:ascii="仿宋" w:eastAsia="仿宋" w:hAnsi="仿宋" w:cs="仿宋"/>
          <w:sz w:val="24"/>
        </w:rPr>
      </w:pPr>
      <w:r>
        <w:rPr>
          <w:rFonts w:ascii="仿宋" w:eastAsia="仿宋" w:hAnsi="仿宋" w:cs="仿宋" w:hint="eastAsia"/>
          <w:sz w:val="24"/>
        </w:rPr>
        <w:t>2.农、林、牧、渔业无需填写从业人员和资产总额项。</w:t>
      </w:r>
    </w:p>
    <w:p w:rsidR="00355631" w:rsidRDefault="00CD68AE">
      <w:pPr>
        <w:spacing w:line="600" w:lineRule="exact"/>
        <w:ind w:firstLineChars="200" w:firstLine="480"/>
        <w:rPr>
          <w:rFonts w:ascii="仿宋" w:eastAsia="仿宋" w:hAnsi="仿宋" w:cs="仿宋"/>
          <w:sz w:val="24"/>
        </w:rPr>
      </w:pPr>
      <w:r>
        <w:rPr>
          <w:rFonts w:ascii="仿宋" w:eastAsia="仿宋" w:hAnsi="仿宋" w:cs="仿宋" w:hint="eastAsia"/>
          <w:sz w:val="24"/>
        </w:rPr>
        <w:t>3.小</w:t>
      </w:r>
      <w:proofErr w:type="gramStart"/>
      <w:r>
        <w:rPr>
          <w:rFonts w:ascii="仿宋" w:eastAsia="仿宋" w:hAnsi="仿宋" w:cs="仿宋" w:hint="eastAsia"/>
          <w:sz w:val="24"/>
        </w:rPr>
        <w:t>微企业</w:t>
      </w:r>
      <w:proofErr w:type="gramEnd"/>
      <w:r>
        <w:rPr>
          <w:rFonts w:ascii="仿宋" w:eastAsia="仿宋" w:hAnsi="仿宋" w:cs="仿宋" w:hint="eastAsia"/>
          <w:sz w:val="24"/>
        </w:rPr>
        <w:t>投标（供应）的产品若涉及到其他企业制造且符合扶持小</w:t>
      </w:r>
      <w:proofErr w:type="gramStart"/>
      <w:r>
        <w:rPr>
          <w:rFonts w:ascii="仿宋" w:eastAsia="仿宋" w:hAnsi="仿宋" w:cs="仿宋" w:hint="eastAsia"/>
          <w:sz w:val="24"/>
        </w:rPr>
        <w:t>微企业</w:t>
      </w:r>
      <w:proofErr w:type="gramEnd"/>
      <w:r>
        <w:rPr>
          <w:rFonts w:ascii="仿宋" w:eastAsia="仿宋" w:hAnsi="仿宋" w:cs="仿宋" w:hint="eastAsia"/>
          <w:sz w:val="24"/>
        </w:rPr>
        <w:t>政策的，还需提供所涉及的其他企业的《中小微企业声明函》，否则将不被认定为小微企业。</w:t>
      </w:r>
    </w:p>
    <w:p w:rsidR="00355631" w:rsidRDefault="00CD68AE">
      <w:pPr>
        <w:tabs>
          <w:tab w:val="left" w:pos="6300"/>
        </w:tabs>
        <w:snapToGrid w:val="0"/>
        <w:spacing w:line="500" w:lineRule="exact"/>
        <w:ind w:firstLineChars="200" w:firstLine="480"/>
        <w:outlineLvl w:val="0"/>
        <w:rPr>
          <w:rFonts w:ascii="仿宋" w:eastAsia="仿宋" w:hAnsi="仿宋" w:cs="仿宋"/>
          <w:sz w:val="24"/>
          <w:szCs w:val="28"/>
        </w:rPr>
      </w:pPr>
      <w:r>
        <w:rPr>
          <w:rFonts w:ascii="仿宋" w:eastAsia="仿宋" w:hAnsi="仿宋" w:cs="仿宋" w:hint="eastAsia"/>
          <w:sz w:val="24"/>
          <w:szCs w:val="28"/>
        </w:rPr>
        <w:br w:type="page"/>
      </w:r>
    </w:p>
    <w:p w:rsidR="00355631" w:rsidRDefault="00CD68AE">
      <w:pPr>
        <w:tabs>
          <w:tab w:val="left" w:pos="6300"/>
        </w:tabs>
        <w:snapToGrid w:val="0"/>
        <w:spacing w:line="500" w:lineRule="exact"/>
        <w:ind w:firstLineChars="200" w:firstLine="562"/>
        <w:rPr>
          <w:rFonts w:ascii="仿宋" w:eastAsia="仿宋" w:hAnsi="仿宋" w:cs="仿宋"/>
          <w:b/>
          <w:szCs w:val="28"/>
        </w:rPr>
      </w:pPr>
      <w:bookmarkStart w:id="130" w:name="_Toc20109"/>
      <w:bookmarkStart w:id="131" w:name="_Toc32007"/>
      <w:bookmarkStart w:id="132" w:name="_Toc26418"/>
      <w:bookmarkStart w:id="133" w:name="_Toc22953"/>
      <w:bookmarkStart w:id="134" w:name="_Toc32397"/>
      <w:bookmarkStart w:id="135" w:name="_Toc17356"/>
      <w:r>
        <w:rPr>
          <w:rFonts w:ascii="仿宋" w:eastAsia="仿宋" w:hAnsi="仿宋" w:cs="仿宋" w:hint="eastAsia"/>
          <w:b/>
          <w:szCs w:val="28"/>
        </w:rPr>
        <w:t>（二）监狱企业证明文件</w:t>
      </w:r>
      <w:bookmarkEnd w:id="130"/>
      <w:bookmarkEnd w:id="131"/>
      <w:bookmarkEnd w:id="132"/>
      <w:bookmarkEnd w:id="133"/>
      <w:bookmarkEnd w:id="134"/>
      <w:bookmarkEnd w:id="135"/>
    </w:p>
    <w:p w:rsidR="00355631" w:rsidRDefault="00CD68AE">
      <w:pPr>
        <w:tabs>
          <w:tab w:val="left" w:pos="6300"/>
        </w:tabs>
        <w:snapToGrid w:val="0"/>
        <w:spacing w:line="500" w:lineRule="exact"/>
        <w:ind w:firstLineChars="200" w:firstLine="480"/>
        <w:rPr>
          <w:rFonts w:ascii="仿宋" w:eastAsia="仿宋" w:hAnsi="仿宋" w:cs="仿宋"/>
          <w:sz w:val="24"/>
        </w:rPr>
      </w:pPr>
      <w:bookmarkStart w:id="136" w:name="_Toc2239"/>
      <w:bookmarkStart w:id="137" w:name="_Toc23532"/>
      <w:bookmarkStart w:id="138" w:name="_Toc28243"/>
      <w:bookmarkStart w:id="139" w:name="_Toc14440"/>
      <w:r>
        <w:rPr>
          <w:rFonts w:ascii="仿宋" w:eastAsia="仿宋" w:hAnsi="仿宋" w:cs="仿宋" w:hint="eastAsia"/>
          <w:sz w:val="24"/>
        </w:rPr>
        <w:t>以省级以上监狱管理局、戒毒管理局（含新疆生产建设兵团）出具的属于监狱企业的证明文件为准。（非监狱企业不提供）</w:t>
      </w:r>
      <w:bookmarkEnd w:id="136"/>
      <w:bookmarkEnd w:id="137"/>
      <w:bookmarkEnd w:id="138"/>
      <w:bookmarkEnd w:id="139"/>
    </w:p>
    <w:p w:rsidR="00355631" w:rsidRDefault="00CD68AE">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355631" w:rsidRDefault="00355631">
      <w:pPr>
        <w:tabs>
          <w:tab w:val="left" w:pos="6300"/>
        </w:tabs>
        <w:snapToGrid w:val="0"/>
        <w:spacing w:line="500" w:lineRule="exact"/>
        <w:ind w:firstLineChars="200" w:firstLine="480"/>
        <w:outlineLvl w:val="0"/>
        <w:rPr>
          <w:rFonts w:ascii="仿宋" w:eastAsia="仿宋" w:hAnsi="仿宋" w:cs="仿宋"/>
          <w:sz w:val="24"/>
        </w:rPr>
      </w:pPr>
    </w:p>
    <w:p w:rsidR="00355631" w:rsidRDefault="00355631">
      <w:pPr>
        <w:tabs>
          <w:tab w:val="left" w:pos="6300"/>
        </w:tabs>
        <w:snapToGrid w:val="0"/>
        <w:spacing w:line="500" w:lineRule="exact"/>
        <w:ind w:firstLineChars="200" w:firstLine="480"/>
        <w:outlineLvl w:val="0"/>
        <w:rPr>
          <w:rFonts w:ascii="仿宋" w:eastAsia="仿宋" w:hAnsi="仿宋" w:cs="仿宋"/>
          <w:sz w:val="24"/>
        </w:rPr>
      </w:pPr>
    </w:p>
    <w:p w:rsidR="00355631" w:rsidRDefault="00CD68AE">
      <w:pPr>
        <w:tabs>
          <w:tab w:val="left" w:pos="6300"/>
        </w:tabs>
        <w:snapToGrid w:val="0"/>
        <w:spacing w:line="500" w:lineRule="exact"/>
        <w:ind w:firstLineChars="200" w:firstLine="562"/>
        <w:rPr>
          <w:rFonts w:ascii="仿宋" w:eastAsia="仿宋" w:hAnsi="仿宋" w:cs="仿宋"/>
          <w:sz w:val="24"/>
        </w:rPr>
      </w:pPr>
      <w:bookmarkStart w:id="140" w:name="_Toc24786"/>
      <w:bookmarkStart w:id="141" w:name="_Toc20419"/>
      <w:bookmarkStart w:id="142" w:name="_Toc4581"/>
      <w:bookmarkStart w:id="143" w:name="_Toc26471"/>
      <w:bookmarkStart w:id="144" w:name="_Toc29142"/>
      <w:bookmarkStart w:id="145" w:name="_Toc13712"/>
      <w:r>
        <w:rPr>
          <w:rFonts w:ascii="仿宋" w:eastAsia="仿宋" w:hAnsi="仿宋" w:cs="仿宋" w:hint="eastAsia"/>
          <w:b/>
          <w:szCs w:val="28"/>
        </w:rPr>
        <w:t>（三）残疾人福利性单位声明函</w:t>
      </w:r>
      <w:bookmarkEnd w:id="140"/>
      <w:bookmarkEnd w:id="141"/>
      <w:bookmarkEnd w:id="142"/>
      <w:bookmarkEnd w:id="143"/>
      <w:bookmarkEnd w:id="144"/>
      <w:bookmarkEnd w:id="145"/>
    </w:p>
    <w:p w:rsidR="00355631" w:rsidRDefault="00355631">
      <w:pPr>
        <w:tabs>
          <w:tab w:val="left" w:pos="6300"/>
        </w:tabs>
        <w:snapToGrid w:val="0"/>
        <w:spacing w:line="500" w:lineRule="exact"/>
        <w:ind w:firstLineChars="200" w:firstLine="480"/>
        <w:outlineLvl w:val="0"/>
        <w:rPr>
          <w:rFonts w:ascii="仿宋" w:eastAsia="仿宋" w:hAnsi="仿宋" w:cs="仿宋"/>
          <w:sz w:val="24"/>
        </w:rPr>
      </w:pPr>
    </w:p>
    <w:p w:rsidR="00355631" w:rsidRDefault="00CD68AE">
      <w:pPr>
        <w:tabs>
          <w:tab w:val="left" w:pos="6300"/>
        </w:tabs>
        <w:snapToGrid w:val="0"/>
        <w:spacing w:line="500" w:lineRule="exact"/>
        <w:ind w:firstLineChars="200" w:firstLine="480"/>
        <w:jc w:val="center"/>
        <w:rPr>
          <w:rFonts w:ascii="仿宋" w:eastAsia="仿宋" w:hAnsi="仿宋" w:cs="仿宋"/>
          <w:sz w:val="24"/>
        </w:rPr>
      </w:pPr>
      <w:bookmarkStart w:id="146" w:name="_Toc14"/>
      <w:bookmarkStart w:id="147" w:name="_Toc11691"/>
      <w:bookmarkStart w:id="148" w:name="_Toc4239"/>
      <w:bookmarkStart w:id="149" w:name="_Toc26722"/>
      <w:r>
        <w:rPr>
          <w:rFonts w:ascii="仿宋" w:eastAsia="仿宋" w:hAnsi="仿宋" w:cs="仿宋" w:hint="eastAsia"/>
          <w:sz w:val="24"/>
        </w:rPr>
        <w:t>残疾人福利性单位声明函</w:t>
      </w:r>
      <w:bookmarkEnd w:id="146"/>
      <w:bookmarkEnd w:id="147"/>
      <w:bookmarkEnd w:id="148"/>
      <w:bookmarkEnd w:id="149"/>
    </w:p>
    <w:p w:rsidR="00355631" w:rsidRDefault="00CD68AE">
      <w:pPr>
        <w:tabs>
          <w:tab w:val="left" w:pos="6300"/>
        </w:tabs>
        <w:snapToGrid w:val="0"/>
        <w:spacing w:line="500" w:lineRule="exact"/>
        <w:ind w:firstLineChars="200" w:firstLine="480"/>
        <w:rPr>
          <w:rFonts w:ascii="仿宋" w:eastAsia="仿宋" w:hAnsi="仿宋" w:cs="仿宋"/>
          <w:sz w:val="24"/>
        </w:rPr>
      </w:pPr>
      <w:bookmarkStart w:id="150" w:name="_Toc19053"/>
      <w:bookmarkStart w:id="151" w:name="_Toc7370"/>
      <w:bookmarkStart w:id="152" w:name="_Toc1363"/>
      <w:bookmarkStart w:id="153" w:name="_Toc26762"/>
      <w:r>
        <w:rPr>
          <w:rFonts w:ascii="仿宋" w:eastAsia="仿宋" w:hAnsi="仿宋" w:cs="仿宋" w:hint="eastAsia"/>
          <w:sz w:val="24"/>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150"/>
      <w:bookmarkEnd w:id="151"/>
      <w:bookmarkEnd w:id="152"/>
      <w:bookmarkEnd w:id="153"/>
    </w:p>
    <w:p w:rsidR="00355631" w:rsidRDefault="00CD68AE">
      <w:pPr>
        <w:tabs>
          <w:tab w:val="left" w:pos="6300"/>
        </w:tabs>
        <w:snapToGrid w:val="0"/>
        <w:spacing w:line="500" w:lineRule="exact"/>
        <w:ind w:firstLineChars="200" w:firstLine="480"/>
        <w:rPr>
          <w:rFonts w:ascii="仿宋" w:eastAsia="仿宋" w:hAnsi="仿宋" w:cs="仿宋"/>
          <w:sz w:val="24"/>
        </w:rPr>
      </w:pPr>
      <w:bookmarkStart w:id="154" w:name="_Toc8856"/>
      <w:bookmarkStart w:id="155" w:name="_Toc7550"/>
      <w:bookmarkStart w:id="156" w:name="_Toc4332"/>
      <w:bookmarkStart w:id="157" w:name="_Toc542"/>
      <w:r>
        <w:rPr>
          <w:rFonts w:ascii="仿宋" w:eastAsia="仿宋" w:hAnsi="仿宋" w:cs="仿宋" w:hint="eastAsia"/>
          <w:sz w:val="24"/>
        </w:rPr>
        <w:t>本单位对上述声明的真实性负责。如有虚假，将依法承担相应责任。（非残疾人福利性单位不提供）</w:t>
      </w:r>
      <w:bookmarkEnd w:id="154"/>
      <w:bookmarkEnd w:id="155"/>
      <w:bookmarkEnd w:id="156"/>
      <w:bookmarkEnd w:id="157"/>
    </w:p>
    <w:p w:rsidR="00355631" w:rsidRDefault="00355631">
      <w:pPr>
        <w:tabs>
          <w:tab w:val="left" w:pos="6300"/>
        </w:tabs>
        <w:snapToGrid w:val="0"/>
        <w:spacing w:line="500" w:lineRule="exact"/>
        <w:ind w:firstLineChars="200" w:firstLine="480"/>
        <w:outlineLvl w:val="0"/>
        <w:rPr>
          <w:rFonts w:ascii="仿宋" w:eastAsia="仿宋" w:hAnsi="仿宋" w:cs="仿宋"/>
          <w:sz w:val="24"/>
        </w:rPr>
      </w:pPr>
    </w:p>
    <w:p w:rsidR="00355631" w:rsidRDefault="00CD68AE">
      <w:pPr>
        <w:tabs>
          <w:tab w:val="left" w:pos="6300"/>
        </w:tabs>
        <w:snapToGrid w:val="0"/>
        <w:spacing w:line="500" w:lineRule="exact"/>
        <w:ind w:firstLineChars="200" w:firstLine="480"/>
        <w:rPr>
          <w:rFonts w:ascii="仿宋" w:eastAsia="仿宋" w:hAnsi="仿宋" w:cs="仿宋"/>
          <w:sz w:val="24"/>
        </w:rPr>
      </w:pPr>
      <w:bookmarkStart w:id="158" w:name="_Toc492"/>
      <w:bookmarkStart w:id="159" w:name="_Toc1321"/>
      <w:bookmarkStart w:id="160" w:name="_Toc12898"/>
      <w:bookmarkStart w:id="161" w:name="_Toc23415"/>
      <w:r>
        <w:rPr>
          <w:rFonts w:ascii="仿宋" w:eastAsia="仿宋" w:hAnsi="仿宋" w:cs="仿宋" w:hint="eastAsia"/>
          <w:sz w:val="24"/>
          <w:szCs w:val="24"/>
        </w:rPr>
        <w:t>供应商</w:t>
      </w:r>
      <w:r>
        <w:rPr>
          <w:rFonts w:ascii="仿宋" w:eastAsia="仿宋" w:hAnsi="仿宋" w:cs="仿宋" w:hint="eastAsia"/>
          <w:sz w:val="24"/>
        </w:rPr>
        <w:t>名称（盖章）：</w:t>
      </w:r>
      <w:bookmarkEnd w:id="158"/>
      <w:bookmarkEnd w:id="159"/>
      <w:bookmarkEnd w:id="160"/>
      <w:bookmarkEnd w:id="161"/>
    </w:p>
    <w:p w:rsidR="00355631" w:rsidRDefault="00CD68AE">
      <w:pPr>
        <w:tabs>
          <w:tab w:val="left" w:pos="6300"/>
        </w:tabs>
        <w:snapToGrid w:val="0"/>
        <w:spacing w:line="500" w:lineRule="exact"/>
        <w:ind w:firstLineChars="200" w:firstLine="480"/>
        <w:rPr>
          <w:rFonts w:ascii="仿宋" w:eastAsia="仿宋" w:hAnsi="仿宋" w:cs="仿宋"/>
          <w:sz w:val="24"/>
        </w:rPr>
      </w:pPr>
      <w:bookmarkStart w:id="162" w:name="_Toc22488"/>
      <w:bookmarkStart w:id="163" w:name="_Toc13991"/>
      <w:bookmarkStart w:id="164" w:name="_Toc7980"/>
      <w:bookmarkStart w:id="165" w:name="_Toc26742"/>
      <w:r>
        <w:rPr>
          <w:rFonts w:ascii="仿宋" w:eastAsia="仿宋" w:hAnsi="仿宋" w:cs="仿宋" w:hint="eastAsia"/>
          <w:sz w:val="24"/>
        </w:rPr>
        <w:t>日期：</w:t>
      </w:r>
      <w:bookmarkEnd w:id="162"/>
      <w:bookmarkEnd w:id="163"/>
      <w:bookmarkEnd w:id="164"/>
      <w:bookmarkEnd w:id="165"/>
    </w:p>
    <w:p w:rsidR="00355631" w:rsidRDefault="00355631">
      <w:pPr>
        <w:tabs>
          <w:tab w:val="left" w:pos="6300"/>
        </w:tabs>
        <w:snapToGrid w:val="0"/>
        <w:spacing w:line="500" w:lineRule="exact"/>
        <w:ind w:firstLineChars="200" w:firstLine="562"/>
        <w:outlineLvl w:val="0"/>
        <w:rPr>
          <w:rFonts w:ascii="仿宋" w:eastAsia="仿宋" w:hAnsi="仿宋" w:cs="仿宋"/>
          <w:b/>
          <w:szCs w:val="28"/>
        </w:rPr>
      </w:pPr>
    </w:p>
    <w:p w:rsidR="00355631" w:rsidRDefault="00CD68AE">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166" w:name="_Toc24748"/>
      <w:bookmarkStart w:id="167" w:name="_Toc9716"/>
      <w:bookmarkStart w:id="168" w:name="_Toc4759"/>
      <w:bookmarkStart w:id="169" w:name="_Toc32127"/>
      <w:bookmarkStart w:id="170" w:name="_Toc1571"/>
      <w:bookmarkStart w:id="171" w:name="_Toc17024"/>
      <w:r>
        <w:rPr>
          <w:rFonts w:ascii="仿宋" w:eastAsia="仿宋" w:hAnsi="仿宋" w:cs="仿宋" w:hint="eastAsia"/>
          <w:b/>
          <w:szCs w:val="28"/>
        </w:rPr>
        <w:t>（四）联合体共同联合协议（如果有）</w:t>
      </w:r>
      <w:bookmarkEnd w:id="166"/>
      <w:bookmarkEnd w:id="167"/>
      <w:bookmarkEnd w:id="168"/>
      <w:bookmarkEnd w:id="169"/>
      <w:bookmarkEnd w:id="170"/>
      <w:bookmarkEnd w:id="171"/>
    </w:p>
    <w:p w:rsidR="00355631" w:rsidRDefault="00CD68AE">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355631" w:rsidRDefault="00CD68AE">
      <w:pPr>
        <w:tabs>
          <w:tab w:val="left" w:pos="6300"/>
        </w:tabs>
        <w:snapToGrid w:val="0"/>
        <w:spacing w:line="500" w:lineRule="exact"/>
        <w:ind w:firstLineChars="200" w:firstLine="562"/>
        <w:rPr>
          <w:rFonts w:ascii="仿宋" w:eastAsia="仿宋" w:hAnsi="仿宋" w:cs="仿宋"/>
          <w:b/>
          <w:szCs w:val="28"/>
        </w:rPr>
      </w:pPr>
      <w:bookmarkStart w:id="172" w:name="_Toc20371"/>
      <w:bookmarkStart w:id="173" w:name="_Toc26286"/>
      <w:bookmarkStart w:id="174" w:name="_Toc16190"/>
      <w:bookmarkStart w:id="175" w:name="_Toc245"/>
      <w:bookmarkStart w:id="176" w:name="_Toc6897"/>
      <w:bookmarkStart w:id="177" w:name="_Toc28666"/>
      <w:r>
        <w:rPr>
          <w:rFonts w:ascii="仿宋" w:eastAsia="仿宋" w:hAnsi="仿宋" w:cs="仿宋" w:hint="eastAsia"/>
          <w:b/>
          <w:szCs w:val="28"/>
        </w:rPr>
        <w:t>（五）其他资料</w:t>
      </w:r>
      <w:bookmarkEnd w:id="172"/>
      <w:bookmarkEnd w:id="173"/>
      <w:bookmarkEnd w:id="174"/>
      <w:bookmarkEnd w:id="175"/>
      <w:bookmarkEnd w:id="176"/>
      <w:bookmarkEnd w:id="177"/>
    </w:p>
    <w:p w:rsidR="00355631" w:rsidRDefault="00CD68A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355631" w:rsidRDefault="00CD68A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355631">
      <w:pPr>
        <w:spacing w:line="360" w:lineRule="auto"/>
        <w:ind w:firstLineChars="200" w:firstLine="480"/>
        <w:jc w:val="center"/>
        <w:rPr>
          <w:rFonts w:ascii="仿宋" w:eastAsia="仿宋" w:hAnsi="仿宋" w:cs="仿宋"/>
          <w:sz w:val="24"/>
          <w:szCs w:val="24"/>
        </w:rPr>
      </w:pPr>
    </w:p>
    <w:p w:rsidR="00355631" w:rsidRDefault="00CD68AE">
      <w:pPr>
        <w:spacing w:line="360" w:lineRule="auto"/>
        <w:ind w:firstLineChars="200" w:firstLine="480"/>
        <w:jc w:val="center"/>
        <w:rPr>
          <w:rFonts w:ascii="仿宋" w:eastAsia="仿宋" w:hAnsi="仿宋" w:cs="仿宋"/>
        </w:rPr>
        <w:sectPr w:rsidR="00355631">
          <w:headerReference w:type="default" r:id="rId13"/>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355631" w:rsidRDefault="00355631">
      <w:pPr>
        <w:spacing w:line="360" w:lineRule="auto"/>
        <w:outlineLvl w:val="1"/>
      </w:pPr>
    </w:p>
    <w:sectPr w:rsidR="00355631" w:rsidSect="007403C4">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A3F" w:rsidRDefault="00C76A3F">
      <w:r>
        <w:separator/>
      </w:r>
    </w:p>
  </w:endnote>
  <w:endnote w:type="continuationSeparator" w:id="1">
    <w:p w:rsidR="00C76A3F" w:rsidRDefault="00C76A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黑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B1F99B-1B23-4225-B43A-32A035F35C52}"/>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2" w:subsetted="1" w:fontKey="{95C6472E-F3BE-4FDD-A591-B8AEB02A2A29}"/>
    <w:embedBold r:id="rId3" w:subsetted="1" w:fontKey="{8AB1AC1C-DF90-49CC-9751-A465A65F4369}"/>
  </w:font>
  <w:font w:name="方正仿宋_GBK">
    <w:altName w:val="微软雅黑"/>
    <w:charset w:val="86"/>
    <w:family w:val="script"/>
    <w:pitch w:val="default"/>
    <w:sig w:usb0="A00002BF" w:usb1="38CF7CFA" w:usb2="00082016" w:usb3="00000000" w:csb0="00040001" w:csb1="00000000"/>
    <w:embedRegular r:id="rId4" w:subsetted="1" w:fontKey="{549F61D3-1D4F-41EB-BD43-8021E0099EE0}"/>
  </w:font>
  <w:font w:name="Tahoma">
    <w:panose1 w:val="020B0604030504040204"/>
    <w:charset w:val="00"/>
    <w:family w:val="swiss"/>
    <w:pitch w:val="variable"/>
    <w:sig w:usb0="E1002EFF" w:usb1="C000605B" w:usb2="00000029" w:usb3="00000000" w:csb0="000101FF" w:csb1="00000000"/>
    <w:embedRegular r:id="rId5" w:fontKey="{BFE8B6AA-FF82-4FEB-87FE-61D3CE6FBD09}"/>
  </w:font>
  <w:font w:name="Calibri Light">
    <w:panose1 w:val="020F0302020204030204"/>
    <w:charset w:val="00"/>
    <w:family w:val="swiss"/>
    <w:pitch w:val="variable"/>
    <w:sig w:usb0="E4002EFF" w:usb1="C000247B" w:usb2="00000009" w:usb3="00000000" w:csb0="000001FF" w:csb1="00000000"/>
    <w:embedRegular r:id="rId6" w:fontKey="{16A63F1A-A2D5-4543-813D-F609D873C4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3F" w:rsidRDefault="00C76A3F">
    <w:pPr>
      <w:pStyle w:val="a9"/>
    </w:pPr>
    <w:r>
      <w:pict>
        <v:shapetype id="_x0000_t202" coordsize="21600,21600" o:spt="202" path="m,l,21600r21600,l21600,xe">
          <v:stroke joinstyle="miter"/>
          <v:path gradientshapeok="t" o:connecttype="rect"/>
        </v:shapetype>
        <v:shape id="_x0000_s2050" type="#_x0000_t202" style="position:absolute;margin-left:0;margin-top:0;width:9.05pt;height:10.35pt;z-index:251659264;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GSup9DTAQAApQMAAA4AAAAAAAAAAQAgAAAAHwEA&#10;AGRycy9lMm9Eb2MueG1sUEsFBgAAAAAGAAYAWQEAAGQFAAAAAA==&#10;" filled="f" stroked="f">
          <v:textbox style="mso-next-textbox:#_x0000_s2050;mso-fit-shape-to-text:t" inset="0,0,0,0">
            <w:txbxContent>
              <w:p w:rsidR="00C76A3F" w:rsidRDefault="00C76A3F">
                <w:pPr>
                  <w:pStyle w:val="a9"/>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3F" w:rsidRDefault="00C76A3F">
    <w:pPr>
      <w:pStyle w:val="a9"/>
    </w:pPr>
    <w:r>
      <w:pict>
        <v:shapetype id="_x0000_t202" coordsize="21600,21600" o:spt="202" path="m,l,21600r21600,l21600,xe">
          <v:stroke joinstyle="miter"/>
          <v:path gradientshapeok="t" o:connecttype="rect"/>
        </v:shapetype>
        <v:shape id="_x0000_s2052" type="#_x0000_t202" style="position:absolute;margin-left:0;margin-top:0;width:15pt;height:10.35pt;z-index:251661312;mso-wrap-style:none;mso-position-horizontal:center;mso-position-horizontal-relative:margin;mso-width-relative:page;mso-height-relative:page"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KkUuzQAAAAAwEAAA8AAAAAAAAAAQAgAAAAIgAAAGRycy9kb3ducmV2&#10;LnhtbFBLAQIUABQAAAAIAIdO4kCov43xywEAAJkDAAAOAAAAAAAAAAEAIAAAAB8BAABkcnMvZTJv&#10;RG9jLnhtbFBLBQYAAAAABgAGAFkBAABcBQAAAAA=&#10;" filled="f" stroked="f">
          <v:textbox style="mso-fit-shape-to-text:t" inset="0,0,0,0">
            <w:txbxContent>
              <w:p w:rsidR="00C76A3F" w:rsidRDefault="00C76A3F">
                <w:pPr>
                  <w:pStyle w:val="a9"/>
                </w:pPr>
                <w:fldSimple w:instr=" PAGE  \* MERGEFORMAT ">
                  <w:r w:rsidR="00561EB8">
                    <w:rPr>
                      <w:noProof/>
                    </w:rPr>
                    <w:t>- 1 -</w:t>
                  </w:r>
                </w:fldSimple>
              </w:p>
            </w:txbxContent>
          </v:textbox>
          <w10:wrap anchorx="margin"/>
        </v:shape>
      </w:pict>
    </w:r>
    <w:r>
      <w:pict>
        <v:shape id="_x0000_s2051" type="#_x0000_t202" style="position:absolute;margin-left:0;margin-top:0;width:9.05pt;height:10.35pt;z-index:251660288;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AIRidbTAQAApQMAAA4AAAAAAAAAAQAgAAAAHwEA&#10;AGRycy9lMm9Eb2MueG1sUEsFBgAAAAAGAAYAWQEAAGQFAAAAAA==&#10;" filled="f" stroked="f">
          <v:textbox style="mso-fit-shape-to-text:t" inset="0,0,0,0">
            <w:txbxContent>
              <w:p w:rsidR="00C76A3F" w:rsidRDefault="00C76A3F">
                <w:pPr>
                  <w:pStyle w:val="a9"/>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A3F" w:rsidRDefault="00C76A3F">
      <w:r>
        <w:separator/>
      </w:r>
    </w:p>
  </w:footnote>
  <w:footnote w:type="continuationSeparator" w:id="1">
    <w:p w:rsidR="00C76A3F" w:rsidRDefault="00C76A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3F" w:rsidRDefault="00C76A3F">
    <w:pPr>
      <w:pStyle w:val="aa"/>
      <w:jc w:val="both"/>
      <w:rPr>
        <w:rFonts w:ascii="方正仿宋_GBK" w:eastAsia="方正仿宋_GBK"/>
        <w:sz w:val="21"/>
        <w:szCs w:val="24"/>
      </w:rPr>
    </w:pPr>
    <w:r>
      <w:rPr>
        <w:rFonts w:ascii="方正仿宋_GBK" w:eastAsia="方正仿宋_GBK" w:hint="eastAsia"/>
        <w:sz w:val="21"/>
        <w:szCs w:val="24"/>
      </w:rPr>
      <w:t>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3F" w:rsidRDefault="00C76A3F">
    <w:pPr>
      <w:pStyle w:val="aa"/>
      <w:jc w:val="both"/>
      <w:rPr>
        <w:rFonts w:ascii="方正仿宋_GBK" w:eastAsia="方正仿宋_GBK"/>
        <w:sz w:val="21"/>
        <w:szCs w:val="24"/>
      </w:rPr>
    </w:pPr>
    <w:r>
      <w:rPr>
        <w:rFonts w:ascii="方正仿宋_GBK" w:eastAsia="方正仿宋_GBK" w:hint="eastAsia"/>
        <w:sz w:val="21"/>
        <w:szCs w:val="24"/>
      </w:rPr>
      <w:t>磋商文件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3F" w:rsidRDefault="00C76A3F">
    <w:pPr>
      <w:pStyle w:val="aa"/>
      <w:jc w:val="both"/>
      <w:rPr>
        <w:rFonts w:ascii="方正仿宋_GBK" w:eastAsia="方正仿宋_GBK"/>
        <w:sz w:val="21"/>
        <w:szCs w:val="21"/>
      </w:rPr>
    </w:pPr>
    <w:r>
      <w:rPr>
        <w:rFonts w:ascii="方正仿宋_GBK" w:eastAsia="方正仿宋_GBK" w:hint="eastAsia"/>
        <w:sz w:val="21"/>
        <w:szCs w:val="21"/>
      </w:rPr>
      <w:t>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AD5061"/>
    <w:multiLevelType w:val="singleLevel"/>
    <w:tmpl w:val="AFAD5061"/>
    <w:lvl w:ilvl="0">
      <w:start w:val="1"/>
      <w:numFmt w:val="decimal"/>
      <w:suff w:val="nothing"/>
      <w:lvlText w:val="%1、"/>
      <w:lvlJc w:val="left"/>
    </w:lvl>
  </w:abstractNum>
  <w:abstractNum w:abstractNumId="1">
    <w:nsid w:val="EB08CE4B"/>
    <w:multiLevelType w:val="singleLevel"/>
    <w:tmpl w:val="EB08CE4B"/>
    <w:lvl w:ilvl="0">
      <w:start w:val="3"/>
      <w:numFmt w:val="chineseCounting"/>
      <w:suff w:val="space"/>
      <w:lvlText w:val="第%1篇"/>
      <w:lvlJc w:val="left"/>
      <w:rPr>
        <w:rFonts w:hint="eastAsia"/>
      </w:rPr>
    </w:lvl>
  </w:abstractNum>
  <w:abstractNum w:abstractNumId="2">
    <w:nsid w:val="0EA8BCA6"/>
    <w:multiLevelType w:val="singleLevel"/>
    <w:tmpl w:val="0EA8BCA6"/>
    <w:lvl w:ilvl="0">
      <w:start w:val="1"/>
      <w:numFmt w:val="chineseCounting"/>
      <w:suff w:val="nothing"/>
      <w:lvlText w:val="%1、"/>
      <w:lvlJc w:val="left"/>
      <w:rPr>
        <w:rFonts w:hint="eastAsia"/>
      </w:rPr>
    </w:lvl>
  </w:abstractNum>
  <w:abstractNum w:abstractNumId="3">
    <w:nsid w:val="14E0AFD7"/>
    <w:multiLevelType w:val="singleLevel"/>
    <w:tmpl w:val="14E0AFD7"/>
    <w:lvl w:ilvl="0">
      <w:start w:val="1"/>
      <w:numFmt w:val="decimal"/>
      <w:suff w:val="nothing"/>
      <w:lvlText w:val="%1、"/>
      <w:lvlJc w:val="left"/>
      <w:pPr>
        <w:ind w:left="40" w:firstLine="0"/>
      </w:pPr>
    </w:lvl>
  </w:abstractNum>
  <w:abstractNum w:abstractNumId="4">
    <w:nsid w:val="19BF6AB5"/>
    <w:multiLevelType w:val="singleLevel"/>
    <w:tmpl w:val="19BF6AB5"/>
    <w:lvl w:ilvl="0">
      <w:start w:val="1"/>
      <w:numFmt w:val="chineseCounting"/>
      <w:suff w:val="nothing"/>
      <w:lvlText w:val="%1、"/>
      <w:lvlJc w:val="left"/>
      <w:rPr>
        <w:rFonts w:hint="eastAsia"/>
        <w:lang w:val="en-US"/>
      </w:rPr>
    </w:lvl>
  </w:abstractNum>
  <w:abstractNum w:abstractNumId="5">
    <w:nsid w:val="79D58784"/>
    <w:multiLevelType w:val="singleLevel"/>
    <w:tmpl w:val="79D58784"/>
    <w:lvl w:ilvl="0">
      <w:start w:val="1"/>
      <w:numFmt w:val="decimal"/>
      <w:suff w:val="space"/>
      <w:lvlText w:val="%1、"/>
      <w:lvlJc w:val="left"/>
    </w:lvl>
  </w:abstractNum>
  <w:abstractNum w:abstractNumId="6">
    <w:nsid w:val="7E022DA6"/>
    <w:multiLevelType w:val="singleLevel"/>
    <w:tmpl w:val="7E022DA6"/>
    <w:lvl w:ilvl="0">
      <w:start w:val="1"/>
      <w:numFmt w:val="decimal"/>
      <w:suff w:val="nothing"/>
      <w:lvlText w:val="%1、"/>
      <w:lvlJc w:val="left"/>
    </w:lvl>
  </w:abstractNum>
  <w:num w:numId="1">
    <w:abstractNumId w:val="1"/>
  </w:num>
  <w:num w:numId="2">
    <w:abstractNumId w:val="4"/>
  </w:num>
  <w:num w:numId="3">
    <w:abstractNumId w:val="2"/>
  </w:num>
  <w:num w:numId="4">
    <w:abstractNumId w:val="5"/>
  </w:num>
  <w:num w:numId="5">
    <w:abstractNumId w:val="0"/>
  </w:num>
  <w:num w:numId="6">
    <w:abstractNumId w:val="6"/>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晶">
    <w15:presenceInfo w15:providerId="Windows Live" w15:userId="c0e001be345e37b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o:colormenu v:ext="edit" fillcolor="none [321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13B5C"/>
    <w:rsid w:val="000207CE"/>
    <w:rsid w:val="00040E61"/>
    <w:rsid w:val="00042B5F"/>
    <w:rsid w:val="00067AF4"/>
    <w:rsid w:val="00083069"/>
    <w:rsid w:val="00090C97"/>
    <w:rsid w:val="00092156"/>
    <w:rsid w:val="000A07E6"/>
    <w:rsid w:val="000E4B4E"/>
    <w:rsid w:val="000E4EFA"/>
    <w:rsid w:val="000E514B"/>
    <w:rsid w:val="000F6AC7"/>
    <w:rsid w:val="00103195"/>
    <w:rsid w:val="00125703"/>
    <w:rsid w:val="00140B25"/>
    <w:rsid w:val="00141761"/>
    <w:rsid w:val="00153317"/>
    <w:rsid w:val="00195F6C"/>
    <w:rsid w:val="001A3828"/>
    <w:rsid w:val="001C3B42"/>
    <w:rsid w:val="001E3B3E"/>
    <w:rsid w:val="001F6E69"/>
    <w:rsid w:val="00247A72"/>
    <w:rsid w:val="00250453"/>
    <w:rsid w:val="00272A8A"/>
    <w:rsid w:val="00282C9B"/>
    <w:rsid w:val="00287049"/>
    <w:rsid w:val="00293BF3"/>
    <w:rsid w:val="00293F83"/>
    <w:rsid w:val="002C6E36"/>
    <w:rsid w:val="002D2D16"/>
    <w:rsid w:val="002D633B"/>
    <w:rsid w:val="002F6313"/>
    <w:rsid w:val="0030009E"/>
    <w:rsid w:val="00300CCF"/>
    <w:rsid w:val="00304F3F"/>
    <w:rsid w:val="0031308A"/>
    <w:rsid w:val="00314E18"/>
    <w:rsid w:val="00323F07"/>
    <w:rsid w:val="0033445C"/>
    <w:rsid w:val="00355631"/>
    <w:rsid w:val="00367D77"/>
    <w:rsid w:val="00381C37"/>
    <w:rsid w:val="003939B8"/>
    <w:rsid w:val="003950D3"/>
    <w:rsid w:val="00397163"/>
    <w:rsid w:val="00397737"/>
    <w:rsid w:val="003A0833"/>
    <w:rsid w:val="003B33AB"/>
    <w:rsid w:val="003C14D5"/>
    <w:rsid w:val="003D198D"/>
    <w:rsid w:val="003F33E5"/>
    <w:rsid w:val="003F3E49"/>
    <w:rsid w:val="00404375"/>
    <w:rsid w:val="00411357"/>
    <w:rsid w:val="0041425C"/>
    <w:rsid w:val="00416BD0"/>
    <w:rsid w:val="00416F4B"/>
    <w:rsid w:val="004265EA"/>
    <w:rsid w:val="00443C93"/>
    <w:rsid w:val="004514A9"/>
    <w:rsid w:val="004661A5"/>
    <w:rsid w:val="00477178"/>
    <w:rsid w:val="0047724E"/>
    <w:rsid w:val="0047726E"/>
    <w:rsid w:val="004A158D"/>
    <w:rsid w:val="004A37BE"/>
    <w:rsid w:val="004A39FD"/>
    <w:rsid w:val="004A59E4"/>
    <w:rsid w:val="004B1F9D"/>
    <w:rsid w:val="004B72F7"/>
    <w:rsid w:val="004C52E8"/>
    <w:rsid w:val="004D4BE0"/>
    <w:rsid w:val="004E7C65"/>
    <w:rsid w:val="004F07E9"/>
    <w:rsid w:val="004F1E3B"/>
    <w:rsid w:val="004F438A"/>
    <w:rsid w:val="004F5BDA"/>
    <w:rsid w:val="0050012D"/>
    <w:rsid w:val="00511AFF"/>
    <w:rsid w:val="00522DB4"/>
    <w:rsid w:val="00555E97"/>
    <w:rsid w:val="00561EB8"/>
    <w:rsid w:val="00561ECE"/>
    <w:rsid w:val="00565C41"/>
    <w:rsid w:val="00571A5C"/>
    <w:rsid w:val="00572EA4"/>
    <w:rsid w:val="00572F41"/>
    <w:rsid w:val="00573E80"/>
    <w:rsid w:val="00580649"/>
    <w:rsid w:val="00581FBA"/>
    <w:rsid w:val="00596729"/>
    <w:rsid w:val="005A4C7D"/>
    <w:rsid w:val="005A535C"/>
    <w:rsid w:val="005B4297"/>
    <w:rsid w:val="005B70D0"/>
    <w:rsid w:val="005B75FF"/>
    <w:rsid w:val="005D6AA0"/>
    <w:rsid w:val="005F3461"/>
    <w:rsid w:val="00601814"/>
    <w:rsid w:val="00634322"/>
    <w:rsid w:val="00641A85"/>
    <w:rsid w:val="006433FE"/>
    <w:rsid w:val="00653D6F"/>
    <w:rsid w:val="00655047"/>
    <w:rsid w:val="006613D4"/>
    <w:rsid w:val="006803E7"/>
    <w:rsid w:val="00690397"/>
    <w:rsid w:val="006A3CE1"/>
    <w:rsid w:val="006A7698"/>
    <w:rsid w:val="006D06DB"/>
    <w:rsid w:val="006D1DC6"/>
    <w:rsid w:val="006D508C"/>
    <w:rsid w:val="006D5257"/>
    <w:rsid w:val="006E005F"/>
    <w:rsid w:val="006E10E4"/>
    <w:rsid w:val="006E608E"/>
    <w:rsid w:val="006F3ACC"/>
    <w:rsid w:val="006F4EE7"/>
    <w:rsid w:val="00701D92"/>
    <w:rsid w:val="007255A4"/>
    <w:rsid w:val="00735481"/>
    <w:rsid w:val="00735E59"/>
    <w:rsid w:val="00740259"/>
    <w:rsid w:val="007403C4"/>
    <w:rsid w:val="00744376"/>
    <w:rsid w:val="00747706"/>
    <w:rsid w:val="00777FE8"/>
    <w:rsid w:val="007950A6"/>
    <w:rsid w:val="007A1474"/>
    <w:rsid w:val="007A3972"/>
    <w:rsid w:val="007B54DB"/>
    <w:rsid w:val="007B5D4E"/>
    <w:rsid w:val="007C38B9"/>
    <w:rsid w:val="007C6D17"/>
    <w:rsid w:val="007D1843"/>
    <w:rsid w:val="007D4424"/>
    <w:rsid w:val="007D7A09"/>
    <w:rsid w:val="007E08BC"/>
    <w:rsid w:val="00804465"/>
    <w:rsid w:val="008062AE"/>
    <w:rsid w:val="0082260D"/>
    <w:rsid w:val="00844B5F"/>
    <w:rsid w:val="00847220"/>
    <w:rsid w:val="00850A01"/>
    <w:rsid w:val="0086372B"/>
    <w:rsid w:val="008661EC"/>
    <w:rsid w:val="00867910"/>
    <w:rsid w:val="00872D13"/>
    <w:rsid w:val="00881193"/>
    <w:rsid w:val="008819DB"/>
    <w:rsid w:val="0088481C"/>
    <w:rsid w:val="008B0972"/>
    <w:rsid w:val="008B7893"/>
    <w:rsid w:val="008E10DC"/>
    <w:rsid w:val="008E3F2E"/>
    <w:rsid w:val="008F093B"/>
    <w:rsid w:val="00905541"/>
    <w:rsid w:val="00905EB0"/>
    <w:rsid w:val="00910C41"/>
    <w:rsid w:val="0091522F"/>
    <w:rsid w:val="00940129"/>
    <w:rsid w:val="009450AA"/>
    <w:rsid w:val="0094745D"/>
    <w:rsid w:val="00956169"/>
    <w:rsid w:val="009632D2"/>
    <w:rsid w:val="00975FA0"/>
    <w:rsid w:val="00991248"/>
    <w:rsid w:val="009D287A"/>
    <w:rsid w:val="009E43F7"/>
    <w:rsid w:val="00A0766D"/>
    <w:rsid w:val="00A13B12"/>
    <w:rsid w:val="00A24674"/>
    <w:rsid w:val="00A40CF0"/>
    <w:rsid w:val="00A427C1"/>
    <w:rsid w:val="00A54559"/>
    <w:rsid w:val="00AD0AAF"/>
    <w:rsid w:val="00AF27A6"/>
    <w:rsid w:val="00AF62F8"/>
    <w:rsid w:val="00AF6660"/>
    <w:rsid w:val="00B0384A"/>
    <w:rsid w:val="00B210DD"/>
    <w:rsid w:val="00B24EFF"/>
    <w:rsid w:val="00B35B00"/>
    <w:rsid w:val="00B3751A"/>
    <w:rsid w:val="00B4449D"/>
    <w:rsid w:val="00B53ECA"/>
    <w:rsid w:val="00B800E3"/>
    <w:rsid w:val="00B806AA"/>
    <w:rsid w:val="00B979F6"/>
    <w:rsid w:val="00BA7E83"/>
    <w:rsid w:val="00BB5A64"/>
    <w:rsid w:val="00BC3E1D"/>
    <w:rsid w:val="00BC4D23"/>
    <w:rsid w:val="00BC5862"/>
    <w:rsid w:val="00BF022F"/>
    <w:rsid w:val="00BF2316"/>
    <w:rsid w:val="00BF7059"/>
    <w:rsid w:val="00C03487"/>
    <w:rsid w:val="00C210CF"/>
    <w:rsid w:val="00C2366B"/>
    <w:rsid w:val="00C270ED"/>
    <w:rsid w:val="00C33225"/>
    <w:rsid w:val="00C37960"/>
    <w:rsid w:val="00C46205"/>
    <w:rsid w:val="00C57700"/>
    <w:rsid w:val="00C616C8"/>
    <w:rsid w:val="00C71F19"/>
    <w:rsid w:val="00C724F5"/>
    <w:rsid w:val="00C76A3F"/>
    <w:rsid w:val="00C811AC"/>
    <w:rsid w:val="00C868BB"/>
    <w:rsid w:val="00C91F1B"/>
    <w:rsid w:val="00CA0B5B"/>
    <w:rsid w:val="00CB0EB5"/>
    <w:rsid w:val="00CC0BD4"/>
    <w:rsid w:val="00CC3FBA"/>
    <w:rsid w:val="00CD68AE"/>
    <w:rsid w:val="00CE0060"/>
    <w:rsid w:val="00CE7C54"/>
    <w:rsid w:val="00CF05E5"/>
    <w:rsid w:val="00D17F68"/>
    <w:rsid w:val="00D26427"/>
    <w:rsid w:val="00D307EE"/>
    <w:rsid w:val="00D50C7A"/>
    <w:rsid w:val="00D61266"/>
    <w:rsid w:val="00D83B3B"/>
    <w:rsid w:val="00D87490"/>
    <w:rsid w:val="00D876F2"/>
    <w:rsid w:val="00DA6D30"/>
    <w:rsid w:val="00DC060C"/>
    <w:rsid w:val="00DC0826"/>
    <w:rsid w:val="00DC11B7"/>
    <w:rsid w:val="00DD63B0"/>
    <w:rsid w:val="00DF2D42"/>
    <w:rsid w:val="00E31660"/>
    <w:rsid w:val="00E562E3"/>
    <w:rsid w:val="00E6429F"/>
    <w:rsid w:val="00E6459E"/>
    <w:rsid w:val="00E70331"/>
    <w:rsid w:val="00E74403"/>
    <w:rsid w:val="00E75311"/>
    <w:rsid w:val="00E86D79"/>
    <w:rsid w:val="00E87745"/>
    <w:rsid w:val="00EA01B8"/>
    <w:rsid w:val="00EA2589"/>
    <w:rsid w:val="00EB6B00"/>
    <w:rsid w:val="00EC11FB"/>
    <w:rsid w:val="00ED39FD"/>
    <w:rsid w:val="00ED5F5F"/>
    <w:rsid w:val="00F126BE"/>
    <w:rsid w:val="00F26778"/>
    <w:rsid w:val="00F3001C"/>
    <w:rsid w:val="00F32A8E"/>
    <w:rsid w:val="00F40AAB"/>
    <w:rsid w:val="00F50BD6"/>
    <w:rsid w:val="00F57A58"/>
    <w:rsid w:val="00F67FF1"/>
    <w:rsid w:val="00F92718"/>
    <w:rsid w:val="00FA26DC"/>
    <w:rsid w:val="00FA4547"/>
    <w:rsid w:val="00FB519A"/>
    <w:rsid w:val="00FB68FC"/>
    <w:rsid w:val="00FC1636"/>
    <w:rsid w:val="00FC28CB"/>
    <w:rsid w:val="00FD3330"/>
    <w:rsid w:val="00FE6018"/>
    <w:rsid w:val="00FF5AC0"/>
    <w:rsid w:val="01FA4042"/>
    <w:rsid w:val="0D520E75"/>
    <w:rsid w:val="0E6C5C9A"/>
    <w:rsid w:val="0FB30855"/>
    <w:rsid w:val="1340708B"/>
    <w:rsid w:val="135A4E7B"/>
    <w:rsid w:val="19514F7A"/>
    <w:rsid w:val="19FF0EB5"/>
    <w:rsid w:val="20E63C0C"/>
    <w:rsid w:val="214510BC"/>
    <w:rsid w:val="25DE6070"/>
    <w:rsid w:val="27A671DC"/>
    <w:rsid w:val="2B7B7D4B"/>
    <w:rsid w:val="2B7F0429"/>
    <w:rsid w:val="2BAD0E91"/>
    <w:rsid w:val="2CC64F20"/>
    <w:rsid w:val="3178417A"/>
    <w:rsid w:val="33460049"/>
    <w:rsid w:val="338368D8"/>
    <w:rsid w:val="33AA1A70"/>
    <w:rsid w:val="34F37E65"/>
    <w:rsid w:val="355206BB"/>
    <w:rsid w:val="377C5088"/>
    <w:rsid w:val="3B590ACA"/>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8B11164"/>
    <w:rsid w:val="6FFE1ACA"/>
    <w:rsid w:val="7187612D"/>
    <w:rsid w:val="7201587A"/>
    <w:rsid w:val="77F427D3"/>
    <w:rsid w:val="7B043BD5"/>
    <w:rsid w:val="7C193BBC"/>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annotation text" w:qFormat="1"/>
    <w:lsdException w:name="header" w:semiHidden="0" w:unhideWhenUsed="0" w:qFormat="1"/>
    <w:lsdException w:name="footer" w:semiHidden="0"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Body Text Indent 2" w:semiHidden="0" w:unhideWhenUsed="0" w:qFormat="1"/>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E86D79"/>
    <w:pPr>
      <w:widowControl w:val="0"/>
      <w:jc w:val="both"/>
    </w:pPr>
    <w:rPr>
      <w:kern w:val="2"/>
      <w:sz w:val="28"/>
    </w:rPr>
  </w:style>
  <w:style w:type="paragraph" w:styleId="20">
    <w:name w:val="heading 2"/>
    <w:basedOn w:val="a"/>
    <w:next w:val="a"/>
    <w:link w:val="2Char"/>
    <w:unhideWhenUsed/>
    <w:qFormat/>
    <w:rsid w:val="007403C4"/>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7403C4"/>
    <w:pPr>
      <w:spacing w:after="120" w:line="240" w:lineRule="auto"/>
      <w:ind w:leftChars="200" w:left="420" w:firstLineChars="200" w:firstLine="420"/>
    </w:pPr>
  </w:style>
  <w:style w:type="paragraph" w:styleId="a3">
    <w:name w:val="Body Text Indent"/>
    <w:basedOn w:val="a"/>
    <w:qFormat/>
    <w:rsid w:val="007403C4"/>
    <w:pPr>
      <w:spacing w:line="700" w:lineRule="exact"/>
      <w:ind w:left="960"/>
    </w:pPr>
    <w:rPr>
      <w:sz w:val="44"/>
    </w:rPr>
  </w:style>
  <w:style w:type="paragraph" w:styleId="a4">
    <w:name w:val="annotation text"/>
    <w:basedOn w:val="a"/>
    <w:link w:val="Char"/>
    <w:semiHidden/>
    <w:unhideWhenUsed/>
    <w:qFormat/>
    <w:rsid w:val="007403C4"/>
    <w:pPr>
      <w:jc w:val="left"/>
    </w:pPr>
  </w:style>
  <w:style w:type="paragraph" w:styleId="a5">
    <w:name w:val="Body Text"/>
    <w:basedOn w:val="a"/>
    <w:qFormat/>
    <w:rsid w:val="007403C4"/>
    <w:rPr>
      <w:rFonts w:ascii="仿宋_GB2312" w:eastAsia="仿宋_GB2312"/>
      <w:sz w:val="32"/>
    </w:rPr>
  </w:style>
  <w:style w:type="paragraph" w:styleId="3">
    <w:name w:val="toc 3"/>
    <w:basedOn w:val="a"/>
    <w:next w:val="a"/>
    <w:uiPriority w:val="39"/>
    <w:qFormat/>
    <w:rsid w:val="007403C4"/>
    <w:pPr>
      <w:ind w:leftChars="400" w:left="840"/>
    </w:pPr>
  </w:style>
  <w:style w:type="paragraph" w:styleId="a6">
    <w:name w:val="Plain Text"/>
    <w:basedOn w:val="a"/>
    <w:qFormat/>
    <w:rsid w:val="007403C4"/>
    <w:rPr>
      <w:rFonts w:ascii="宋体" w:hAnsi="Courier New"/>
      <w:sz w:val="21"/>
    </w:rPr>
  </w:style>
  <w:style w:type="paragraph" w:styleId="a7">
    <w:name w:val="Date"/>
    <w:basedOn w:val="a"/>
    <w:next w:val="a"/>
    <w:qFormat/>
    <w:rsid w:val="007403C4"/>
  </w:style>
  <w:style w:type="paragraph" w:styleId="21">
    <w:name w:val="Body Text Indent 2"/>
    <w:basedOn w:val="a"/>
    <w:link w:val="2Char0"/>
    <w:qFormat/>
    <w:rsid w:val="007403C4"/>
    <w:pPr>
      <w:spacing w:after="120" w:line="480" w:lineRule="auto"/>
      <w:ind w:leftChars="200" w:left="420"/>
    </w:pPr>
  </w:style>
  <w:style w:type="paragraph" w:styleId="a8">
    <w:name w:val="Balloon Text"/>
    <w:basedOn w:val="a"/>
    <w:link w:val="Char0"/>
    <w:qFormat/>
    <w:rsid w:val="007403C4"/>
    <w:rPr>
      <w:sz w:val="18"/>
      <w:szCs w:val="18"/>
    </w:rPr>
  </w:style>
  <w:style w:type="paragraph" w:styleId="a9">
    <w:name w:val="footer"/>
    <w:basedOn w:val="a"/>
    <w:qFormat/>
    <w:rsid w:val="007403C4"/>
    <w:pPr>
      <w:tabs>
        <w:tab w:val="center" w:pos="4153"/>
        <w:tab w:val="right" w:pos="8306"/>
      </w:tabs>
      <w:snapToGrid w:val="0"/>
      <w:jc w:val="left"/>
    </w:pPr>
    <w:rPr>
      <w:sz w:val="18"/>
    </w:rPr>
  </w:style>
  <w:style w:type="paragraph" w:styleId="aa">
    <w:name w:val="header"/>
    <w:basedOn w:val="a"/>
    <w:qFormat/>
    <w:rsid w:val="007403C4"/>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7403C4"/>
    <w:pPr>
      <w:spacing w:line="180" w:lineRule="auto"/>
      <w:jc w:val="center"/>
    </w:pPr>
    <w:rPr>
      <w:sz w:val="30"/>
    </w:rPr>
  </w:style>
  <w:style w:type="paragraph" w:styleId="22">
    <w:name w:val="toc 2"/>
    <w:basedOn w:val="a"/>
    <w:next w:val="a"/>
    <w:uiPriority w:val="39"/>
    <w:qFormat/>
    <w:rsid w:val="007403C4"/>
    <w:pPr>
      <w:ind w:leftChars="200" w:left="420"/>
    </w:pPr>
  </w:style>
  <w:style w:type="paragraph" w:styleId="ab">
    <w:name w:val="annotation subject"/>
    <w:basedOn w:val="a4"/>
    <w:next w:val="a4"/>
    <w:link w:val="Char1"/>
    <w:semiHidden/>
    <w:unhideWhenUsed/>
    <w:qFormat/>
    <w:rsid w:val="007403C4"/>
    <w:rPr>
      <w:b/>
      <w:bCs/>
    </w:rPr>
  </w:style>
  <w:style w:type="table" w:styleId="ac">
    <w:name w:val="Table Grid"/>
    <w:basedOn w:val="a1"/>
    <w:qFormat/>
    <w:rsid w:val="007403C4"/>
    <w:pPr>
      <w:widowControl w:val="0"/>
      <w:jc w:val="both"/>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qFormat/>
    <w:rsid w:val="007403C4"/>
    <w:rPr>
      <w:color w:val="0563C1" w:themeColor="hyperlink"/>
      <w:u w:val="single"/>
    </w:rPr>
  </w:style>
  <w:style w:type="character" w:styleId="ae">
    <w:name w:val="annotation reference"/>
    <w:basedOn w:val="a0"/>
    <w:semiHidden/>
    <w:unhideWhenUsed/>
    <w:qFormat/>
    <w:rsid w:val="007403C4"/>
    <w:rPr>
      <w:sz w:val="21"/>
      <w:szCs w:val="21"/>
    </w:rPr>
  </w:style>
  <w:style w:type="character" w:customStyle="1" w:styleId="para1">
    <w:name w:val="para1"/>
    <w:qFormat/>
    <w:rsid w:val="007403C4"/>
    <w:rPr>
      <w:rFonts w:ascii="Symbol" w:hAnsi="Symbol" w:cs="Symbol" w:hint="default"/>
      <w:sz w:val="18"/>
      <w:szCs w:val="18"/>
    </w:rPr>
  </w:style>
  <w:style w:type="paragraph" w:customStyle="1" w:styleId="10">
    <w:name w:val="1"/>
    <w:basedOn w:val="a"/>
    <w:next w:val="a6"/>
    <w:qFormat/>
    <w:rsid w:val="007403C4"/>
    <w:rPr>
      <w:rFonts w:ascii="宋体" w:hAnsi="Courier New"/>
      <w:sz w:val="21"/>
    </w:rPr>
  </w:style>
  <w:style w:type="paragraph" w:customStyle="1" w:styleId="p0">
    <w:name w:val="p0"/>
    <w:basedOn w:val="a"/>
    <w:qFormat/>
    <w:rsid w:val="007403C4"/>
    <w:pPr>
      <w:widowControl/>
    </w:pPr>
    <w:rPr>
      <w:kern w:val="0"/>
      <w:sz w:val="20"/>
      <w:szCs w:val="21"/>
    </w:rPr>
  </w:style>
  <w:style w:type="paragraph" w:customStyle="1" w:styleId="af">
    <w:name w:val="图例"/>
    <w:basedOn w:val="a"/>
    <w:qFormat/>
    <w:rsid w:val="007403C4"/>
    <w:pPr>
      <w:spacing w:before="120" w:after="120" w:line="360" w:lineRule="auto"/>
      <w:jc w:val="center"/>
    </w:pPr>
    <w:rPr>
      <w:rFonts w:eastAsia="仿宋_GB2312"/>
      <w:b/>
      <w:sz w:val="24"/>
    </w:rPr>
  </w:style>
  <w:style w:type="character" w:customStyle="1" w:styleId="Char0">
    <w:name w:val="批注框文本 Char"/>
    <w:basedOn w:val="a0"/>
    <w:link w:val="a8"/>
    <w:qFormat/>
    <w:rsid w:val="007403C4"/>
    <w:rPr>
      <w:kern w:val="2"/>
      <w:sz w:val="18"/>
      <w:szCs w:val="18"/>
    </w:rPr>
  </w:style>
  <w:style w:type="paragraph" w:styleId="af0">
    <w:name w:val="List Paragraph"/>
    <w:basedOn w:val="a"/>
    <w:uiPriority w:val="99"/>
    <w:unhideWhenUsed/>
    <w:qFormat/>
    <w:rsid w:val="007403C4"/>
    <w:pPr>
      <w:ind w:firstLineChars="200" w:firstLine="420"/>
    </w:pPr>
  </w:style>
  <w:style w:type="character" w:customStyle="1" w:styleId="2Char0">
    <w:name w:val="正文文本缩进 2 Char"/>
    <w:basedOn w:val="a0"/>
    <w:link w:val="21"/>
    <w:qFormat/>
    <w:rsid w:val="007403C4"/>
    <w:rPr>
      <w:kern w:val="2"/>
      <w:sz w:val="28"/>
    </w:rPr>
  </w:style>
  <w:style w:type="character" w:customStyle="1" w:styleId="2Char">
    <w:name w:val="标题 2 Char"/>
    <w:link w:val="20"/>
    <w:qFormat/>
    <w:rsid w:val="007403C4"/>
    <w:rPr>
      <w:rFonts w:ascii="Arial" w:eastAsia="黑体" w:hAnsi="Arial"/>
      <w:b/>
      <w:kern w:val="2"/>
      <w:sz w:val="32"/>
    </w:rPr>
  </w:style>
  <w:style w:type="character" w:customStyle="1" w:styleId="NormalCharacter">
    <w:name w:val="NormalCharacter"/>
    <w:uiPriority w:val="99"/>
    <w:qFormat/>
    <w:rsid w:val="007403C4"/>
  </w:style>
  <w:style w:type="paragraph" w:customStyle="1" w:styleId="Heading2">
    <w:name w:val="Heading2"/>
    <w:basedOn w:val="a"/>
    <w:next w:val="a"/>
    <w:link w:val="UserStyle2"/>
    <w:qFormat/>
    <w:rsid w:val="007403C4"/>
    <w:pPr>
      <w:keepNext/>
      <w:keepLines/>
      <w:widowControl/>
      <w:spacing w:before="260" w:after="260" w:line="413" w:lineRule="auto"/>
      <w:textAlignment w:val="baseline"/>
    </w:pPr>
    <w:rPr>
      <w:rFonts w:ascii="Arial" w:eastAsia="黑体" w:hAnsi="Arial" w:cstheme="minorBidi"/>
      <w:b/>
      <w:sz w:val="32"/>
    </w:rPr>
  </w:style>
  <w:style w:type="character" w:customStyle="1" w:styleId="UserStyle2">
    <w:name w:val="UserStyle_2"/>
    <w:link w:val="Heading2"/>
    <w:qFormat/>
    <w:locked/>
    <w:rsid w:val="007403C4"/>
    <w:rPr>
      <w:rFonts w:ascii="Arial" w:eastAsia="黑体" w:hAnsi="Arial" w:cstheme="minorBidi"/>
      <w:b/>
      <w:kern w:val="2"/>
      <w:sz w:val="32"/>
    </w:rPr>
  </w:style>
  <w:style w:type="paragraph" w:customStyle="1" w:styleId="BodyText">
    <w:name w:val="BodyText"/>
    <w:basedOn w:val="a"/>
    <w:qFormat/>
    <w:rsid w:val="007403C4"/>
    <w:pPr>
      <w:widowControl/>
      <w:textAlignment w:val="baseline"/>
    </w:pPr>
    <w:rPr>
      <w:rFonts w:ascii="仿宋_GB2312" w:eastAsia="仿宋_GB2312" w:cstheme="minorBidi"/>
      <w:sz w:val="32"/>
    </w:rPr>
  </w:style>
  <w:style w:type="paragraph" w:customStyle="1" w:styleId="UserStyle186">
    <w:name w:val="UserStyle_186"/>
    <w:basedOn w:val="a"/>
    <w:qFormat/>
    <w:rsid w:val="007403C4"/>
    <w:pPr>
      <w:widowControl/>
      <w:textAlignment w:val="baseline"/>
    </w:pPr>
    <w:rPr>
      <w:rFonts w:cstheme="minorBidi"/>
      <w:kern w:val="0"/>
      <w:szCs w:val="28"/>
    </w:rPr>
  </w:style>
  <w:style w:type="paragraph" w:customStyle="1" w:styleId="UserStyle145">
    <w:name w:val="UserStyle_145"/>
    <w:basedOn w:val="a"/>
    <w:qFormat/>
    <w:rsid w:val="007403C4"/>
    <w:pPr>
      <w:widowControl/>
      <w:spacing w:before="120" w:after="120" w:line="360" w:lineRule="auto"/>
      <w:jc w:val="center"/>
      <w:textAlignment w:val="baseline"/>
    </w:pPr>
    <w:rPr>
      <w:rFonts w:eastAsia="仿宋_GB2312" w:cstheme="minorBidi"/>
      <w:b/>
      <w:sz w:val="24"/>
    </w:rPr>
  </w:style>
  <w:style w:type="paragraph" w:customStyle="1" w:styleId="11">
    <w:name w:val="修订1"/>
    <w:hidden/>
    <w:uiPriority w:val="99"/>
    <w:semiHidden/>
    <w:qFormat/>
    <w:rsid w:val="007403C4"/>
    <w:rPr>
      <w:kern w:val="2"/>
      <w:sz w:val="28"/>
    </w:rPr>
  </w:style>
  <w:style w:type="character" w:customStyle="1" w:styleId="Char">
    <w:name w:val="批注文字 Char"/>
    <w:basedOn w:val="a0"/>
    <w:link w:val="a4"/>
    <w:semiHidden/>
    <w:qFormat/>
    <w:rsid w:val="007403C4"/>
    <w:rPr>
      <w:kern w:val="2"/>
      <w:sz w:val="28"/>
    </w:rPr>
  </w:style>
  <w:style w:type="character" w:customStyle="1" w:styleId="Char1">
    <w:name w:val="批注主题 Char"/>
    <w:basedOn w:val="Char"/>
    <w:link w:val="ab"/>
    <w:semiHidden/>
    <w:qFormat/>
    <w:rsid w:val="007403C4"/>
    <w:rPr>
      <w:b/>
      <w:bCs/>
      <w:kern w:val="2"/>
      <w:sz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868DA942-C5B7-44FA-A67C-9DDEEC3D195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17990</Words>
  <Characters>4801</Characters>
  <Application>Microsoft Office Word</Application>
  <DocSecurity>0</DocSecurity>
  <Lines>40</Lines>
  <Paragraphs>45</Paragraphs>
  <ScaleCrop>false</ScaleCrop>
  <Company/>
  <LinksUpToDate>false</LinksUpToDate>
  <CharactersWithSpaces>22746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3</cp:revision>
  <cp:lastPrinted>2021-06-15T07:23:00Z</cp:lastPrinted>
  <dcterms:created xsi:type="dcterms:W3CDTF">2021-06-18T07:34:00Z</dcterms:created>
  <dcterms:modified xsi:type="dcterms:W3CDTF">2021-06-18T07:54:00Z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y fmtid="{D5CDD505-2E9C-101B-9397-08002B2CF9AE}" pid="4" name="ICV">
    <vt:lpwstr>AF3991C6CF124454BEB0ACCAB623D8E6</vt:lpwstr>
  </property>
</Properties>
</file>