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6C8" w:rsidRDefault="00C616C8">
      <w:pPr>
        <w:jc w:val="center"/>
        <w:rPr>
          <w:rFonts w:ascii="仿宋" w:eastAsia="仿宋" w:hAnsi="仿宋" w:cs="仿宋"/>
        </w:rPr>
      </w:pPr>
    </w:p>
    <w:p w:rsidR="00C616C8" w:rsidRDefault="00C616C8">
      <w:pPr>
        <w:jc w:val="center"/>
        <w:rPr>
          <w:rFonts w:ascii="仿宋" w:eastAsia="仿宋" w:hAnsi="仿宋" w:cs="仿宋"/>
        </w:rPr>
      </w:pPr>
    </w:p>
    <w:p w:rsidR="00C616C8" w:rsidRDefault="00C616C8">
      <w:pPr>
        <w:jc w:val="center"/>
        <w:rPr>
          <w:rFonts w:ascii="仿宋" w:eastAsia="仿宋" w:hAnsi="仿宋" w:cs="仿宋"/>
        </w:rPr>
      </w:pPr>
    </w:p>
    <w:p w:rsidR="00C616C8" w:rsidRDefault="00C616C8">
      <w:pPr>
        <w:jc w:val="center"/>
        <w:rPr>
          <w:rFonts w:ascii="仿宋" w:eastAsia="仿宋" w:hAnsi="仿宋" w:cs="仿宋"/>
        </w:rPr>
      </w:pPr>
    </w:p>
    <w:p w:rsidR="00C616C8" w:rsidRDefault="00655047">
      <w:pPr>
        <w:jc w:val="center"/>
        <w:rPr>
          <w:rFonts w:ascii="仿宋" w:eastAsia="仿宋" w:hAnsi="仿宋" w:cs="仿宋"/>
          <w:sz w:val="112"/>
          <w:szCs w:val="112"/>
        </w:rPr>
      </w:pPr>
      <w:bookmarkStart w:id="0" w:name="_Toc493506315"/>
      <w:bookmarkStart w:id="1" w:name="_Toc12789072"/>
      <w:r>
        <w:rPr>
          <w:rFonts w:ascii="仿宋" w:eastAsia="仿宋" w:hAnsi="仿宋" w:cs="仿宋" w:hint="eastAsia"/>
          <w:sz w:val="112"/>
          <w:szCs w:val="112"/>
        </w:rPr>
        <w:t>竞争性磋商文件</w:t>
      </w:r>
    </w:p>
    <w:p w:rsidR="00C616C8" w:rsidRDefault="00C616C8">
      <w:pPr>
        <w:spacing w:line="700" w:lineRule="exact"/>
        <w:jc w:val="center"/>
        <w:rPr>
          <w:rFonts w:ascii="仿宋" w:eastAsia="仿宋" w:hAnsi="仿宋" w:cs="仿宋"/>
          <w:sz w:val="32"/>
        </w:rPr>
      </w:pPr>
    </w:p>
    <w:p w:rsidR="00C616C8" w:rsidRDefault="00C616C8">
      <w:pPr>
        <w:spacing w:line="700" w:lineRule="exact"/>
        <w:jc w:val="center"/>
        <w:rPr>
          <w:rFonts w:ascii="仿宋" w:eastAsia="仿宋" w:hAnsi="仿宋" w:cs="仿宋"/>
          <w:sz w:val="32"/>
        </w:rPr>
      </w:pPr>
    </w:p>
    <w:p w:rsidR="00C616C8" w:rsidRDefault="00C616C8">
      <w:pPr>
        <w:spacing w:line="500" w:lineRule="exact"/>
        <w:rPr>
          <w:rFonts w:ascii="仿宋" w:eastAsia="仿宋" w:hAnsi="仿宋" w:cs="仿宋"/>
          <w:sz w:val="32"/>
        </w:rPr>
      </w:pPr>
    </w:p>
    <w:p w:rsidR="00C616C8" w:rsidRDefault="00C616C8">
      <w:pPr>
        <w:spacing w:line="500" w:lineRule="exact"/>
        <w:rPr>
          <w:rFonts w:ascii="仿宋" w:eastAsia="仿宋" w:hAnsi="仿宋" w:cs="仿宋"/>
          <w:sz w:val="32"/>
        </w:rPr>
      </w:pPr>
    </w:p>
    <w:p w:rsidR="00C616C8" w:rsidRPr="00BF2316" w:rsidRDefault="00655047">
      <w:pPr>
        <w:rPr>
          <w:rFonts w:ascii="宋体" w:hAnsi="宋体" w:cs="宋体"/>
          <w:sz w:val="32"/>
        </w:rPr>
      </w:pPr>
      <w:r>
        <w:rPr>
          <w:rFonts w:ascii="仿宋" w:eastAsia="仿宋" w:hAnsi="仿宋" w:cs="仿宋" w:hint="eastAsia"/>
          <w:sz w:val="36"/>
          <w:szCs w:val="30"/>
        </w:rPr>
        <w:t>项 目 编 号 ：</w:t>
      </w:r>
      <w:r>
        <w:rPr>
          <w:rFonts w:ascii="方正小标宋_GBK" w:eastAsia="方正小标宋_GBK" w:hAnsi="方正小标宋_GBK" w:cs="宋体" w:hint="eastAsia"/>
          <w:sz w:val="32"/>
        </w:rPr>
        <w:t>CQHGZYXY-2021</w:t>
      </w:r>
      <w:r w:rsidR="00BF2316">
        <w:rPr>
          <w:rFonts w:ascii="方正小标宋_GBK" w:eastAsia="方正小标宋_GBK" w:hAnsi="方正小标宋_GBK" w:cs="宋体" w:hint="eastAsia"/>
          <w:sz w:val="32"/>
        </w:rPr>
        <w:t>20</w:t>
      </w:r>
    </w:p>
    <w:p w:rsidR="00C616C8" w:rsidRDefault="00C616C8">
      <w:pPr>
        <w:pStyle w:val="1"/>
        <w:spacing w:line="240" w:lineRule="auto"/>
      </w:pPr>
    </w:p>
    <w:p w:rsidR="00BF2316" w:rsidRDefault="00655047" w:rsidP="00BF2316">
      <w:pPr>
        <w:widowControl/>
        <w:shd w:val="clear" w:color="auto" w:fill="FFFFFF"/>
        <w:ind w:left="2340" w:hangingChars="650" w:hanging="2340"/>
        <w:rPr>
          <w:rFonts w:ascii="方正小标宋_GBK" w:eastAsia="仿宋" w:hAnsi="方正小标宋_GBK" w:cs="宋体"/>
          <w:sz w:val="32"/>
        </w:rPr>
      </w:pPr>
      <w:r>
        <w:rPr>
          <w:rFonts w:ascii="仿宋" w:eastAsia="仿宋" w:hAnsi="仿宋" w:cs="仿宋" w:hint="eastAsia"/>
          <w:sz w:val="36"/>
          <w:szCs w:val="30"/>
        </w:rPr>
        <w:t>项 目 名 称 ：</w:t>
      </w:r>
      <w:r>
        <w:rPr>
          <w:rFonts w:ascii="方正小标宋_GBK" w:eastAsia="仿宋" w:hAnsi="方正小标宋_GBK" w:cs="宋体" w:hint="eastAsia"/>
          <w:sz w:val="32"/>
        </w:rPr>
        <w:t>重庆化工职业学院</w:t>
      </w:r>
      <w:r w:rsidR="00BF2316" w:rsidRPr="00BF2316">
        <w:rPr>
          <w:rFonts w:ascii="方正小标宋_GBK" w:eastAsia="仿宋" w:hAnsi="方正小标宋_GBK" w:cs="宋体" w:hint="eastAsia"/>
          <w:sz w:val="32"/>
        </w:rPr>
        <w:t>长寿校区学生</w:t>
      </w:r>
      <w:proofErr w:type="gramStart"/>
      <w:r w:rsidR="00BF2316" w:rsidRPr="00BF2316">
        <w:rPr>
          <w:rFonts w:ascii="方正小标宋_GBK" w:eastAsia="仿宋" w:hAnsi="方正小标宋_GBK" w:cs="宋体" w:hint="eastAsia"/>
          <w:sz w:val="32"/>
        </w:rPr>
        <w:t>一</w:t>
      </w:r>
      <w:proofErr w:type="gramEnd"/>
      <w:r w:rsidR="00BF2316" w:rsidRPr="00BF2316">
        <w:rPr>
          <w:rFonts w:ascii="方正小标宋_GBK" w:eastAsia="仿宋" w:hAnsi="方正小标宋_GBK" w:cs="宋体" w:hint="eastAsia"/>
          <w:sz w:val="32"/>
        </w:rPr>
        <w:t>食堂旁</w:t>
      </w:r>
    </w:p>
    <w:p w:rsidR="00BF2316" w:rsidRPr="00BF2316" w:rsidRDefault="00BF2316" w:rsidP="00BF2316">
      <w:pPr>
        <w:widowControl/>
        <w:shd w:val="clear" w:color="auto" w:fill="FFFFFF"/>
        <w:ind w:leftChars="741" w:left="2075" w:firstLineChars="150" w:firstLine="480"/>
        <w:rPr>
          <w:rFonts w:ascii="方正小标宋_GBK" w:eastAsia="仿宋" w:hAnsi="方正小标宋_GBK" w:cs="宋体"/>
          <w:sz w:val="32"/>
        </w:rPr>
      </w:pPr>
      <w:r w:rsidRPr="00BF2316">
        <w:rPr>
          <w:rFonts w:ascii="方正小标宋_GBK" w:eastAsia="仿宋" w:hAnsi="方正小标宋_GBK" w:cs="宋体" w:hint="eastAsia"/>
          <w:sz w:val="32"/>
        </w:rPr>
        <w:t>校园超市服务采购项目</w:t>
      </w:r>
    </w:p>
    <w:p w:rsidR="00C616C8" w:rsidRPr="00BF2316" w:rsidRDefault="00C616C8">
      <w:pPr>
        <w:widowControl/>
        <w:shd w:val="clear" w:color="auto" w:fill="FFFFFF"/>
        <w:rPr>
          <w:rFonts w:ascii="方正小标宋_GBK" w:eastAsia="仿宋" w:hAnsi="方正小标宋_GBK" w:cs="宋体"/>
          <w:sz w:val="32"/>
        </w:rPr>
      </w:pPr>
    </w:p>
    <w:p w:rsidR="00C616C8" w:rsidRPr="00BF2316" w:rsidRDefault="00C616C8">
      <w:pPr>
        <w:jc w:val="center"/>
        <w:rPr>
          <w:rFonts w:ascii="仿宋" w:eastAsia="仿宋" w:hAnsi="仿宋" w:cs="仿宋"/>
          <w:sz w:val="48"/>
          <w:szCs w:val="48"/>
        </w:rPr>
      </w:pPr>
    </w:p>
    <w:p w:rsidR="00C616C8" w:rsidRDefault="00C616C8">
      <w:pPr>
        <w:jc w:val="center"/>
        <w:rPr>
          <w:rFonts w:ascii="仿宋" w:eastAsia="仿宋" w:hAnsi="仿宋" w:cs="仿宋"/>
          <w:b/>
          <w:sz w:val="48"/>
          <w:szCs w:val="48"/>
        </w:rPr>
      </w:pPr>
    </w:p>
    <w:p w:rsidR="00C616C8" w:rsidRDefault="00C616C8">
      <w:pPr>
        <w:spacing w:line="700" w:lineRule="exact"/>
        <w:rPr>
          <w:rFonts w:ascii="仿宋" w:eastAsia="仿宋" w:hAnsi="仿宋" w:cs="仿宋"/>
          <w:b/>
          <w:sz w:val="30"/>
          <w:szCs w:val="30"/>
        </w:rPr>
      </w:pPr>
    </w:p>
    <w:p w:rsidR="00C616C8" w:rsidRDefault="00C616C8">
      <w:pPr>
        <w:spacing w:line="700" w:lineRule="exact"/>
        <w:rPr>
          <w:rFonts w:ascii="仿宋" w:eastAsia="仿宋" w:hAnsi="仿宋" w:cs="仿宋"/>
          <w:b/>
          <w:sz w:val="30"/>
          <w:szCs w:val="30"/>
        </w:rPr>
      </w:pPr>
    </w:p>
    <w:p w:rsidR="00C616C8" w:rsidRDefault="00C616C8">
      <w:pPr>
        <w:pStyle w:val="a4"/>
      </w:pPr>
    </w:p>
    <w:p w:rsidR="00C616C8" w:rsidRDefault="00C616C8">
      <w:pPr>
        <w:pStyle w:val="a4"/>
      </w:pPr>
    </w:p>
    <w:p w:rsidR="00C616C8" w:rsidRDefault="00655047">
      <w:pPr>
        <w:jc w:val="center"/>
        <w:rPr>
          <w:rFonts w:ascii="仿宋" w:eastAsia="仿宋" w:hAnsi="仿宋" w:cs="仿宋"/>
          <w:color w:val="FF0000"/>
          <w:sz w:val="36"/>
          <w:szCs w:val="30"/>
        </w:rPr>
      </w:pPr>
      <w:r>
        <w:rPr>
          <w:rFonts w:ascii="仿宋" w:eastAsia="仿宋" w:hAnsi="仿宋" w:cs="仿宋" w:hint="eastAsia"/>
          <w:sz w:val="36"/>
          <w:szCs w:val="30"/>
        </w:rPr>
        <w:t>采购人：重庆化工职业学院</w:t>
      </w:r>
    </w:p>
    <w:p w:rsidR="00C616C8" w:rsidRDefault="00C616C8">
      <w:pPr>
        <w:jc w:val="center"/>
        <w:rPr>
          <w:rFonts w:ascii="仿宋" w:eastAsia="仿宋" w:hAnsi="仿宋" w:cs="仿宋"/>
          <w:sz w:val="48"/>
          <w:szCs w:val="32"/>
        </w:rPr>
      </w:pPr>
    </w:p>
    <w:p w:rsidR="00C616C8" w:rsidRDefault="00C616C8">
      <w:pPr>
        <w:spacing w:line="720" w:lineRule="exact"/>
        <w:jc w:val="center"/>
        <w:rPr>
          <w:rFonts w:ascii="仿宋" w:eastAsia="仿宋" w:hAnsi="仿宋" w:cs="仿宋"/>
          <w:sz w:val="48"/>
          <w:szCs w:val="32"/>
        </w:rPr>
      </w:pPr>
    </w:p>
    <w:p w:rsidR="00C616C8" w:rsidRDefault="00655047">
      <w:pPr>
        <w:spacing w:line="720" w:lineRule="exact"/>
        <w:jc w:val="center"/>
        <w:rPr>
          <w:rFonts w:ascii="仿宋" w:eastAsia="仿宋" w:hAnsi="仿宋" w:cs="仿宋"/>
          <w:sz w:val="44"/>
          <w:szCs w:val="28"/>
        </w:rPr>
      </w:pPr>
      <w:r>
        <w:rPr>
          <w:rFonts w:ascii="仿宋" w:eastAsia="仿宋" w:hAnsi="仿宋" w:cs="仿宋" w:hint="eastAsia"/>
          <w:sz w:val="48"/>
          <w:szCs w:val="32"/>
        </w:rPr>
        <w:t>二〇二一年</w:t>
      </w:r>
      <w:r w:rsidR="00991248">
        <w:rPr>
          <w:rFonts w:ascii="仿宋" w:eastAsia="仿宋" w:hAnsi="仿宋" w:cs="仿宋" w:hint="eastAsia"/>
          <w:sz w:val="48"/>
          <w:szCs w:val="32"/>
        </w:rPr>
        <w:t>六</w:t>
      </w:r>
      <w:r>
        <w:rPr>
          <w:rFonts w:ascii="仿宋" w:eastAsia="仿宋" w:hAnsi="仿宋" w:cs="仿宋" w:hint="eastAsia"/>
          <w:sz w:val="48"/>
          <w:szCs w:val="32"/>
        </w:rPr>
        <w:t>月</w:t>
      </w:r>
    </w:p>
    <w:p w:rsidR="00C616C8" w:rsidRDefault="00C616C8">
      <w:pPr>
        <w:spacing w:line="480" w:lineRule="exact"/>
        <w:rPr>
          <w:rFonts w:ascii="仿宋" w:eastAsia="仿宋" w:hAnsi="仿宋" w:cs="仿宋"/>
          <w:sz w:val="44"/>
          <w:szCs w:val="28"/>
        </w:rPr>
        <w:sectPr w:rsidR="00C616C8">
          <w:pgSz w:w="11907" w:h="16840"/>
          <w:pgMar w:top="1134" w:right="1191" w:bottom="1134" w:left="1304" w:header="964" w:footer="992" w:gutter="0"/>
          <w:pgNumType w:fmt="numberInDash"/>
          <w:cols w:space="720"/>
        </w:sectPr>
      </w:pPr>
    </w:p>
    <w:p w:rsidR="00C616C8" w:rsidRDefault="00655047">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2" w:name="_Toc12789052"/>
    <w:bookmarkStart w:id="3" w:name="_Toc11641050"/>
    <w:p w:rsidR="00E75311" w:rsidRDefault="00E758C2" w:rsidP="00E75311">
      <w:pPr>
        <w:pStyle w:val="1"/>
        <w:tabs>
          <w:tab w:val="right" w:leader="dot" w:pos="9402"/>
        </w:tabs>
        <w:jc w:val="both"/>
        <w:rPr>
          <w:rFonts w:asciiTheme="minorHAnsi" w:eastAsiaTheme="minorEastAsia" w:hAnsiTheme="minorHAnsi" w:cstheme="minorBidi"/>
          <w:noProof/>
          <w:sz w:val="21"/>
          <w:szCs w:val="22"/>
        </w:rPr>
      </w:pPr>
      <w:r w:rsidRPr="00E758C2">
        <w:rPr>
          <w:rFonts w:ascii="仿宋" w:eastAsia="仿宋" w:hAnsi="仿宋" w:cs="仿宋" w:hint="eastAsia"/>
        </w:rPr>
        <w:fldChar w:fldCharType="begin"/>
      </w:r>
      <w:r w:rsidR="00655047">
        <w:rPr>
          <w:rFonts w:ascii="仿宋" w:eastAsia="仿宋" w:hAnsi="仿宋" w:cs="仿宋" w:hint="eastAsia"/>
        </w:rPr>
        <w:instrText xml:space="preserve">TOC \o "1-3" \h \u </w:instrText>
      </w:r>
      <w:r w:rsidRPr="00E758C2">
        <w:rPr>
          <w:rFonts w:ascii="仿宋" w:eastAsia="仿宋" w:hAnsi="仿宋" w:cs="仿宋" w:hint="eastAsia"/>
        </w:rPr>
        <w:fldChar w:fldCharType="separate"/>
      </w:r>
      <w:hyperlink w:anchor="_Toc73972604" w:history="1">
        <w:r w:rsidR="00E75311" w:rsidRPr="00F25EA0">
          <w:rPr>
            <w:rStyle w:val="aa"/>
            <w:rFonts w:ascii="仿宋" w:eastAsia="仿宋" w:hAnsi="仿宋" w:cs="仿宋" w:hint="eastAsia"/>
            <w:b/>
            <w:bCs/>
            <w:noProof/>
          </w:rPr>
          <w:t>第一篇竞争性邀请书</w:t>
        </w:r>
        <w:r w:rsidR="00E75311">
          <w:rPr>
            <w:noProof/>
          </w:rPr>
          <w:tab/>
        </w:r>
        <w:r>
          <w:rPr>
            <w:noProof/>
          </w:rPr>
          <w:fldChar w:fldCharType="begin"/>
        </w:r>
        <w:r w:rsidR="00E75311">
          <w:rPr>
            <w:noProof/>
          </w:rPr>
          <w:instrText xml:space="preserve"> PAGEREF _Toc73972604 \h </w:instrText>
        </w:r>
        <w:r>
          <w:rPr>
            <w:noProof/>
          </w:rPr>
        </w:r>
        <w:r>
          <w:rPr>
            <w:noProof/>
          </w:rPr>
          <w:fldChar w:fldCharType="separate"/>
        </w:r>
        <w:r w:rsidR="00E75311">
          <w:rPr>
            <w:noProof/>
          </w:rPr>
          <w:t>- 1 -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05" w:history="1">
        <w:r w:rsidR="00E75311" w:rsidRPr="00F25EA0">
          <w:rPr>
            <w:rStyle w:val="aa"/>
            <w:rFonts w:ascii="仿宋" w:eastAsia="仿宋" w:hAnsi="仿宋" w:cs="仿宋" w:hint="eastAsia"/>
            <w:b/>
            <w:bCs/>
            <w:noProof/>
          </w:rPr>
          <w:t>一、竞争性磋商内容</w:t>
        </w:r>
        <w:r w:rsidR="00E75311">
          <w:rPr>
            <w:noProof/>
          </w:rPr>
          <w:tab/>
        </w:r>
        <w:r>
          <w:rPr>
            <w:noProof/>
          </w:rPr>
          <w:fldChar w:fldCharType="begin"/>
        </w:r>
        <w:r w:rsidR="00E75311">
          <w:rPr>
            <w:noProof/>
          </w:rPr>
          <w:instrText xml:space="preserve"> PAGEREF _Toc73972605 \h </w:instrText>
        </w:r>
        <w:r>
          <w:rPr>
            <w:noProof/>
          </w:rPr>
        </w:r>
        <w:r>
          <w:rPr>
            <w:noProof/>
          </w:rPr>
          <w:fldChar w:fldCharType="separate"/>
        </w:r>
        <w:r w:rsidR="00E75311">
          <w:rPr>
            <w:noProof/>
          </w:rPr>
          <w:t>- 1 -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06" w:history="1">
        <w:r w:rsidR="00E75311" w:rsidRPr="00F25EA0">
          <w:rPr>
            <w:rStyle w:val="aa"/>
            <w:rFonts w:ascii="仿宋" w:eastAsia="仿宋" w:hAnsi="仿宋" w:cs="仿宋" w:hint="eastAsia"/>
            <w:b/>
            <w:bCs/>
            <w:noProof/>
          </w:rPr>
          <w:t>二、资金来源</w:t>
        </w:r>
        <w:r w:rsidR="00E75311">
          <w:rPr>
            <w:noProof/>
          </w:rPr>
          <w:tab/>
        </w:r>
        <w:r>
          <w:rPr>
            <w:noProof/>
          </w:rPr>
          <w:fldChar w:fldCharType="begin"/>
        </w:r>
        <w:r w:rsidR="00E75311">
          <w:rPr>
            <w:noProof/>
          </w:rPr>
          <w:instrText xml:space="preserve"> PAGEREF _Toc73972606 \h </w:instrText>
        </w:r>
        <w:r>
          <w:rPr>
            <w:noProof/>
          </w:rPr>
        </w:r>
        <w:r>
          <w:rPr>
            <w:noProof/>
          </w:rPr>
          <w:fldChar w:fldCharType="separate"/>
        </w:r>
        <w:r w:rsidR="00E75311">
          <w:rPr>
            <w:noProof/>
          </w:rPr>
          <w:t>- 1 -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07" w:history="1">
        <w:r w:rsidR="00E75311" w:rsidRPr="00F25EA0">
          <w:rPr>
            <w:rStyle w:val="aa"/>
            <w:rFonts w:ascii="仿宋" w:eastAsia="仿宋" w:hAnsi="仿宋" w:cs="仿宋" w:hint="eastAsia"/>
            <w:b/>
            <w:bCs/>
            <w:noProof/>
          </w:rPr>
          <w:t>三、供应商资格条件</w:t>
        </w:r>
        <w:r w:rsidR="00E75311">
          <w:rPr>
            <w:noProof/>
          </w:rPr>
          <w:tab/>
        </w:r>
        <w:r>
          <w:rPr>
            <w:noProof/>
          </w:rPr>
          <w:fldChar w:fldCharType="begin"/>
        </w:r>
        <w:r w:rsidR="00E75311">
          <w:rPr>
            <w:noProof/>
          </w:rPr>
          <w:instrText xml:space="preserve"> PAGEREF _Toc73972607 \h </w:instrText>
        </w:r>
        <w:r>
          <w:rPr>
            <w:noProof/>
          </w:rPr>
        </w:r>
        <w:r>
          <w:rPr>
            <w:noProof/>
          </w:rPr>
          <w:fldChar w:fldCharType="separate"/>
        </w:r>
        <w:r w:rsidR="00E75311">
          <w:rPr>
            <w:noProof/>
          </w:rPr>
          <w:t>- 1 -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08" w:history="1">
        <w:r w:rsidR="00E75311" w:rsidRPr="00F25EA0">
          <w:rPr>
            <w:rStyle w:val="aa"/>
            <w:rFonts w:ascii="仿宋" w:eastAsia="仿宋" w:hAnsi="仿宋" w:cs="仿宋" w:hint="eastAsia"/>
            <w:b/>
            <w:bCs/>
            <w:noProof/>
          </w:rPr>
          <w:t>四、磋商有关说明</w:t>
        </w:r>
        <w:r w:rsidR="00E75311">
          <w:rPr>
            <w:noProof/>
          </w:rPr>
          <w:tab/>
        </w:r>
        <w:r>
          <w:rPr>
            <w:noProof/>
          </w:rPr>
          <w:fldChar w:fldCharType="begin"/>
        </w:r>
        <w:r w:rsidR="00E75311">
          <w:rPr>
            <w:noProof/>
          </w:rPr>
          <w:instrText xml:space="preserve"> PAGEREF _Toc73972608 \h </w:instrText>
        </w:r>
        <w:r>
          <w:rPr>
            <w:noProof/>
          </w:rPr>
        </w:r>
        <w:r>
          <w:rPr>
            <w:noProof/>
          </w:rPr>
          <w:fldChar w:fldCharType="separate"/>
        </w:r>
        <w:r w:rsidR="00E75311">
          <w:rPr>
            <w:noProof/>
          </w:rPr>
          <w:t>- 1 -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09" w:history="1">
        <w:r w:rsidR="00E75311" w:rsidRPr="00F25EA0">
          <w:rPr>
            <w:rStyle w:val="aa"/>
            <w:rFonts w:ascii="仿宋" w:eastAsia="仿宋" w:hAnsi="仿宋" w:cs="仿宋" w:hint="eastAsia"/>
            <w:b/>
            <w:bCs/>
            <w:noProof/>
          </w:rPr>
          <w:t>五、磋商保证金</w:t>
        </w:r>
        <w:r w:rsidR="00E75311">
          <w:rPr>
            <w:noProof/>
          </w:rPr>
          <w:tab/>
        </w:r>
        <w:r>
          <w:rPr>
            <w:noProof/>
          </w:rPr>
          <w:fldChar w:fldCharType="begin"/>
        </w:r>
        <w:r w:rsidR="00E75311">
          <w:rPr>
            <w:noProof/>
          </w:rPr>
          <w:instrText xml:space="preserve"> PAGEREF _Toc73972609 \h </w:instrText>
        </w:r>
        <w:r>
          <w:rPr>
            <w:noProof/>
          </w:rPr>
        </w:r>
        <w:r>
          <w:rPr>
            <w:noProof/>
          </w:rPr>
          <w:fldChar w:fldCharType="separate"/>
        </w:r>
        <w:r w:rsidR="00E75311">
          <w:rPr>
            <w:noProof/>
          </w:rPr>
          <w:t>- 2 -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10" w:history="1">
        <w:r w:rsidR="00E75311" w:rsidRPr="00F25EA0">
          <w:rPr>
            <w:rStyle w:val="aa"/>
            <w:rFonts w:ascii="仿宋" w:eastAsia="仿宋" w:hAnsi="仿宋" w:cs="宋体" w:hint="eastAsia"/>
            <w:b/>
            <w:bCs/>
            <w:noProof/>
          </w:rPr>
          <w:t>六、采购项目需落实的政府采购政策</w:t>
        </w:r>
        <w:r w:rsidR="00E75311">
          <w:rPr>
            <w:noProof/>
          </w:rPr>
          <w:tab/>
        </w:r>
        <w:r>
          <w:rPr>
            <w:noProof/>
          </w:rPr>
          <w:fldChar w:fldCharType="begin"/>
        </w:r>
        <w:r w:rsidR="00E75311">
          <w:rPr>
            <w:noProof/>
          </w:rPr>
          <w:instrText xml:space="preserve"> PAGEREF _Toc73972610 \h </w:instrText>
        </w:r>
        <w:r>
          <w:rPr>
            <w:noProof/>
          </w:rPr>
        </w:r>
        <w:r>
          <w:rPr>
            <w:noProof/>
          </w:rPr>
          <w:fldChar w:fldCharType="separate"/>
        </w:r>
        <w:r w:rsidR="00E75311">
          <w:rPr>
            <w:noProof/>
          </w:rPr>
          <w:t>- 3 -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11" w:history="1">
        <w:r w:rsidR="00E75311" w:rsidRPr="00F25EA0">
          <w:rPr>
            <w:rStyle w:val="aa"/>
            <w:rFonts w:ascii="仿宋" w:eastAsia="仿宋" w:hAnsi="仿宋" w:cs="宋体" w:hint="eastAsia"/>
            <w:b/>
            <w:bCs/>
            <w:noProof/>
          </w:rPr>
          <w:t>七、其它有关规定</w:t>
        </w:r>
        <w:r w:rsidR="00E75311">
          <w:rPr>
            <w:noProof/>
          </w:rPr>
          <w:tab/>
        </w:r>
        <w:r>
          <w:rPr>
            <w:noProof/>
          </w:rPr>
          <w:fldChar w:fldCharType="begin"/>
        </w:r>
        <w:r w:rsidR="00E75311">
          <w:rPr>
            <w:noProof/>
          </w:rPr>
          <w:instrText xml:space="preserve"> PAGEREF _Toc73972611 \h </w:instrText>
        </w:r>
        <w:r>
          <w:rPr>
            <w:noProof/>
          </w:rPr>
        </w:r>
        <w:r>
          <w:rPr>
            <w:noProof/>
          </w:rPr>
          <w:fldChar w:fldCharType="separate"/>
        </w:r>
        <w:r w:rsidR="00E75311">
          <w:rPr>
            <w:noProof/>
          </w:rPr>
          <w:t>- 3 -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12" w:history="1">
        <w:r w:rsidR="00E75311" w:rsidRPr="00F25EA0">
          <w:rPr>
            <w:rStyle w:val="aa"/>
            <w:rFonts w:ascii="仿宋" w:eastAsia="仿宋" w:hAnsi="仿宋" w:cs="仿宋" w:hint="eastAsia"/>
            <w:b/>
            <w:bCs/>
            <w:noProof/>
          </w:rPr>
          <w:t>八、联系方式</w:t>
        </w:r>
        <w:r w:rsidR="00E75311">
          <w:rPr>
            <w:noProof/>
          </w:rPr>
          <w:tab/>
        </w:r>
        <w:r>
          <w:rPr>
            <w:noProof/>
          </w:rPr>
          <w:fldChar w:fldCharType="begin"/>
        </w:r>
        <w:r w:rsidR="00E75311">
          <w:rPr>
            <w:noProof/>
          </w:rPr>
          <w:instrText xml:space="preserve"> PAGEREF _Toc73972612 \h </w:instrText>
        </w:r>
        <w:r>
          <w:rPr>
            <w:noProof/>
          </w:rPr>
        </w:r>
        <w:r>
          <w:rPr>
            <w:noProof/>
          </w:rPr>
          <w:fldChar w:fldCharType="separate"/>
        </w:r>
        <w:r w:rsidR="00E75311">
          <w:rPr>
            <w:noProof/>
          </w:rPr>
          <w:t>- 3 -</w:t>
        </w:r>
        <w:r>
          <w:rPr>
            <w:noProof/>
          </w:rPr>
          <w:fldChar w:fldCharType="end"/>
        </w:r>
      </w:hyperlink>
    </w:p>
    <w:p w:rsidR="00E75311" w:rsidRDefault="00E758C2">
      <w:pPr>
        <w:pStyle w:val="1"/>
        <w:tabs>
          <w:tab w:val="right" w:leader="dot" w:pos="9402"/>
        </w:tabs>
        <w:rPr>
          <w:rFonts w:asciiTheme="minorHAnsi" w:eastAsiaTheme="minorEastAsia" w:hAnsiTheme="minorHAnsi" w:cstheme="minorBidi"/>
          <w:noProof/>
          <w:sz w:val="21"/>
          <w:szCs w:val="22"/>
        </w:rPr>
      </w:pPr>
      <w:hyperlink w:anchor="_Toc73972613" w:history="1">
        <w:r w:rsidR="00E75311" w:rsidRPr="00F25EA0">
          <w:rPr>
            <w:rStyle w:val="aa"/>
            <w:rFonts w:ascii="仿宋" w:eastAsia="仿宋" w:hAnsi="仿宋" w:cs="仿宋" w:hint="eastAsia"/>
            <w:b/>
            <w:bCs/>
            <w:noProof/>
          </w:rPr>
          <w:t>第二篇供应商须知</w:t>
        </w:r>
        <w:r w:rsidR="00E75311">
          <w:rPr>
            <w:noProof/>
          </w:rPr>
          <w:tab/>
        </w:r>
        <w:r>
          <w:rPr>
            <w:noProof/>
          </w:rPr>
          <w:fldChar w:fldCharType="begin"/>
        </w:r>
        <w:r w:rsidR="00E75311">
          <w:rPr>
            <w:noProof/>
          </w:rPr>
          <w:instrText xml:space="preserve"> PAGEREF _Toc73972613 \h </w:instrText>
        </w:r>
        <w:r>
          <w:rPr>
            <w:noProof/>
          </w:rPr>
        </w:r>
        <w:r>
          <w:rPr>
            <w:noProof/>
          </w:rPr>
          <w:fldChar w:fldCharType="separate"/>
        </w:r>
        <w:r w:rsidR="00E75311">
          <w:rPr>
            <w:noProof/>
          </w:rPr>
          <w:t>- 5 -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14" w:history="1">
        <w:r w:rsidR="00E75311" w:rsidRPr="00F25EA0">
          <w:rPr>
            <w:rStyle w:val="aa"/>
            <w:rFonts w:ascii="仿宋" w:eastAsia="仿宋" w:hAnsi="仿宋" w:cs="仿宋" w:hint="eastAsia"/>
            <w:b/>
            <w:bCs/>
            <w:noProof/>
          </w:rPr>
          <w:t>一、磋商费用</w:t>
        </w:r>
        <w:r w:rsidR="00E75311">
          <w:rPr>
            <w:noProof/>
          </w:rPr>
          <w:tab/>
        </w:r>
        <w:r>
          <w:rPr>
            <w:noProof/>
          </w:rPr>
          <w:fldChar w:fldCharType="begin"/>
        </w:r>
        <w:r w:rsidR="00E75311">
          <w:rPr>
            <w:noProof/>
          </w:rPr>
          <w:instrText xml:space="preserve"> PAGEREF _Toc73972614 \h </w:instrText>
        </w:r>
        <w:r>
          <w:rPr>
            <w:noProof/>
          </w:rPr>
        </w:r>
        <w:r>
          <w:rPr>
            <w:noProof/>
          </w:rPr>
          <w:fldChar w:fldCharType="separate"/>
        </w:r>
        <w:r w:rsidR="00E75311">
          <w:rPr>
            <w:noProof/>
          </w:rPr>
          <w:t>- 5 -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15" w:history="1">
        <w:r w:rsidR="00E75311" w:rsidRPr="00F25EA0">
          <w:rPr>
            <w:rStyle w:val="aa"/>
            <w:rFonts w:ascii="仿宋" w:eastAsia="仿宋" w:hAnsi="仿宋" w:cs="仿宋" w:hint="eastAsia"/>
            <w:b/>
            <w:bCs/>
            <w:noProof/>
          </w:rPr>
          <w:t>二、竞争性磋商文件</w:t>
        </w:r>
        <w:r w:rsidR="00E75311">
          <w:rPr>
            <w:noProof/>
          </w:rPr>
          <w:tab/>
        </w:r>
        <w:r>
          <w:rPr>
            <w:noProof/>
          </w:rPr>
          <w:fldChar w:fldCharType="begin"/>
        </w:r>
        <w:r w:rsidR="00E75311">
          <w:rPr>
            <w:noProof/>
          </w:rPr>
          <w:instrText xml:space="preserve"> PAGEREF _Toc73972615 \h </w:instrText>
        </w:r>
        <w:r>
          <w:rPr>
            <w:noProof/>
          </w:rPr>
        </w:r>
        <w:r>
          <w:rPr>
            <w:noProof/>
          </w:rPr>
          <w:fldChar w:fldCharType="separate"/>
        </w:r>
        <w:r w:rsidR="00E75311">
          <w:rPr>
            <w:noProof/>
          </w:rPr>
          <w:t>- 5 -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16" w:history="1">
        <w:r w:rsidR="00E75311" w:rsidRPr="00F25EA0">
          <w:rPr>
            <w:rStyle w:val="aa"/>
            <w:rFonts w:ascii="仿宋" w:eastAsia="仿宋" w:hAnsi="仿宋" w:cs="仿宋" w:hint="eastAsia"/>
            <w:b/>
            <w:bCs/>
            <w:noProof/>
          </w:rPr>
          <w:t>三、磋商要求</w:t>
        </w:r>
        <w:r w:rsidR="00E75311">
          <w:rPr>
            <w:noProof/>
          </w:rPr>
          <w:tab/>
        </w:r>
        <w:r>
          <w:rPr>
            <w:noProof/>
          </w:rPr>
          <w:fldChar w:fldCharType="begin"/>
        </w:r>
        <w:r w:rsidR="00E75311">
          <w:rPr>
            <w:noProof/>
          </w:rPr>
          <w:instrText xml:space="preserve"> PAGEREF _Toc73972616 \h </w:instrText>
        </w:r>
        <w:r>
          <w:rPr>
            <w:noProof/>
          </w:rPr>
        </w:r>
        <w:r>
          <w:rPr>
            <w:noProof/>
          </w:rPr>
          <w:fldChar w:fldCharType="separate"/>
        </w:r>
        <w:r w:rsidR="00E75311">
          <w:rPr>
            <w:noProof/>
          </w:rPr>
          <w:t>- 5 -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17" w:history="1">
        <w:r w:rsidR="00E75311" w:rsidRPr="00F25EA0">
          <w:rPr>
            <w:rStyle w:val="aa"/>
            <w:rFonts w:ascii="仿宋" w:eastAsia="仿宋" w:hAnsi="仿宋" w:cs="仿宋" w:hint="eastAsia"/>
            <w:b/>
            <w:noProof/>
          </w:rPr>
          <w:t>四、响应文件编制要求</w:t>
        </w:r>
        <w:r w:rsidR="00E75311">
          <w:rPr>
            <w:noProof/>
          </w:rPr>
          <w:tab/>
        </w:r>
        <w:r>
          <w:rPr>
            <w:noProof/>
          </w:rPr>
          <w:fldChar w:fldCharType="begin"/>
        </w:r>
        <w:r w:rsidR="00E75311">
          <w:rPr>
            <w:noProof/>
          </w:rPr>
          <w:instrText xml:space="preserve"> PAGEREF _Toc73972617 \h </w:instrText>
        </w:r>
        <w:r>
          <w:rPr>
            <w:noProof/>
          </w:rPr>
        </w:r>
        <w:r>
          <w:rPr>
            <w:noProof/>
          </w:rPr>
          <w:fldChar w:fldCharType="separate"/>
        </w:r>
        <w:r w:rsidR="00E75311">
          <w:rPr>
            <w:noProof/>
          </w:rPr>
          <w:t>- 5 -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18" w:history="1">
        <w:r w:rsidR="00E75311" w:rsidRPr="00F25EA0">
          <w:rPr>
            <w:rStyle w:val="aa"/>
            <w:rFonts w:ascii="仿宋" w:eastAsia="仿宋" w:hAnsi="仿宋" w:cs="仿宋" w:hint="eastAsia"/>
            <w:b/>
            <w:noProof/>
          </w:rPr>
          <w:t>五、竞争性磋商评审活动程序</w:t>
        </w:r>
        <w:r w:rsidR="00E75311">
          <w:rPr>
            <w:noProof/>
          </w:rPr>
          <w:tab/>
        </w:r>
        <w:r>
          <w:rPr>
            <w:noProof/>
          </w:rPr>
          <w:fldChar w:fldCharType="begin"/>
        </w:r>
        <w:r w:rsidR="00E75311">
          <w:rPr>
            <w:noProof/>
          </w:rPr>
          <w:instrText xml:space="preserve"> PAGEREF _Toc73972618 \h </w:instrText>
        </w:r>
        <w:r>
          <w:rPr>
            <w:noProof/>
          </w:rPr>
        </w:r>
        <w:r>
          <w:rPr>
            <w:noProof/>
          </w:rPr>
          <w:fldChar w:fldCharType="separate"/>
        </w:r>
        <w:r w:rsidR="00E75311">
          <w:rPr>
            <w:noProof/>
          </w:rPr>
          <w:t>- 7 -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19" w:history="1">
        <w:r w:rsidR="00E75311" w:rsidRPr="00F25EA0">
          <w:rPr>
            <w:rStyle w:val="aa"/>
            <w:rFonts w:ascii="仿宋" w:eastAsia="仿宋" w:hAnsi="仿宋" w:cs="仿宋" w:hint="eastAsia"/>
            <w:b/>
            <w:noProof/>
          </w:rPr>
          <w:t>六、评审</w:t>
        </w:r>
        <w:r w:rsidR="00E75311">
          <w:rPr>
            <w:noProof/>
          </w:rPr>
          <w:tab/>
        </w:r>
        <w:r>
          <w:rPr>
            <w:noProof/>
          </w:rPr>
          <w:fldChar w:fldCharType="begin"/>
        </w:r>
        <w:r w:rsidR="00E75311">
          <w:rPr>
            <w:noProof/>
          </w:rPr>
          <w:instrText xml:space="preserve"> PAGEREF _Toc73972619 \h </w:instrText>
        </w:r>
        <w:r>
          <w:rPr>
            <w:noProof/>
          </w:rPr>
        </w:r>
        <w:r>
          <w:rPr>
            <w:noProof/>
          </w:rPr>
          <w:fldChar w:fldCharType="separate"/>
        </w:r>
        <w:r w:rsidR="00E75311">
          <w:rPr>
            <w:noProof/>
          </w:rPr>
          <w:t>- 7 -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20" w:history="1">
        <w:r w:rsidR="00E75311" w:rsidRPr="00F25EA0">
          <w:rPr>
            <w:rStyle w:val="aa"/>
            <w:rFonts w:ascii="仿宋" w:eastAsia="仿宋" w:hAnsi="仿宋" w:cs="仿宋" w:hint="eastAsia"/>
            <w:b/>
            <w:noProof/>
          </w:rPr>
          <w:t>七、确定成交供应商</w:t>
        </w:r>
        <w:r w:rsidR="00E75311">
          <w:rPr>
            <w:noProof/>
          </w:rPr>
          <w:tab/>
        </w:r>
        <w:r>
          <w:rPr>
            <w:noProof/>
          </w:rPr>
          <w:fldChar w:fldCharType="begin"/>
        </w:r>
        <w:r w:rsidR="00E75311">
          <w:rPr>
            <w:noProof/>
          </w:rPr>
          <w:instrText xml:space="preserve"> PAGEREF _Toc73972620 \h </w:instrText>
        </w:r>
        <w:r>
          <w:rPr>
            <w:noProof/>
          </w:rPr>
        </w:r>
        <w:r>
          <w:rPr>
            <w:noProof/>
          </w:rPr>
          <w:fldChar w:fldCharType="separate"/>
        </w:r>
        <w:r w:rsidR="00E75311">
          <w:rPr>
            <w:noProof/>
          </w:rPr>
          <w:t>- 7 -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21" w:history="1">
        <w:r w:rsidR="00E75311" w:rsidRPr="00F25EA0">
          <w:rPr>
            <w:rStyle w:val="aa"/>
            <w:rFonts w:ascii="仿宋" w:eastAsia="仿宋" w:hAnsi="仿宋" w:cs="仿宋" w:hint="eastAsia"/>
            <w:b/>
            <w:noProof/>
          </w:rPr>
          <w:t>八、成交通知书</w:t>
        </w:r>
        <w:r w:rsidR="00E75311">
          <w:rPr>
            <w:noProof/>
          </w:rPr>
          <w:tab/>
        </w:r>
        <w:r>
          <w:rPr>
            <w:noProof/>
          </w:rPr>
          <w:fldChar w:fldCharType="begin"/>
        </w:r>
        <w:r w:rsidR="00E75311">
          <w:rPr>
            <w:noProof/>
          </w:rPr>
          <w:instrText xml:space="preserve"> PAGEREF _Toc73972621 \h </w:instrText>
        </w:r>
        <w:r>
          <w:rPr>
            <w:noProof/>
          </w:rPr>
        </w:r>
        <w:r>
          <w:rPr>
            <w:noProof/>
          </w:rPr>
          <w:fldChar w:fldCharType="separate"/>
        </w:r>
        <w:r w:rsidR="00E75311">
          <w:rPr>
            <w:noProof/>
          </w:rPr>
          <w:t>- 8 -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22" w:history="1">
        <w:r w:rsidR="00E75311" w:rsidRPr="00F25EA0">
          <w:rPr>
            <w:rStyle w:val="aa"/>
            <w:rFonts w:ascii="仿宋" w:eastAsia="仿宋" w:hAnsi="仿宋" w:cs="仿宋" w:hint="eastAsia"/>
            <w:b/>
            <w:noProof/>
          </w:rPr>
          <w:t>九、供应商对评审结果的质疑、投诉</w:t>
        </w:r>
        <w:r w:rsidR="00E75311">
          <w:rPr>
            <w:noProof/>
          </w:rPr>
          <w:tab/>
        </w:r>
        <w:r>
          <w:rPr>
            <w:noProof/>
          </w:rPr>
          <w:fldChar w:fldCharType="begin"/>
        </w:r>
        <w:r w:rsidR="00E75311">
          <w:rPr>
            <w:noProof/>
          </w:rPr>
          <w:instrText xml:space="preserve"> PAGEREF _Toc73972622 \h </w:instrText>
        </w:r>
        <w:r>
          <w:rPr>
            <w:noProof/>
          </w:rPr>
        </w:r>
        <w:r>
          <w:rPr>
            <w:noProof/>
          </w:rPr>
          <w:fldChar w:fldCharType="separate"/>
        </w:r>
        <w:r w:rsidR="00E75311">
          <w:rPr>
            <w:noProof/>
          </w:rPr>
          <w:t>- 8 -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23" w:history="1">
        <w:r w:rsidR="00E75311" w:rsidRPr="00F25EA0">
          <w:rPr>
            <w:rStyle w:val="aa"/>
            <w:rFonts w:ascii="仿宋" w:eastAsia="仿宋" w:hAnsi="仿宋" w:cs="仿宋" w:hint="eastAsia"/>
            <w:b/>
            <w:noProof/>
          </w:rPr>
          <w:t>十、签订合同</w:t>
        </w:r>
        <w:r w:rsidR="00E75311">
          <w:rPr>
            <w:noProof/>
          </w:rPr>
          <w:tab/>
        </w:r>
        <w:r>
          <w:rPr>
            <w:noProof/>
          </w:rPr>
          <w:fldChar w:fldCharType="begin"/>
        </w:r>
        <w:r w:rsidR="00E75311">
          <w:rPr>
            <w:noProof/>
          </w:rPr>
          <w:instrText xml:space="preserve"> PAGEREF _Toc73972623 \h </w:instrText>
        </w:r>
        <w:r>
          <w:rPr>
            <w:noProof/>
          </w:rPr>
        </w:r>
        <w:r>
          <w:rPr>
            <w:noProof/>
          </w:rPr>
          <w:fldChar w:fldCharType="separate"/>
        </w:r>
        <w:r w:rsidR="00E75311">
          <w:rPr>
            <w:noProof/>
          </w:rPr>
          <w:t>- 9 -</w:t>
        </w:r>
        <w:r>
          <w:rPr>
            <w:noProof/>
          </w:rPr>
          <w:fldChar w:fldCharType="end"/>
        </w:r>
      </w:hyperlink>
    </w:p>
    <w:p w:rsidR="00E75311" w:rsidRDefault="00E758C2">
      <w:pPr>
        <w:pStyle w:val="1"/>
        <w:tabs>
          <w:tab w:val="right" w:leader="dot" w:pos="9402"/>
        </w:tabs>
        <w:rPr>
          <w:rFonts w:asciiTheme="minorHAnsi" w:eastAsiaTheme="minorEastAsia" w:hAnsiTheme="minorHAnsi" w:cstheme="minorBidi"/>
          <w:noProof/>
          <w:sz w:val="21"/>
          <w:szCs w:val="22"/>
        </w:rPr>
      </w:pPr>
      <w:hyperlink w:anchor="_Toc73972624" w:history="1">
        <w:r w:rsidR="00E75311" w:rsidRPr="00F25EA0">
          <w:rPr>
            <w:rStyle w:val="aa"/>
            <w:rFonts w:ascii="仿宋" w:eastAsia="仿宋" w:hAnsi="仿宋" w:cs="仿宋" w:hint="eastAsia"/>
            <w:b/>
            <w:bCs/>
            <w:noProof/>
          </w:rPr>
          <w:t>第三篇 采购技术需求</w:t>
        </w:r>
        <w:r w:rsidR="00E75311">
          <w:rPr>
            <w:noProof/>
          </w:rPr>
          <w:tab/>
        </w:r>
        <w:r>
          <w:rPr>
            <w:noProof/>
          </w:rPr>
          <w:fldChar w:fldCharType="begin"/>
        </w:r>
        <w:r w:rsidR="00E75311">
          <w:rPr>
            <w:noProof/>
          </w:rPr>
          <w:instrText xml:space="preserve"> PAGEREF _Toc73972624 \h </w:instrText>
        </w:r>
        <w:r>
          <w:rPr>
            <w:noProof/>
          </w:rPr>
        </w:r>
        <w:r>
          <w:rPr>
            <w:noProof/>
          </w:rPr>
          <w:fldChar w:fldCharType="separate"/>
        </w:r>
        <w:r w:rsidR="00E75311">
          <w:rPr>
            <w:noProof/>
          </w:rPr>
          <w:t>- 10 -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25" w:history="1">
        <w:r w:rsidR="00E75311" w:rsidRPr="00F25EA0">
          <w:rPr>
            <w:rStyle w:val="aa"/>
            <w:rFonts w:ascii="仿宋" w:eastAsia="仿宋" w:hAnsi="仿宋" w:cs="方正仿宋_GBK" w:hint="eastAsia"/>
            <w:b/>
            <w:bCs/>
            <w:noProof/>
          </w:rPr>
          <w:t>一、 项目概况</w:t>
        </w:r>
        <w:r w:rsidR="00E75311">
          <w:rPr>
            <w:noProof/>
          </w:rPr>
          <w:tab/>
        </w:r>
        <w:r>
          <w:rPr>
            <w:noProof/>
          </w:rPr>
          <w:fldChar w:fldCharType="begin"/>
        </w:r>
        <w:r w:rsidR="00E75311">
          <w:rPr>
            <w:noProof/>
          </w:rPr>
          <w:instrText xml:space="preserve"> PAGEREF _Toc73972625 \h </w:instrText>
        </w:r>
        <w:r>
          <w:rPr>
            <w:noProof/>
          </w:rPr>
        </w:r>
        <w:r>
          <w:rPr>
            <w:noProof/>
          </w:rPr>
          <w:fldChar w:fldCharType="separate"/>
        </w:r>
        <w:r w:rsidR="00E75311">
          <w:rPr>
            <w:noProof/>
          </w:rPr>
          <w:t>- 10 -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26" w:history="1">
        <w:r w:rsidR="00E75311" w:rsidRPr="00F25EA0">
          <w:rPr>
            <w:rStyle w:val="aa"/>
            <w:rFonts w:ascii="仿宋" w:eastAsia="仿宋" w:hAnsi="仿宋" w:cs="方正仿宋_GBK" w:hint="eastAsia"/>
            <w:b/>
            <w:bCs/>
            <w:noProof/>
          </w:rPr>
          <w:t>二、项目要求</w:t>
        </w:r>
        <w:r w:rsidR="00E75311">
          <w:rPr>
            <w:noProof/>
          </w:rPr>
          <w:tab/>
        </w:r>
        <w:r>
          <w:rPr>
            <w:noProof/>
          </w:rPr>
          <w:fldChar w:fldCharType="begin"/>
        </w:r>
        <w:r w:rsidR="00E75311">
          <w:rPr>
            <w:noProof/>
          </w:rPr>
          <w:instrText xml:space="preserve"> PAGEREF _Toc73972626 \h </w:instrText>
        </w:r>
        <w:r>
          <w:rPr>
            <w:noProof/>
          </w:rPr>
        </w:r>
        <w:r>
          <w:rPr>
            <w:noProof/>
          </w:rPr>
          <w:fldChar w:fldCharType="separate"/>
        </w:r>
        <w:r w:rsidR="00E75311">
          <w:rPr>
            <w:noProof/>
          </w:rPr>
          <w:t>- 10 -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27" w:history="1">
        <w:r w:rsidR="00E75311" w:rsidRPr="00F25EA0">
          <w:rPr>
            <w:rStyle w:val="aa"/>
            <w:rFonts w:ascii="仿宋" w:eastAsia="仿宋" w:hAnsi="仿宋" w:cs="方正仿宋_GBK" w:hint="eastAsia"/>
            <w:b/>
            <w:bCs/>
            <w:noProof/>
          </w:rPr>
          <w:t>三、经营期限</w:t>
        </w:r>
        <w:r w:rsidR="00E75311">
          <w:rPr>
            <w:noProof/>
          </w:rPr>
          <w:tab/>
        </w:r>
        <w:r>
          <w:rPr>
            <w:noProof/>
          </w:rPr>
          <w:fldChar w:fldCharType="begin"/>
        </w:r>
        <w:r w:rsidR="00E75311">
          <w:rPr>
            <w:noProof/>
          </w:rPr>
          <w:instrText xml:space="preserve"> PAGEREF _Toc73972627 \h </w:instrText>
        </w:r>
        <w:r>
          <w:rPr>
            <w:noProof/>
          </w:rPr>
        </w:r>
        <w:r>
          <w:rPr>
            <w:noProof/>
          </w:rPr>
          <w:fldChar w:fldCharType="separate"/>
        </w:r>
        <w:r w:rsidR="00E75311">
          <w:rPr>
            <w:noProof/>
          </w:rPr>
          <w:t>- 10 -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28" w:history="1">
        <w:r w:rsidR="00E75311" w:rsidRPr="00F25EA0">
          <w:rPr>
            <w:rStyle w:val="aa"/>
            <w:rFonts w:ascii="仿宋" w:eastAsia="仿宋" w:hAnsi="仿宋" w:cs="方正仿宋_GBK" w:hint="eastAsia"/>
            <w:b/>
            <w:bCs/>
            <w:noProof/>
          </w:rPr>
          <w:t>四、现场考察</w:t>
        </w:r>
        <w:r w:rsidR="00E75311">
          <w:rPr>
            <w:noProof/>
          </w:rPr>
          <w:tab/>
        </w:r>
        <w:r>
          <w:rPr>
            <w:noProof/>
          </w:rPr>
          <w:fldChar w:fldCharType="begin"/>
        </w:r>
        <w:r w:rsidR="00E75311">
          <w:rPr>
            <w:noProof/>
          </w:rPr>
          <w:instrText xml:space="preserve"> PAGEREF _Toc73972628 \h </w:instrText>
        </w:r>
        <w:r>
          <w:rPr>
            <w:noProof/>
          </w:rPr>
        </w:r>
        <w:r>
          <w:rPr>
            <w:noProof/>
          </w:rPr>
          <w:fldChar w:fldCharType="separate"/>
        </w:r>
        <w:r w:rsidR="00E75311">
          <w:rPr>
            <w:noProof/>
          </w:rPr>
          <w:t>- 10 -</w:t>
        </w:r>
        <w:r>
          <w:rPr>
            <w:noProof/>
          </w:rPr>
          <w:fldChar w:fldCharType="end"/>
        </w:r>
      </w:hyperlink>
    </w:p>
    <w:p w:rsidR="00E75311" w:rsidRDefault="00E758C2">
      <w:pPr>
        <w:pStyle w:val="1"/>
        <w:tabs>
          <w:tab w:val="right" w:leader="dot" w:pos="9402"/>
        </w:tabs>
        <w:rPr>
          <w:rFonts w:asciiTheme="minorHAnsi" w:eastAsiaTheme="minorEastAsia" w:hAnsiTheme="minorHAnsi" w:cstheme="minorBidi"/>
          <w:noProof/>
          <w:sz w:val="21"/>
          <w:szCs w:val="22"/>
        </w:rPr>
      </w:pPr>
      <w:hyperlink w:anchor="_Toc73972629" w:history="1">
        <w:r w:rsidR="00E75311" w:rsidRPr="00F25EA0">
          <w:rPr>
            <w:rStyle w:val="aa"/>
            <w:rFonts w:ascii="仿宋" w:eastAsia="仿宋" w:hAnsi="仿宋" w:cs="仿宋" w:hint="eastAsia"/>
            <w:b/>
            <w:bCs/>
            <w:noProof/>
          </w:rPr>
          <w:t>第四篇采购商务需求</w:t>
        </w:r>
        <w:r w:rsidR="00E75311">
          <w:rPr>
            <w:noProof/>
          </w:rPr>
          <w:tab/>
        </w:r>
        <w:r>
          <w:rPr>
            <w:noProof/>
          </w:rPr>
          <w:fldChar w:fldCharType="begin"/>
        </w:r>
        <w:r w:rsidR="00E75311">
          <w:rPr>
            <w:noProof/>
          </w:rPr>
          <w:instrText xml:space="preserve"> PAGEREF _Toc73972629 \h </w:instrText>
        </w:r>
        <w:r>
          <w:rPr>
            <w:noProof/>
          </w:rPr>
        </w:r>
        <w:r>
          <w:rPr>
            <w:noProof/>
          </w:rPr>
          <w:fldChar w:fldCharType="separate"/>
        </w:r>
        <w:r w:rsidR="00E75311">
          <w:rPr>
            <w:noProof/>
          </w:rPr>
          <w:t>- 11 -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30" w:history="1">
        <w:r w:rsidR="00E75311" w:rsidRPr="00F25EA0">
          <w:rPr>
            <w:rStyle w:val="aa"/>
            <w:rFonts w:ascii="仿宋" w:eastAsia="仿宋" w:hAnsi="仿宋" w:cs="方正仿宋_GBK" w:hint="eastAsia"/>
            <w:b/>
            <w:bCs/>
            <w:noProof/>
          </w:rPr>
          <w:t>一、托管经营要求</w:t>
        </w:r>
        <w:r w:rsidR="00E75311">
          <w:rPr>
            <w:noProof/>
          </w:rPr>
          <w:tab/>
        </w:r>
        <w:r>
          <w:rPr>
            <w:noProof/>
          </w:rPr>
          <w:fldChar w:fldCharType="begin"/>
        </w:r>
        <w:r w:rsidR="00E75311">
          <w:rPr>
            <w:noProof/>
          </w:rPr>
          <w:instrText xml:space="preserve"> PAGEREF _Toc73972630 \h </w:instrText>
        </w:r>
        <w:r>
          <w:rPr>
            <w:noProof/>
          </w:rPr>
        </w:r>
        <w:r>
          <w:rPr>
            <w:noProof/>
          </w:rPr>
          <w:fldChar w:fldCharType="separate"/>
        </w:r>
        <w:r w:rsidR="00E75311">
          <w:rPr>
            <w:noProof/>
          </w:rPr>
          <w:t>- 11 -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31" w:history="1">
        <w:r w:rsidR="00E75311" w:rsidRPr="00F25EA0">
          <w:rPr>
            <w:rStyle w:val="aa"/>
            <w:rFonts w:ascii="仿宋" w:eastAsia="仿宋" w:hAnsi="仿宋" w:cs="仿宋" w:hint="eastAsia"/>
            <w:b/>
            <w:noProof/>
          </w:rPr>
          <w:t>二、报价要求</w:t>
        </w:r>
        <w:r w:rsidR="00E75311">
          <w:rPr>
            <w:noProof/>
          </w:rPr>
          <w:tab/>
        </w:r>
        <w:r>
          <w:rPr>
            <w:noProof/>
          </w:rPr>
          <w:fldChar w:fldCharType="begin"/>
        </w:r>
        <w:r w:rsidR="00E75311">
          <w:rPr>
            <w:noProof/>
          </w:rPr>
          <w:instrText xml:space="preserve"> PAGEREF _Toc73972631 \h </w:instrText>
        </w:r>
        <w:r>
          <w:rPr>
            <w:noProof/>
          </w:rPr>
        </w:r>
        <w:r>
          <w:rPr>
            <w:noProof/>
          </w:rPr>
          <w:fldChar w:fldCharType="separate"/>
        </w:r>
        <w:r w:rsidR="00E75311">
          <w:rPr>
            <w:noProof/>
          </w:rPr>
          <w:t>- 11 -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32" w:history="1">
        <w:r w:rsidR="00E75311" w:rsidRPr="00F25EA0">
          <w:rPr>
            <w:rStyle w:val="aa"/>
            <w:rFonts w:ascii="仿宋" w:eastAsia="仿宋" w:hAnsi="仿宋" w:cs="仿宋" w:hint="eastAsia"/>
            <w:b/>
            <w:noProof/>
          </w:rPr>
          <w:t>三、服务质量要求</w:t>
        </w:r>
        <w:r w:rsidR="00E75311">
          <w:rPr>
            <w:noProof/>
          </w:rPr>
          <w:tab/>
        </w:r>
        <w:r>
          <w:rPr>
            <w:noProof/>
          </w:rPr>
          <w:fldChar w:fldCharType="begin"/>
        </w:r>
        <w:r w:rsidR="00E75311">
          <w:rPr>
            <w:noProof/>
          </w:rPr>
          <w:instrText xml:space="preserve"> PAGEREF _Toc73972632 \h </w:instrText>
        </w:r>
        <w:r>
          <w:rPr>
            <w:noProof/>
          </w:rPr>
        </w:r>
        <w:r>
          <w:rPr>
            <w:noProof/>
          </w:rPr>
          <w:fldChar w:fldCharType="separate"/>
        </w:r>
        <w:r w:rsidR="00E75311">
          <w:rPr>
            <w:noProof/>
          </w:rPr>
          <w:t>- 11 -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33" w:history="1">
        <w:r w:rsidR="00E75311" w:rsidRPr="00F25EA0">
          <w:rPr>
            <w:rStyle w:val="aa"/>
            <w:rFonts w:ascii="仿宋" w:eastAsia="仿宋" w:hAnsi="仿宋" w:cs="仿宋" w:hint="eastAsia"/>
            <w:b/>
            <w:noProof/>
          </w:rPr>
          <w:t>四、考核要求</w:t>
        </w:r>
        <w:r w:rsidR="00E75311">
          <w:rPr>
            <w:noProof/>
          </w:rPr>
          <w:tab/>
        </w:r>
        <w:r>
          <w:rPr>
            <w:noProof/>
          </w:rPr>
          <w:fldChar w:fldCharType="begin"/>
        </w:r>
        <w:r w:rsidR="00E75311">
          <w:rPr>
            <w:noProof/>
          </w:rPr>
          <w:instrText xml:space="preserve"> PAGEREF _Toc73972633 \h </w:instrText>
        </w:r>
        <w:r>
          <w:rPr>
            <w:noProof/>
          </w:rPr>
        </w:r>
        <w:r>
          <w:rPr>
            <w:noProof/>
          </w:rPr>
          <w:fldChar w:fldCharType="separate"/>
        </w:r>
        <w:r w:rsidR="00E75311">
          <w:rPr>
            <w:noProof/>
          </w:rPr>
          <w:t>- 11 -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34" w:history="1">
        <w:r w:rsidR="00E75311" w:rsidRPr="00F25EA0">
          <w:rPr>
            <w:rStyle w:val="aa"/>
            <w:rFonts w:ascii="仿宋" w:eastAsia="仿宋" w:hAnsi="仿宋" w:cs="仿宋" w:hint="eastAsia"/>
            <w:b/>
            <w:noProof/>
          </w:rPr>
          <w:t>五、责任纠纷</w:t>
        </w:r>
        <w:r w:rsidR="00E75311">
          <w:rPr>
            <w:noProof/>
          </w:rPr>
          <w:tab/>
        </w:r>
        <w:r>
          <w:rPr>
            <w:noProof/>
          </w:rPr>
          <w:fldChar w:fldCharType="begin"/>
        </w:r>
        <w:r w:rsidR="00E75311">
          <w:rPr>
            <w:noProof/>
          </w:rPr>
          <w:instrText xml:space="preserve"> PAGEREF _Toc73972634 \h </w:instrText>
        </w:r>
        <w:r>
          <w:rPr>
            <w:noProof/>
          </w:rPr>
        </w:r>
        <w:r>
          <w:rPr>
            <w:noProof/>
          </w:rPr>
          <w:fldChar w:fldCharType="separate"/>
        </w:r>
        <w:r w:rsidR="00E75311">
          <w:rPr>
            <w:noProof/>
          </w:rPr>
          <w:t>- 11 -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35" w:history="1">
        <w:r w:rsidR="00E75311" w:rsidRPr="00F25EA0">
          <w:rPr>
            <w:rStyle w:val="aa"/>
            <w:rFonts w:ascii="仿宋" w:eastAsia="仿宋" w:hAnsi="仿宋" w:cs="仿宋" w:hint="eastAsia"/>
            <w:b/>
            <w:noProof/>
          </w:rPr>
          <w:t>六、其他</w:t>
        </w:r>
        <w:r w:rsidR="00E75311">
          <w:rPr>
            <w:noProof/>
          </w:rPr>
          <w:tab/>
        </w:r>
        <w:r>
          <w:rPr>
            <w:noProof/>
          </w:rPr>
          <w:fldChar w:fldCharType="begin"/>
        </w:r>
        <w:r w:rsidR="00E75311">
          <w:rPr>
            <w:noProof/>
          </w:rPr>
          <w:instrText xml:space="preserve"> PAGEREF _Toc73972635 \h </w:instrText>
        </w:r>
        <w:r>
          <w:rPr>
            <w:noProof/>
          </w:rPr>
        </w:r>
        <w:r>
          <w:rPr>
            <w:noProof/>
          </w:rPr>
          <w:fldChar w:fldCharType="separate"/>
        </w:r>
        <w:r w:rsidR="00E75311">
          <w:rPr>
            <w:noProof/>
          </w:rPr>
          <w:t>- 11 -</w:t>
        </w:r>
        <w:r>
          <w:rPr>
            <w:noProof/>
          </w:rPr>
          <w:fldChar w:fldCharType="end"/>
        </w:r>
      </w:hyperlink>
    </w:p>
    <w:p w:rsidR="00E75311" w:rsidRDefault="00E758C2">
      <w:pPr>
        <w:pStyle w:val="1"/>
        <w:tabs>
          <w:tab w:val="right" w:leader="dot" w:pos="9402"/>
        </w:tabs>
        <w:rPr>
          <w:rFonts w:asciiTheme="minorHAnsi" w:eastAsiaTheme="minorEastAsia" w:hAnsiTheme="minorHAnsi" w:cstheme="minorBidi"/>
          <w:noProof/>
          <w:sz w:val="21"/>
          <w:szCs w:val="22"/>
        </w:rPr>
      </w:pPr>
      <w:hyperlink w:anchor="_Toc73972636" w:history="1">
        <w:r w:rsidR="00E75311" w:rsidRPr="00F25EA0">
          <w:rPr>
            <w:rStyle w:val="aa"/>
            <w:rFonts w:ascii="仿宋" w:eastAsia="仿宋" w:hAnsi="仿宋" w:cs="仿宋" w:hint="eastAsia"/>
            <w:b/>
            <w:bCs/>
            <w:noProof/>
          </w:rPr>
          <w:t>第五篇磋商程序及方法、评审标准、无效响应和采购终止</w:t>
        </w:r>
        <w:r w:rsidR="00E75311">
          <w:rPr>
            <w:noProof/>
          </w:rPr>
          <w:tab/>
        </w:r>
        <w:r>
          <w:rPr>
            <w:noProof/>
          </w:rPr>
          <w:fldChar w:fldCharType="begin"/>
        </w:r>
        <w:r w:rsidR="00E75311">
          <w:rPr>
            <w:noProof/>
          </w:rPr>
          <w:instrText xml:space="preserve"> PAGEREF _Toc73972636 \h </w:instrText>
        </w:r>
        <w:r>
          <w:rPr>
            <w:noProof/>
          </w:rPr>
        </w:r>
        <w:r>
          <w:rPr>
            <w:noProof/>
          </w:rPr>
          <w:fldChar w:fldCharType="separate"/>
        </w:r>
        <w:r w:rsidR="00E75311">
          <w:rPr>
            <w:noProof/>
          </w:rPr>
          <w:t>- 12 -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37" w:history="1">
        <w:r w:rsidR="00E75311" w:rsidRPr="00F25EA0">
          <w:rPr>
            <w:rStyle w:val="aa"/>
            <w:rFonts w:ascii="仿宋" w:eastAsia="仿宋" w:hAnsi="仿宋" w:cs="仿宋" w:hint="eastAsia"/>
            <w:b/>
            <w:bCs/>
            <w:noProof/>
          </w:rPr>
          <w:t>一、磋商程序及方法</w:t>
        </w:r>
        <w:r w:rsidR="00E75311">
          <w:rPr>
            <w:noProof/>
          </w:rPr>
          <w:tab/>
        </w:r>
        <w:r>
          <w:rPr>
            <w:noProof/>
          </w:rPr>
          <w:fldChar w:fldCharType="begin"/>
        </w:r>
        <w:r w:rsidR="00E75311">
          <w:rPr>
            <w:noProof/>
          </w:rPr>
          <w:instrText xml:space="preserve"> PAGEREF _Toc73972637 \h </w:instrText>
        </w:r>
        <w:r>
          <w:rPr>
            <w:noProof/>
          </w:rPr>
        </w:r>
        <w:r>
          <w:rPr>
            <w:noProof/>
          </w:rPr>
          <w:fldChar w:fldCharType="separate"/>
        </w:r>
        <w:r w:rsidR="00E75311">
          <w:rPr>
            <w:noProof/>
          </w:rPr>
          <w:t>- 12 -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38" w:history="1">
        <w:r w:rsidR="00E75311" w:rsidRPr="00F25EA0">
          <w:rPr>
            <w:rStyle w:val="aa"/>
            <w:rFonts w:ascii="仿宋" w:eastAsia="仿宋" w:hAnsi="仿宋" w:cs="仿宋" w:hint="eastAsia"/>
            <w:b/>
            <w:bCs/>
            <w:noProof/>
          </w:rPr>
          <w:t>二、评审标准</w:t>
        </w:r>
        <w:r w:rsidR="00E75311">
          <w:rPr>
            <w:noProof/>
          </w:rPr>
          <w:tab/>
        </w:r>
        <w:r>
          <w:rPr>
            <w:noProof/>
          </w:rPr>
          <w:fldChar w:fldCharType="begin"/>
        </w:r>
        <w:r w:rsidR="00E75311">
          <w:rPr>
            <w:noProof/>
          </w:rPr>
          <w:instrText xml:space="preserve"> PAGEREF _Toc73972638 \h </w:instrText>
        </w:r>
        <w:r>
          <w:rPr>
            <w:noProof/>
          </w:rPr>
        </w:r>
        <w:r>
          <w:rPr>
            <w:noProof/>
          </w:rPr>
          <w:fldChar w:fldCharType="separate"/>
        </w:r>
        <w:r w:rsidR="00E75311">
          <w:rPr>
            <w:noProof/>
          </w:rPr>
          <w:t>- 14 -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39" w:history="1">
        <w:r w:rsidR="00E75311" w:rsidRPr="00F25EA0">
          <w:rPr>
            <w:rStyle w:val="aa"/>
            <w:rFonts w:ascii="仿宋" w:eastAsia="仿宋" w:hAnsi="仿宋" w:cs="仿宋" w:hint="eastAsia"/>
            <w:b/>
            <w:bCs/>
            <w:noProof/>
          </w:rPr>
          <w:t>三、无效响应</w:t>
        </w:r>
        <w:r w:rsidR="00E75311">
          <w:rPr>
            <w:noProof/>
          </w:rPr>
          <w:tab/>
        </w:r>
        <w:r>
          <w:rPr>
            <w:noProof/>
          </w:rPr>
          <w:fldChar w:fldCharType="begin"/>
        </w:r>
        <w:r w:rsidR="00E75311">
          <w:rPr>
            <w:noProof/>
          </w:rPr>
          <w:instrText xml:space="preserve"> PAGEREF _Toc73972639 \h </w:instrText>
        </w:r>
        <w:r>
          <w:rPr>
            <w:noProof/>
          </w:rPr>
        </w:r>
        <w:r>
          <w:rPr>
            <w:noProof/>
          </w:rPr>
          <w:fldChar w:fldCharType="separate"/>
        </w:r>
        <w:r w:rsidR="00E75311">
          <w:rPr>
            <w:noProof/>
          </w:rPr>
          <w:t>- 15 -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40" w:history="1">
        <w:r w:rsidR="00E75311" w:rsidRPr="00F25EA0">
          <w:rPr>
            <w:rStyle w:val="aa"/>
            <w:rFonts w:ascii="仿宋" w:eastAsia="仿宋" w:hAnsi="仿宋" w:cs="仿宋" w:hint="eastAsia"/>
            <w:b/>
            <w:bCs/>
            <w:noProof/>
          </w:rPr>
          <w:t>四、采购终止</w:t>
        </w:r>
        <w:r w:rsidR="00E75311">
          <w:rPr>
            <w:noProof/>
          </w:rPr>
          <w:tab/>
        </w:r>
        <w:r>
          <w:rPr>
            <w:noProof/>
          </w:rPr>
          <w:fldChar w:fldCharType="begin"/>
        </w:r>
        <w:r w:rsidR="00E75311">
          <w:rPr>
            <w:noProof/>
          </w:rPr>
          <w:instrText xml:space="preserve"> PAGEREF _Toc73972640 \h </w:instrText>
        </w:r>
        <w:r>
          <w:rPr>
            <w:noProof/>
          </w:rPr>
        </w:r>
        <w:r>
          <w:rPr>
            <w:noProof/>
          </w:rPr>
          <w:fldChar w:fldCharType="separate"/>
        </w:r>
        <w:r w:rsidR="00E75311">
          <w:rPr>
            <w:noProof/>
          </w:rPr>
          <w:t>- 16 -</w:t>
        </w:r>
        <w:r>
          <w:rPr>
            <w:noProof/>
          </w:rPr>
          <w:fldChar w:fldCharType="end"/>
        </w:r>
      </w:hyperlink>
    </w:p>
    <w:p w:rsidR="00E75311" w:rsidRDefault="00E758C2">
      <w:pPr>
        <w:pStyle w:val="1"/>
        <w:tabs>
          <w:tab w:val="right" w:leader="dot" w:pos="9402"/>
        </w:tabs>
        <w:rPr>
          <w:rFonts w:asciiTheme="minorHAnsi" w:eastAsiaTheme="minorEastAsia" w:hAnsiTheme="minorHAnsi" w:cstheme="minorBidi"/>
          <w:noProof/>
          <w:sz w:val="21"/>
          <w:szCs w:val="22"/>
        </w:rPr>
      </w:pPr>
      <w:hyperlink w:anchor="_Toc73972641" w:history="1">
        <w:r w:rsidR="00E75311" w:rsidRPr="00F25EA0">
          <w:rPr>
            <w:rStyle w:val="aa"/>
            <w:rFonts w:ascii="仿宋" w:eastAsia="仿宋" w:hAnsi="仿宋" w:cs="仿宋" w:hint="eastAsia"/>
            <w:b/>
            <w:noProof/>
          </w:rPr>
          <w:t>第六篇合同主要条款</w:t>
        </w:r>
        <w:r w:rsidR="00E75311">
          <w:rPr>
            <w:noProof/>
          </w:rPr>
          <w:tab/>
        </w:r>
        <w:r>
          <w:rPr>
            <w:noProof/>
          </w:rPr>
          <w:fldChar w:fldCharType="begin"/>
        </w:r>
        <w:r w:rsidR="00E75311">
          <w:rPr>
            <w:noProof/>
          </w:rPr>
          <w:instrText xml:space="preserve"> PAGEREF _Toc73972641 \h </w:instrText>
        </w:r>
        <w:r>
          <w:rPr>
            <w:noProof/>
          </w:rPr>
        </w:r>
        <w:r>
          <w:rPr>
            <w:noProof/>
          </w:rPr>
          <w:fldChar w:fldCharType="separate"/>
        </w:r>
        <w:r w:rsidR="00E75311">
          <w:rPr>
            <w:noProof/>
          </w:rPr>
          <w:t>- 17 -</w:t>
        </w:r>
        <w:r>
          <w:rPr>
            <w:noProof/>
          </w:rPr>
          <w:fldChar w:fldCharType="end"/>
        </w:r>
      </w:hyperlink>
    </w:p>
    <w:p w:rsidR="00E75311" w:rsidRDefault="00E758C2">
      <w:pPr>
        <w:pStyle w:val="1"/>
        <w:tabs>
          <w:tab w:val="right" w:leader="dot" w:pos="9402"/>
        </w:tabs>
        <w:rPr>
          <w:rFonts w:asciiTheme="minorHAnsi" w:eastAsiaTheme="minorEastAsia" w:hAnsiTheme="minorHAnsi" w:cstheme="minorBidi"/>
          <w:noProof/>
          <w:sz w:val="21"/>
          <w:szCs w:val="22"/>
        </w:rPr>
      </w:pPr>
      <w:hyperlink w:anchor="_Toc73972642" w:history="1">
        <w:r w:rsidR="00E75311" w:rsidRPr="00F25EA0">
          <w:rPr>
            <w:rStyle w:val="aa"/>
            <w:rFonts w:ascii="仿宋" w:eastAsia="仿宋" w:hAnsi="仿宋" w:cs="仿宋" w:hint="eastAsia"/>
            <w:b/>
            <w:noProof/>
          </w:rPr>
          <w:t>第七篇响应文件编制要求</w:t>
        </w:r>
        <w:r w:rsidR="00E75311">
          <w:rPr>
            <w:noProof/>
          </w:rPr>
          <w:tab/>
        </w:r>
        <w:r>
          <w:rPr>
            <w:noProof/>
          </w:rPr>
          <w:fldChar w:fldCharType="begin"/>
        </w:r>
        <w:r w:rsidR="00E75311">
          <w:rPr>
            <w:noProof/>
          </w:rPr>
          <w:instrText xml:space="preserve"> PAGEREF _Toc73972642 \h </w:instrText>
        </w:r>
        <w:r>
          <w:rPr>
            <w:noProof/>
          </w:rPr>
        </w:r>
        <w:r>
          <w:rPr>
            <w:noProof/>
          </w:rPr>
          <w:fldChar w:fldCharType="separate"/>
        </w:r>
        <w:r w:rsidR="00E75311">
          <w:rPr>
            <w:noProof/>
          </w:rPr>
          <w:t>- 21 -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43" w:history="1">
        <w:r w:rsidR="00E75311" w:rsidRPr="00F25EA0">
          <w:rPr>
            <w:rStyle w:val="aa"/>
            <w:rFonts w:ascii="仿宋" w:eastAsia="仿宋" w:hAnsi="仿宋" w:cs="仿宋" w:hint="eastAsia"/>
            <w:b/>
            <w:noProof/>
          </w:rPr>
          <w:t>一、经济部分</w:t>
        </w:r>
        <w:r w:rsidR="00E75311">
          <w:rPr>
            <w:noProof/>
          </w:rPr>
          <w:tab/>
        </w:r>
        <w:r>
          <w:rPr>
            <w:noProof/>
          </w:rPr>
          <w:fldChar w:fldCharType="begin"/>
        </w:r>
        <w:r w:rsidR="00E75311">
          <w:rPr>
            <w:noProof/>
          </w:rPr>
          <w:instrText xml:space="preserve"> PAGEREF _Toc73972643 \h </w:instrText>
        </w:r>
        <w:r>
          <w:rPr>
            <w:noProof/>
          </w:rPr>
        </w:r>
        <w:r>
          <w:rPr>
            <w:noProof/>
          </w:rPr>
          <w:fldChar w:fldCharType="separate"/>
        </w:r>
        <w:r w:rsidR="00E75311">
          <w:rPr>
            <w:noProof/>
          </w:rPr>
          <w:t>- 22 -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44" w:history="1">
        <w:r w:rsidR="00E75311" w:rsidRPr="00F25EA0">
          <w:rPr>
            <w:rStyle w:val="aa"/>
            <w:rFonts w:ascii="仿宋" w:eastAsia="仿宋" w:hAnsi="仿宋" w:cs="仿宋" w:hint="eastAsia"/>
            <w:b/>
            <w:noProof/>
          </w:rPr>
          <w:t>二、技术部分</w:t>
        </w:r>
        <w:r w:rsidR="00E75311">
          <w:rPr>
            <w:noProof/>
          </w:rPr>
          <w:tab/>
        </w:r>
        <w:r>
          <w:rPr>
            <w:noProof/>
          </w:rPr>
          <w:fldChar w:fldCharType="begin"/>
        </w:r>
        <w:r w:rsidR="00E75311">
          <w:rPr>
            <w:noProof/>
          </w:rPr>
          <w:instrText xml:space="preserve"> PAGEREF _Toc73972644 \h </w:instrText>
        </w:r>
        <w:r>
          <w:rPr>
            <w:noProof/>
          </w:rPr>
        </w:r>
        <w:r>
          <w:rPr>
            <w:noProof/>
          </w:rPr>
          <w:fldChar w:fldCharType="separate"/>
        </w:r>
        <w:r w:rsidR="00E75311">
          <w:rPr>
            <w:noProof/>
          </w:rPr>
          <w:t>- 24 -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45" w:history="1">
        <w:r w:rsidR="00E75311" w:rsidRPr="00F25EA0">
          <w:rPr>
            <w:rStyle w:val="aa"/>
            <w:rFonts w:ascii="仿宋" w:eastAsia="仿宋" w:hAnsi="仿宋" w:cs="仿宋" w:hint="eastAsia"/>
            <w:b/>
            <w:bCs/>
            <w:noProof/>
          </w:rPr>
          <w:t>三、服务部分</w:t>
        </w:r>
        <w:r w:rsidR="00E75311">
          <w:rPr>
            <w:noProof/>
          </w:rPr>
          <w:tab/>
        </w:r>
        <w:r>
          <w:rPr>
            <w:noProof/>
          </w:rPr>
          <w:fldChar w:fldCharType="begin"/>
        </w:r>
        <w:r w:rsidR="00E75311">
          <w:rPr>
            <w:noProof/>
          </w:rPr>
          <w:instrText xml:space="preserve"> PAGEREF _Toc73972645 \h </w:instrText>
        </w:r>
        <w:r>
          <w:rPr>
            <w:noProof/>
          </w:rPr>
        </w:r>
        <w:r>
          <w:rPr>
            <w:noProof/>
          </w:rPr>
          <w:fldChar w:fldCharType="separate"/>
        </w:r>
        <w:r w:rsidR="00E75311">
          <w:rPr>
            <w:noProof/>
          </w:rPr>
          <w:t>- 25 -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46" w:history="1">
        <w:r w:rsidR="00E75311" w:rsidRPr="00F25EA0">
          <w:rPr>
            <w:rStyle w:val="aa"/>
            <w:rFonts w:ascii="仿宋" w:eastAsia="仿宋" w:hAnsi="仿宋" w:cs="仿宋" w:hint="eastAsia"/>
            <w:noProof/>
          </w:rPr>
          <w:t>四、资格条件</w:t>
        </w:r>
        <w:r w:rsidR="00E75311" w:rsidRPr="00F25EA0">
          <w:rPr>
            <w:rStyle w:val="aa"/>
            <w:rFonts w:ascii="仿宋" w:eastAsia="仿宋" w:hAnsi="仿宋" w:cs="仿宋"/>
            <w:bCs/>
            <w:noProof/>
          </w:rPr>
          <w:t>(</w:t>
        </w:r>
        <w:r w:rsidR="00E75311" w:rsidRPr="00F25EA0">
          <w:rPr>
            <w:rStyle w:val="aa"/>
            <w:rFonts w:ascii="仿宋" w:eastAsia="仿宋" w:hAnsi="仿宋" w:cs="仿宋" w:hint="eastAsia"/>
            <w:bCs/>
            <w:noProof/>
          </w:rPr>
          <w:t>单独装订，一式三份</w:t>
        </w:r>
        <w:r w:rsidR="00E75311" w:rsidRPr="00F25EA0">
          <w:rPr>
            <w:rStyle w:val="aa"/>
            <w:rFonts w:ascii="仿宋" w:eastAsia="仿宋" w:hAnsi="仿宋" w:cs="仿宋"/>
            <w:bCs/>
            <w:noProof/>
          </w:rPr>
          <w:t>)</w:t>
        </w:r>
        <w:r w:rsidR="00E75311">
          <w:rPr>
            <w:noProof/>
          </w:rPr>
          <w:tab/>
        </w:r>
        <w:r>
          <w:rPr>
            <w:noProof/>
          </w:rPr>
          <w:fldChar w:fldCharType="begin"/>
        </w:r>
        <w:r w:rsidR="00E75311">
          <w:rPr>
            <w:noProof/>
          </w:rPr>
          <w:instrText xml:space="preserve"> PAGEREF _Toc73972646 \h </w:instrText>
        </w:r>
        <w:r>
          <w:rPr>
            <w:noProof/>
          </w:rPr>
        </w:r>
        <w:r>
          <w:rPr>
            <w:noProof/>
          </w:rPr>
          <w:fldChar w:fldCharType="separate"/>
        </w:r>
        <w:r w:rsidR="00E75311">
          <w:rPr>
            <w:noProof/>
          </w:rPr>
          <w:t>- 26 -</w:t>
        </w:r>
        <w:r>
          <w:rPr>
            <w:noProof/>
          </w:rPr>
          <w:fldChar w:fldCharType="end"/>
        </w:r>
      </w:hyperlink>
    </w:p>
    <w:p w:rsidR="00E75311" w:rsidRDefault="00E758C2" w:rsidP="00E75311">
      <w:pPr>
        <w:pStyle w:val="22"/>
        <w:tabs>
          <w:tab w:val="right" w:leader="dot" w:pos="9402"/>
        </w:tabs>
        <w:ind w:left="560"/>
        <w:rPr>
          <w:rFonts w:asciiTheme="minorHAnsi" w:eastAsiaTheme="minorEastAsia" w:hAnsiTheme="minorHAnsi" w:cstheme="minorBidi"/>
          <w:noProof/>
          <w:sz w:val="21"/>
          <w:szCs w:val="22"/>
        </w:rPr>
      </w:pPr>
      <w:hyperlink w:anchor="_Toc73972647" w:history="1">
        <w:r w:rsidR="00E75311" w:rsidRPr="00F25EA0">
          <w:rPr>
            <w:rStyle w:val="aa"/>
            <w:rFonts w:ascii="仿宋" w:eastAsia="仿宋" w:hAnsi="仿宋" w:cs="仿宋" w:hint="eastAsia"/>
            <w:noProof/>
          </w:rPr>
          <w:t>五、其他应提供的资料</w:t>
        </w:r>
        <w:r w:rsidR="00E75311">
          <w:rPr>
            <w:noProof/>
          </w:rPr>
          <w:tab/>
        </w:r>
        <w:r>
          <w:rPr>
            <w:noProof/>
          </w:rPr>
          <w:fldChar w:fldCharType="begin"/>
        </w:r>
        <w:r w:rsidR="00E75311">
          <w:rPr>
            <w:noProof/>
          </w:rPr>
          <w:instrText xml:space="preserve"> PAGEREF _Toc73972647 \h </w:instrText>
        </w:r>
        <w:r>
          <w:rPr>
            <w:noProof/>
          </w:rPr>
        </w:r>
        <w:r>
          <w:rPr>
            <w:noProof/>
          </w:rPr>
          <w:fldChar w:fldCharType="separate"/>
        </w:r>
        <w:r w:rsidR="00E75311">
          <w:rPr>
            <w:noProof/>
          </w:rPr>
          <w:t>- 34 -</w:t>
        </w:r>
        <w:r>
          <w:rPr>
            <w:noProof/>
          </w:rPr>
          <w:fldChar w:fldCharType="end"/>
        </w:r>
      </w:hyperlink>
    </w:p>
    <w:p w:rsidR="00C616C8" w:rsidRDefault="00E758C2">
      <w:pPr>
        <w:pStyle w:val="22"/>
        <w:tabs>
          <w:tab w:val="right" w:leader="dot" w:pos="9402"/>
        </w:tabs>
        <w:ind w:left="560"/>
        <w:rPr>
          <w:rFonts w:ascii="仿宋" w:eastAsia="仿宋" w:hAnsi="仿宋" w:cs="仿宋"/>
        </w:rPr>
        <w:sectPr w:rsidR="00C616C8">
          <w:footerReference w:type="default" r:id="rId9"/>
          <w:pgSz w:w="11907" w:h="16840"/>
          <w:pgMar w:top="1134" w:right="1191" w:bottom="1134" w:left="1304" w:header="964" w:footer="992" w:gutter="0"/>
          <w:pgNumType w:fmt="numberInDash" w:start="1"/>
          <w:cols w:space="720"/>
        </w:sectPr>
      </w:pPr>
      <w:r>
        <w:rPr>
          <w:rFonts w:ascii="仿宋" w:eastAsia="仿宋" w:hAnsi="仿宋" w:cs="仿宋" w:hint="eastAsia"/>
        </w:rPr>
        <w:fldChar w:fldCharType="end"/>
      </w:r>
    </w:p>
    <w:p w:rsidR="00C616C8" w:rsidRDefault="00C616C8"/>
    <w:p w:rsidR="00C616C8" w:rsidRDefault="00655047">
      <w:pPr>
        <w:pStyle w:val="22"/>
        <w:tabs>
          <w:tab w:val="right" w:leader="dot" w:pos="9402"/>
        </w:tabs>
        <w:ind w:left="560"/>
        <w:jc w:val="center"/>
        <w:outlineLvl w:val="0"/>
        <w:rPr>
          <w:rFonts w:ascii="仿宋" w:eastAsia="仿宋" w:hAnsi="仿宋" w:cs="仿宋"/>
          <w:b/>
          <w:bCs/>
          <w:sz w:val="36"/>
          <w:szCs w:val="30"/>
        </w:rPr>
      </w:pPr>
      <w:bookmarkStart w:id="4" w:name="_Toc73972604"/>
      <w:r>
        <w:rPr>
          <w:rFonts w:ascii="仿宋" w:eastAsia="仿宋" w:hAnsi="仿宋" w:cs="仿宋" w:hint="eastAsia"/>
          <w:b/>
          <w:bCs/>
          <w:sz w:val="36"/>
          <w:szCs w:val="30"/>
        </w:rPr>
        <w:t>第一篇  竞争性邀请书</w:t>
      </w:r>
      <w:bookmarkEnd w:id="2"/>
      <w:bookmarkEnd w:id="3"/>
      <w:bookmarkEnd w:id="4"/>
    </w:p>
    <w:p w:rsidR="00C616C8" w:rsidRDefault="00655047">
      <w:pPr>
        <w:snapToGrid w:val="0"/>
        <w:spacing w:line="400" w:lineRule="exact"/>
        <w:ind w:firstLineChars="200" w:firstLine="480"/>
        <w:rPr>
          <w:rFonts w:ascii="仿宋" w:eastAsia="仿宋" w:hAnsi="仿宋"/>
          <w:sz w:val="24"/>
          <w:szCs w:val="24"/>
        </w:rPr>
      </w:pPr>
      <w:r>
        <w:rPr>
          <w:rFonts w:ascii="仿宋" w:eastAsia="仿宋" w:hAnsi="仿宋" w:hint="eastAsia"/>
          <w:sz w:val="24"/>
          <w:szCs w:val="24"/>
        </w:rPr>
        <w:t>本招标项目为</w:t>
      </w:r>
      <w:r>
        <w:rPr>
          <w:rFonts w:ascii="仿宋" w:eastAsia="仿宋" w:hAnsi="仿宋" w:hint="eastAsia"/>
          <w:sz w:val="24"/>
          <w:szCs w:val="24"/>
          <w:u w:val="single"/>
        </w:rPr>
        <w:t>重</w:t>
      </w:r>
      <w:r w:rsidRPr="00BF2316">
        <w:rPr>
          <w:rFonts w:ascii="仿宋" w:eastAsia="仿宋" w:hAnsi="仿宋" w:hint="eastAsia"/>
          <w:sz w:val="24"/>
          <w:szCs w:val="24"/>
          <w:u w:val="single"/>
        </w:rPr>
        <w:t>庆化工职业学院</w:t>
      </w:r>
      <w:r w:rsidR="00BF2316" w:rsidRPr="00BF2316">
        <w:rPr>
          <w:rFonts w:ascii="仿宋" w:eastAsia="仿宋" w:hAnsi="仿宋" w:hint="eastAsia"/>
          <w:sz w:val="24"/>
          <w:szCs w:val="24"/>
          <w:u w:val="single"/>
        </w:rPr>
        <w:t>长寿校区学生</w:t>
      </w:r>
      <w:proofErr w:type="gramStart"/>
      <w:r w:rsidR="00BF2316" w:rsidRPr="00BF2316">
        <w:rPr>
          <w:rFonts w:ascii="仿宋" w:eastAsia="仿宋" w:hAnsi="仿宋" w:hint="eastAsia"/>
          <w:sz w:val="24"/>
          <w:szCs w:val="24"/>
          <w:u w:val="single"/>
        </w:rPr>
        <w:t>一</w:t>
      </w:r>
      <w:proofErr w:type="gramEnd"/>
      <w:r w:rsidR="00BF2316" w:rsidRPr="00BF2316">
        <w:rPr>
          <w:rFonts w:ascii="仿宋" w:eastAsia="仿宋" w:hAnsi="仿宋" w:hint="eastAsia"/>
          <w:sz w:val="24"/>
          <w:szCs w:val="24"/>
          <w:u w:val="single"/>
        </w:rPr>
        <w:t>食堂旁校园超市服务采购项目</w:t>
      </w:r>
      <w:r>
        <w:rPr>
          <w:rFonts w:ascii="仿宋" w:eastAsia="仿宋" w:hAnsi="仿宋" w:hint="eastAsia"/>
          <w:sz w:val="24"/>
          <w:szCs w:val="24"/>
          <w:u w:val="single"/>
        </w:rPr>
        <w:t>，</w:t>
      </w:r>
      <w:r>
        <w:rPr>
          <w:rFonts w:ascii="仿宋" w:eastAsia="仿宋" w:hAnsi="仿宋" w:hint="eastAsia"/>
          <w:sz w:val="24"/>
          <w:szCs w:val="24"/>
        </w:rPr>
        <w:t>现对该项目进行竞争性磋商采购，采购编号：CQHGZYXY-2021</w:t>
      </w:r>
      <w:r w:rsidR="00BF2316">
        <w:rPr>
          <w:rFonts w:ascii="仿宋" w:eastAsia="仿宋" w:hAnsi="仿宋" w:hint="eastAsia"/>
          <w:sz w:val="24"/>
          <w:szCs w:val="24"/>
        </w:rPr>
        <w:t>20</w:t>
      </w:r>
      <w:r>
        <w:rPr>
          <w:rFonts w:ascii="仿宋" w:eastAsia="仿宋" w:hAnsi="仿宋" w:hint="eastAsia"/>
          <w:color w:val="000000"/>
          <w:sz w:val="24"/>
          <w:szCs w:val="24"/>
        </w:rPr>
        <w:t>。</w:t>
      </w:r>
      <w:r>
        <w:rPr>
          <w:rFonts w:ascii="仿宋" w:eastAsia="仿宋" w:hAnsi="仿宋" w:hint="eastAsia"/>
          <w:sz w:val="24"/>
          <w:szCs w:val="24"/>
        </w:rPr>
        <w:t>欢迎有资格的供应商前来参加磋商。</w:t>
      </w:r>
    </w:p>
    <w:p w:rsidR="009E43F7" w:rsidRPr="009E43F7" w:rsidRDefault="00655047" w:rsidP="009E43F7">
      <w:pPr>
        <w:spacing w:line="400" w:lineRule="exact"/>
        <w:outlineLvl w:val="1"/>
        <w:rPr>
          <w:rFonts w:ascii="仿宋" w:eastAsia="仿宋" w:hAnsi="仿宋" w:cs="仿宋"/>
          <w:b/>
          <w:bCs/>
          <w:sz w:val="24"/>
          <w:szCs w:val="24"/>
        </w:rPr>
      </w:pPr>
      <w:bookmarkStart w:id="5" w:name="_Toc317775175"/>
      <w:bookmarkStart w:id="6" w:name="_Toc313893526"/>
      <w:bookmarkStart w:id="7" w:name="_Toc73972605"/>
      <w:r>
        <w:rPr>
          <w:rFonts w:ascii="仿宋" w:eastAsia="仿宋" w:hAnsi="仿宋" w:cs="仿宋" w:hint="eastAsia"/>
          <w:b/>
          <w:bCs/>
          <w:sz w:val="24"/>
          <w:szCs w:val="24"/>
        </w:rPr>
        <w:t>一、竞争性磋商内容</w:t>
      </w:r>
      <w:bookmarkEnd w:id="5"/>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41"/>
        <w:gridCol w:w="1276"/>
        <w:gridCol w:w="1559"/>
        <w:gridCol w:w="1284"/>
      </w:tblGrid>
      <w:tr w:rsidR="00735E59" w:rsidTr="00735E59">
        <w:trPr>
          <w:trHeight w:val="1041"/>
          <w:jc w:val="center"/>
        </w:trPr>
        <w:tc>
          <w:tcPr>
            <w:tcW w:w="4041" w:type="dxa"/>
            <w:tcBorders>
              <w:top w:val="single" w:sz="4" w:space="0" w:color="auto"/>
              <w:left w:val="single" w:sz="4" w:space="0" w:color="auto"/>
              <w:bottom w:val="single" w:sz="4" w:space="0" w:color="auto"/>
              <w:right w:val="single" w:sz="4" w:space="0" w:color="auto"/>
            </w:tcBorders>
            <w:noWrap/>
            <w:vAlign w:val="center"/>
          </w:tcPr>
          <w:p w:rsidR="00735E59" w:rsidRDefault="00735E5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1276" w:type="dxa"/>
            <w:tcBorders>
              <w:top w:val="single" w:sz="4" w:space="0" w:color="auto"/>
              <w:left w:val="single" w:sz="4" w:space="0" w:color="auto"/>
              <w:bottom w:val="single" w:sz="4" w:space="0" w:color="auto"/>
              <w:right w:val="single" w:sz="4" w:space="0" w:color="auto"/>
            </w:tcBorders>
            <w:noWrap/>
            <w:vAlign w:val="center"/>
          </w:tcPr>
          <w:p w:rsidR="00735E59" w:rsidRDefault="00735E5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735E59" w:rsidRDefault="00735E5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559" w:type="dxa"/>
            <w:tcBorders>
              <w:top w:val="single" w:sz="4" w:space="0" w:color="auto"/>
              <w:left w:val="single" w:sz="4" w:space="0" w:color="auto"/>
              <w:bottom w:val="single" w:sz="4" w:space="0" w:color="auto"/>
              <w:right w:val="single" w:sz="4" w:space="0" w:color="auto"/>
            </w:tcBorders>
            <w:noWrap/>
            <w:vAlign w:val="center"/>
          </w:tcPr>
          <w:p w:rsidR="00735E59" w:rsidRDefault="00735E5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735E59" w:rsidRDefault="00735E59">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284" w:type="dxa"/>
            <w:tcBorders>
              <w:top w:val="single" w:sz="4" w:space="0" w:color="auto"/>
              <w:left w:val="single" w:sz="4" w:space="0" w:color="auto"/>
              <w:bottom w:val="single" w:sz="4" w:space="0" w:color="auto"/>
              <w:right w:val="single" w:sz="4" w:space="0" w:color="auto"/>
            </w:tcBorders>
            <w:vAlign w:val="center"/>
          </w:tcPr>
          <w:p w:rsidR="00735E59" w:rsidRDefault="00735E59" w:rsidP="009E43F7">
            <w:pPr>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735E59" w:rsidTr="00735E59">
        <w:trPr>
          <w:trHeight w:val="708"/>
          <w:jc w:val="center"/>
        </w:trPr>
        <w:tc>
          <w:tcPr>
            <w:tcW w:w="4041" w:type="dxa"/>
            <w:tcBorders>
              <w:top w:val="single" w:sz="4" w:space="0" w:color="auto"/>
              <w:left w:val="single" w:sz="4" w:space="0" w:color="auto"/>
              <w:bottom w:val="single" w:sz="4" w:space="0" w:color="auto"/>
              <w:right w:val="single" w:sz="4" w:space="0" w:color="auto"/>
            </w:tcBorders>
            <w:noWrap/>
            <w:vAlign w:val="center"/>
          </w:tcPr>
          <w:p w:rsidR="00735E59" w:rsidRDefault="00735E59" w:rsidP="009E43F7">
            <w:pPr>
              <w:jc w:val="center"/>
              <w:rPr>
                <w:rFonts w:ascii="仿宋" w:eastAsia="仿宋" w:hAnsi="仿宋" w:cs="仿宋"/>
                <w:sz w:val="24"/>
                <w:szCs w:val="24"/>
              </w:rPr>
            </w:pPr>
            <w:bookmarkStart w:id="8" w:name="_Hlk344477914"/>
            <w:r>
              <w:rPr>
                <w:rFonts w:ascii="仿宋" w:eastAsia="仿宋" w:hAnsi="仿宋" w:hint="eastAsia"/>
                <w:sz w:val="24"/>
                <w:szCs w:val="24"/>
              </w:rPr>
              <w:t>长寿校区学生</w:t>
            </w:r>
            <w:proofErr w:type="gramStart"/>
            <w:r>
              <w:rPr>
                <w:rFonts w:ascii="仿宋" w:eastAsia="仿宋" w:hAnsi="仿宋" w:hint="eastAsia"/>
                <w:sz w:val="24"/>
                <w:szCs w:val="24"/>
              </w:rPr>
              <w:t>一</w:t>
            </w:r>
            <w:proofErr w:type="gramEnd"/>
            <w:r>
              <w:rPr>
                <w:rFonts w:ascii="仿宋" w:eastAsia="仿宋" w:hAnsi="仿宋" w:hint="eastAsia"/>
                <w:sz w:val="24"/>
                <w:szCs w:val="24"/>
              </w:rPr>
              <w:t>食堂旁校园超市服务采购项目</w:t>
            </w:r>
          </w:p>
        </w:tc>
        <w:tc>
          <w:tcPr>
            <w:tcW w:w="1276" w:type="dxa"/>
            <w:tcBorders>
              <w:top w:val="single" w:sz="4" w:space="0" w:color="auto"/>
              <w:left w:val="single" w:sz="4" w:space="0" w:color="auto"/>
              <w:bottom w:val="single" w:sz="4" w:space="0" w:color="auto"/>
              <w:right w:val="single" w:sz="4" w:space="0" w:color="auto"/>
            </w:tcBorders>
            <w:noWrap/>
            <w:vAlign w:val="center"/>
          </w:tcPr>
          <w:p w:rsidR="00735E59" w:rsidRDefault="00735E59" w:rsidP="009E43F7">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w:t>
            </w:r>
          </w:p>
        </w:tc>
        <w:tc>
          <w:tcPr>
            <w:tcW w:w="1559" w:type="dxa"/>
            <w:tcBorders>
              <w:top w:val="single" w:sz="4" w:space="0" w:color="auto"/>
              <w:left w:val="single" w:sz="4" w:space="0" w:color="auto"/>
              <w:bottom w:val="single" w:sz="4" w:space="0" w:color="auto"/>
              <w:right w:val="single" w:sz="4" w:space="0" w:color="auto"/>
            </w:tcBorders>
            <w:noWrap/>
            <w:vAlign w:val="center"/>
          </w:tcPr>
          <w:p w:rsidR="00735E59" w:rsidRDefault="00735E59" w:rsidP="00735E59">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0.3</w:t>
            </w:r>
          </w:p>
        </w:tc>
        <w:tc>
          <w:tcPr>
            <w:tcW w:w="1284" w:type="dxa"/>
            <w:tcBorders>
              <w:top w:val="single" w:sz="4" w:space="0" w:color="auto"/>
              <w:left w:val="single" w:sz="4" w:space="0" w:color="auto"/>
              <w:bottom w:val="single" w:sz="4" w:space="0" w:color="auto"/>
              <w:right w:val="single" w:sz="4" w:space="0" w:color="auto"/>
            </w:tcBorders>
            <w:vAlign w:val="center"/>
          </w:tcPr>
          <w:p w:rsidR="00735E59" w:rsidRDefault="00735E59" w:rsidP="009E43F7">
            <w:pPr>
              <w:jc w:val="center"/>
              <w:rPr>
                <w:rFonts w:ascii="仿宋" w:eastAsia="仿宋" w:hAnsi="仿宋" w:cs="仿宋"/>
                <w:sz w:val="24"/>
                <w:szCs w:val="24"/>
              </w:rPr>
            </w:pPr>
            <w:r>
              <w:rPr>
                <w:rFonts w:ascii="仿宋" w:eastAsia="仿宋" w:hAnsi="仿宋" w:cs="仿宋" w:hint="eastAsia"/>
                <w:sz w:val="24"/>
                <w:szCs w:val="24"/>
              </w:rPr>
              <w:t>不接受联合体投标</w:t>
            </w:r>
          </w:p>
        </w:tc>
      </w:tr>
    </w:tbl>
    <w:p w:rsidR="009E43F7" w:rsidRPr="009E43F7" w:rsidRDefault="009E43F7">
      <w:pPr>
        <w:spacing w:line="400" w:lineRule="exact"/>
        <w:outlineLvl w:val="1"/>
        <w:rPr>
          <w:rFonts w:ascii="仿宋" w:eastAsia="仿宋" w:hAnsi="仿宋" w:cs="仿宋"/>
          <w:b/>
          <w:bCs/>
          <w:sz w:val="24"/>
          <w:szCs w:val="24"/>
        </w:rPr>
      </w:pPr>
      <w:bookmarkStart w:id="9" w:name="_Toc373860293"/>
      <w:bookmarkStart w:id="10" w:name="_Toc317775178"/>
      <w:bookmarkEnd w:id="8"/>
    </w:p>
    <w:p w:rsidR="00C616C8" w:rsidRDefault="00655047">
      <w:pPr>
        <w:spacing w:line="400" w:lineRule="exact"/>
        <w:outlineLvl w:val="1"/>
        <w:rPr>
          <w:rFonts w:ascii="仿宋" w:eastAsia="仿宋" w:hAnsi="仿宋" w:cs="仿宋"/>
          <w:b/>
          <w:bCs/>
          <w:sz w:val="24"/>
          <w:szCs w:val="24"/>
        </w:rPr>
      </w:pPr>
      <w:bookmarkStart w:id="11" w:name="_Toc73972606"/>
      <w:r>
        <w:rPr>
          <w:rFonts w:ascii="仿宋" w:eastAsia="仿宋" w:hAnsi="仿宋" w:cs="仿宋" w:hint="eastAsia"/>
          <w:b/>
          <w:bCs/>
          <w:sz w:val="24"/>
          <w:szCs w:val="24"/>
        </w:rPr>
        <w:t>二、资金来源</w:t>
      </w:r>
      <w:bookmarkEnd w:id="11"/>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C616C8" w:rsidRDefault="00655047">
      <w:pPr>
        <w:spacing w:line="400" w:lineRule="exact"/>
        <w:outlineLvl w:val="1"/>
        <w:rPr>
          <w:rFonts w:ascii="仿宋" w:eastAsia="仿宋" w:hAnsi="仿宋" w:cs="仿宋"/>
          <w:b/>
          <w:bCs/>
          <w:sz w:val="24"/>
          <w:szCs w:val="24"/>
        </w:rPr>
      </w:pPr>
      <w:bookmarkStart w:id="12" w:name="_Toc73972607"/>
      <w:r>
        <w:rPr>
          <w:rFonts w:ascii="仿宋" w:eastAsia="仿宋" w:hAnsi="仿宋" w:cs="仿宋" w:hint="eastAsia"/>
          <w:b/>
          <w:bCs/>
          <w:sz w:val="24"/>
          <w:szCs w:val="24"/>
        </w:rPr>
        <w:t>三、供应商资格条件</w:t>
      </w:r>
      <w:bookmarkEnd w:id="12"/>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C616C8" w:rsidRDefault="00655047">
      <w:pPr>
        <w:spacing w:line="480" w:lineRule="exact"/>
        <w:ind w:firstLineChars="200" w:firstLine="480"/>
        <w:rPr>
          <w:rFonts w:ascii="仿宋" w:eastAsia="仿宋" w:hAnsi="仿宋" w:cs="仿宋"/>
          <w:sz w:val="24"/>
          <w:szCs w:val="24"/>
        </w:rPr>
      </w:pPr>
      <w:bookmarkStart w:id="13" w:name="_Toc27726"/>
      <w:r>
        <w:rPr>
          <w:rFonts w:ascii="仿宋" w:eastAsia="仿宋" w:hAnsi="仿宋" w:cs="仿宋" w:hint="eastAsia"/>
          <w:sz w:val="24"/>
          <w:szCs w:val="24"/>
        </w:rPr>
        <w:t>（一）基本资格条件</w:t>
      </w:r>
      <w:bookmarkEnd w:id="13"/>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（3）有依法缴纳税收的良好记录；</w:t>
      </w:r>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（4）参加政府采购活动前三年内，在经营活动中没有重大违法记录；</w:t>
      </w:r>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（5）法律、行政法规规定的其他条件。</w:t>
      </w:r>
    </w:p>
    <w:p w:rsidR="00C616C8" w:rsidRDefault="00655047">
      <w:pPr>
        <w:spacing w:line="400" w:lineRule="exact"/>
        <w:ind w:firstLineChars="200" w:firstLine="480"/>
        <w:rPr>
          <w:rFonts w:ascii="仿宋" w:eastAsia="仿宋" w:hAnsi="仿宋" w:cs="仿宋"/>
          <w:sz w:val="24"/>
          <w:szCs w:val="24"/>
        </w:rPr>
      </w:pPr>
      <w:bookmarkStart w:id="14" w:name="_Toc13192"/>
      <w:r>
        <w:rPr>
          <w:rFonts w:ascii="仿宋" w:eastAsia="仿宋" w:hAnsi="仿宋" w:cs="仿宋" w:hint="eastAsia"/>
          <w:sz w:val="24"/>
          <w:szCs w:val="24"/>
        </w:rPr>
        <w:t>（二）特定资格条件</w:t>
      </w:r>
      <w:bookmarkEnd w:id="14"/>
    </w:p>
    <w:p w:rsidR="0088481C" w:rsidRDefault="00735E59" w:rsidP="0088481C">
      <w:pPr>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1、</w:t>
      </w:r>
      <w:r w:rsidR="0088481C">
        <w:rPr>
          <w:rStyle w:val="NormalCharacter"/>
          <w:rFonts w:ascii="仿宋" w:eastAsia="仿宋" w:hAnsi="仿宋"/>
          <w:sz w:val="24"/>
          <w:szCs w:val="24"/>
        </w:rPr>
        <w:t>投标人营业执照经营范围须符合国家工商行政管理部门许可的经营小卖部的相关资格。</w:t>
      </w:r>
    </w:p>
    <w:p w:rsidR="00804465" w:rsidRPr="00804465" w:rsidRDefault="00804465" w:rsidP="0088481C">
      <w:pPr>
        <w:spacing w:line="400" w:lineRule="exact"/>
        <w:ind w:firstLineChars="200" w:firstLine="482"/>
        <w:rPr>
          <w:rFonts w:ascii="仿宋" w:eastAsia="仿宋" w:hAnsi="仿宋" w:cs="仿宋"/>
          <w:b/>
          <w:sz w:val="24"/>
          <w:szCs w:val="24"/>
        </w:rPr>
      </w:pPr>
      <w:r w:rsidRPr="00804465">
        <w:rPr>
          <w:rFonts w:ascii="仿宋" w:eastAsia="仿宋" w:hAnsi="仿宋" w:cs="仿宋" w:hint="eastAsia"/>
          <w:b/>
          <w:sz w:val="24"/>
          <w:szCs w:val="24"/>
        </w:rPr>
        <w:t>（三）资格条件装订要求：</w:t>
      </w:r>
      <w:r w:rsidRPr="00804465">
        <w:rPr>
          <w:rFonts w:ascii="仿宋" w:eastAsia="仿宋" w:hAnsi="仿宋" w:cs="仿宋" w:hint="eastAsia"/>
          <w:b/>
          <w:bCs/>
          <w:sz w:val="24"/>
          <w:szCs w:val="24"/>
        </w:rPr>
        <w:t>单独装订，一式三份</w:t>
      </w:r>
    </w:p>
    <w:p w:rsidR="00C616C8" w:rsidRDefault="00655047">
      <w:pPr>
        <w:spacing w:line="480" w:lineRule="exact"/>
        <w:outlineLvl w:val="1"/>
        <w:rPr>
          <w:rFonts w:ascii="仿宋" w:eastAsia="仿宋" w:hAnsi="仿宋" w:cs="仿宋"/>
          <w:b/>
          <w:bCs/>
          <w:sz w:val="24"/>
          <w:szCs w:val="24"/>
        </w:rPr>
      </w:pPr>
      <w:bookmarkStart w:id="15" w:name="_Toc73972608"/>
      <w:r>
        <w:rPr>
          <w:rFonts w:ascii="仿宋" w:eastAsia="仿宋" w:hAnsi="仿宋" w:cs="仿宋" w:hint="eastAsia"/>
          <w:b/>
          <w:bCs/>
          <w:sz w:val="24"/>
          <w:szCs w:val="24"/>
        </w:rPr>
        <w:t>四、磋商有关说明</w:t>
      </w:r>
      <w:bookmarkEnd w:id="9"/>
      <w:bookmarkEnd w:id="15"/>
    </w:p>
    <w:p w:rsidR="00C616C8" w:rsidRDefault="00655047">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（一）凡有意参加磋商的供应商，请于公告发布之日2021年</w:t>
      </w:r>
      <w:r w:rsidR="00735E59">
        <w:rPr>
          <w:rFonts w:ascii="仿宋" w:eastAsia="仿宋" w:hAnsi="仿宋" w:cs="仿宋" w:hint="eastAsia"/>
          <w:sz w:val="24"/>
          <w:szCs w:val="24"/>
        </w:rPr>
        <w:t>6</w:t>
      </w:r>
      <w:r>
        <w:rPr>
          <w:rFonts w:ascii="仿宋" w:eastAsia="仿宋" w:hAnsi="仿宋" w:cs="仿宋" w:hint="eastAsia"/>
          <w:sz w:val="24"/>
          <w:szCs w:val="24"/>
        </w:rPr>
        <w:t>月</w:t>
      </w:r>
      <w:r w:rsidR="00BD1006">
        <w:rPr>
          <w:rFonts w:ascii="仿宋" w:eastAsia="仿宋" w:hAnsi="仿宋" w:cs="仿宋" w:hint="eastAsia"/>
          <w:sz w:val="24"/>
          <w:szCs w:val="24"/>
        </w:rPr>
        <w:t>18</w:t>
      </w:r>
      <w:r>
        <w:rPr>
          <w:rFonts w:ascii="仿宋" w:eastAsia="仿宋" w:hAnsi="仿宋" w:cs="仿宋" w:hint="eastAsia"/>
          <w:sz w:val="24"/>
          <w:szCs w:val="24"/>
        </w:rPr>
        <w:t>日起至提交响应文件截止时间之前，在“</w:t>
      </w:r>
      <w:r>
        <w:rPr>
          <w:rFonts w:ascii="仿宋" w:eastAsia="仿宋" w:hAnsi="仿宋" w:cs="宋体" w:hint="eastAsia"/>
          <w:sz w:val="24"/>
          <w:szCs w:val="24"/>
        </w:rPr>
        <w:t>重庆化工职业学院校园网”（http://www.c</w:t>
      </w:r>
      <w:r>
        <w:rPr>
          <w:rFonts w:ascii="仿宋" w:eastAsia="仿宋" w:hAnsi="仿宋" w:cs="宋体"/>
          <w:sz w:val="24"/>
          <w:szCs w:val="24"/>
        </w:rPr>
        <w:t>qcivc.edu.cn</w:t>
      </w:r>
      <w:r>
        <w:rPr>
          <w:rFonts w:ascii="仿宋" w:eastAsia="仿宋" w:hAnsi="仿宋" w:cs="宋体" w:hint="eastAsia"/>
          <w:sz w:val="24"/>
          <w:szCs w:val="24"/>
        </w:rPr>
        <w:t>）</w:t>
      </w:r>
      <w:r>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C616C8" w:rsidRDefault="00655047">
      <w:pPr>
        <w:spacing w:line="380" w:lineRule="exact"/>
        <w:ind w:firstLineChars="200" w:firstLine="480"/>
      </w:pPr>
      <w:r>
        <w:rPr>
          <w:rFonts w:ascii="仿宋" w:eastAsia="仿宋" w:hAnsi="仿宋" w:cs="仿宋" w:hint="eastAsia"/>
          <w:sz w:val="24"/>
          <w:szCs w:val="24"/>
        </w:rPr>
        <w:t>（二）</w:t>
      </w:r>
      <w:r>
        <w:rPr>
          <w:rFonts w:ascii="仿宋" w:eastAsia="仿宋" w:hAnsi="仿宋" w:cs="宋体" w:hint="eastAsia"/>
          <w:sz w:val="24"/>
          <w:szCs w:val="24"/>
        </w:rPr>
        <w:t>招标文件购买费为：凡有意参加投标者，请在缴纳投标保证金时一并转入学院账户，并注明</w:t>
      </w:r>
      <w:r>
        <w:rPr>
          <w:rFonts w:ascii="仿宋" w:eastAsia="仿宋" w:hAnsi="仿宋" w:cs="宋体" w:hint="eastAsia"/>
          <w:b/>
          <w:sz w:val="24"/>
          <w:szCs w:val="24"/>
        </w:rPr>
        <w:t>“CQHGZYXY-2021</w:t>
      </w:r>
      <w:r w:rsidR="00735E59">
        <w:rPr>
          <w:rFonts w:ascii="仿宋" w:eastAsia="仿宋" w:hAnsi="仿宋" w:cs="宋体" w:hint="eastAsia"/>
          <w:b/>
          <w:sz w:val="24"/>
          <w:szCs w:val="24"/>
        </w:rPr>
        <w:t>20</w:t>
      </w:r>
      <w:r>
        <w:rPr>
          <w:rFonts w:ascii="仿宋" w:eastAsia="仿宋" w:hAnsi="仿宋" w:cs="宋体" w:hint="eastAsia"/>
          <w:b/>
          <w:sz w:val="24"/>
          <w:szCs w:val="24"/>
        </w:rPr>
        <w:t>”</w:t>
      </w:r>
      <w:r w:rsidR="00314E18">
        <w:rPr>
          <w:rFonts w:ascii="仿宋" w:eastAsia="仿宋" w:hAnsi="仿宋" w:cs="宋体" w:hint="eastAsia"/>
          <w:sz w:val="24"/>
          <w:szCs w:val="24"/>
        </w:rPr>
        <w:t>的采购计划编号</w:t>
      </w:r>
      <w:r>
        <w:rPr>
          <w:rFonts w:ascii="仿宋" w:eastAsia="仿宋" w:hAnsi="仿宋" w:cs="宋体" w:hint="eastAsia"/>
          <w:sz w:val="24"/>
          <w:szCs w:val="24"/>
        </w:rPr>
        <w:t>，</w:t>
      </w:r>
      <w:r>
        <w:rPr>
          <w:rFonts w:ascii="仿宋" w:eastAsia="仿宋" w:hAnsi="仿宋" w:cs="宋体" w:hint="eastAsia"/>
          <w:b/>
          <w:sz w:val="24"/>
          <w:szCs w:val="24"/>
        </w:rPr>
        <w:t>投标时查验标书费凭证和保证金凭证。</w:t>
      </w:r>
      <w:r>
        <w:rPr>
          <w:rFonts w:ascii="仿宋" w:eastAsia="仿宋" w:hAnsi="仿宋" w:cs="宋体" w:hint="eastAsia"/>
          <w:sz w:val="24"/>
          <w:szCs w:val="24"/>
        </w:rPr>
        <w:t>招标文件售价(元)：200元/份（售后不退）。</w:t>
      </w:r>
    </w:p>
    <w:p w:rsidR="00C616C8" w:rsidRPr="00875AD9" w:rsidRDefault="00655047">
      <w:pPr>
        <w:pStyle w:val="1"/>
        <w:spacing w:line="380" w:lineRule="exact"/>
        <w:ind w:firstLineChars="200" w:firstLine="480"/>
        <w:jc w:val="both"/>
        <w:rPr>
          <w:rFonts w:ascii="仿宋" w:eastAsia="仿宋" w:hAnsi="仿宋" w:cs="仿宋"/>
          <w:sz w:val="24"/>
          <w:szCs w:val="24"/>
        </w:rPr>
      </w:pPr>
      <w:r>
        <w:rPr>
          <w:rFonts w:ascii="仿宋" w:eastAsia="仿宋" w:hAnsi="仿宋" w:cs="仿宋" w:hint="eastAsia"/>
          <w:sz w:val="24"/>
          <w:szCs w:val="24"/>
        </w:rPr>
        <w:t>（三）报名时间</w:t>
      </w:r>
      <w:r w:rsidRPr="00875AD9">
        <w:rPr>
          <w:rFonts w:ascii="仿宋" w:eastAsia="仿宋" w:hAnsi="仿宋" w:cs="仿宋" w:hint="eastAsia"/>
          <w:sz w:val="24"/>
          <w:szCs w:val="24"/>
        </w:rPr>
        <w:t>：2021年</w:t>
      </w:r>
      <w:r w:rsidR="00735E59" w:rsidRPr="00875AD9">
        <w:rPr>
          <w:rFonts w:ascii="仿宋" w:eastAsia="仿宋" w:hAnsi="仿宋" w:cs="仿宋" w:hint="eastAsia"/>
          <w:sz w:val="24"/>
          <w:szCs w:val="24"/>
        </w:rPr>
        <w:t>6</w:t>
      </w:r>
      <w:r w:rsidRPr="00875AD9">
        <w:rPr>
          <w:rFonts w:ascii="仿宋" w:eastAsia="仿宋" w:hAnsi="仿宋" w:cs="仿宋" w:hint="eastAsia"/>
          <w:sz w:val="24"/>
          <w:szCs w:val="24"/>
        </w:rPr>
        <w:t>月</w:t>
      </w:r>
      <w:r w:rsidR="00BD1006" w:rsidRPr="00875AD9">
        <w:rPr>
          <w:rFonts w:ascii="仿宋" w:eastAsia="仿宋" w:hAnsi="仿宋" w:cs="仿宋" w:hint="eastAsia"/>
          <w:sz w:val="24"/>
          <w:szCs w:val="24"/>
        </w:rPr>
        <w:t>18</w:t>
      </w:r>
      <w:r w:rsidRPr="00875AD9">
        <w:rPr>
          <w:rFonts w:ascii="仿宋" w:eastAsia="仿宋" w:hAnsi="仿宋" w:cs="仿宋" w:hint="eastAsia"/>
          <w:sz w:val="24"/>
          <w:szCs w:val="24"/>
        </w:rPr>
        <w:t>日-2021年</w:t>
      </w:r>
      <w:r w:rsidR="00735E59" w:rsidRPr="00875AD9">
        <w:rPr>
          <w:rFonts w:ascii="仿宋" w:eastAsia="仿宋" w:hAnsi="仿宋" w:cs="仿宋" w:hint="eastAsia"/>
          <w:sz w:val="24"/>
          <w:szCs w:val="24"/>
        </w:rPr>
        <w:t>6</w:t>
      </w:r>
      <w:r w:rsidRPr="00875AD9">
        <w:rPr>
          <w:rFonts w:ascii="仿宋" w:eastAsia="仿宋" w:hAnsi="仿宋" w:cs="仿宋" w:hint="eastAsia"/>
          <w:sz w:val="24"/>
          <w:szCs w:val="24"/>
        </w:rPr>
        <w:t>月</w:t>
      </w:r>
      <w:r w:rsidR="00BD1006" w:rsidRPr="00875AD9">
        <w:rPr>
          <w:rFonts w:ascii="仿宋" w:eastAsia="仿宋" w:hAnsi="仿宋" w:cs="仿宋" w:hint="eastAsia"/>
          <w:sz w:val="24"/>
          <w:szCs w:val="24"/>
        </w:rPr>
        <w:t>29</w:t>
      </w:r>
      <w:r w:rsidRPr="00875AD9">
        <w:rPr>
          <w:rFonts w:ascii="仿宋" w:eastAsia="仿宋" w:hAnsi="仿宋" w:cs="仿宋" w:hint="eastAsia"/>
          <w:sz w:val="24"/>
          <w:szCs w:val="24"/>
        </w:rPr>
        <w:t>日，工作日9：00-16：00，</w:t>
      </w:r>
    </w:p>
    <w:p w:rsidR="00C616C8" w:rsidRPr="00875AD9" w:rsidRDefault="00655047">
      <w:pPr>
        <w:pStyle w:val="1"/>
        <w:spacing w:line="380" w:lineRule="exact"/>
        <w:jc w:val="left"/>
        <w:rPr>
          <w:rFonts w:ascii="仿宋" w:eastAsia="仿宋" w:hAnsi="仿宋" w:cs="仿宋"/>
          <w:sz w:val="24"/>
          <w:szCs w:val="24"/>
        </w:rPr>
      </w:pPr>
      <w:r w:rsidRPr="00875AD9">
        <w:rPr>
          <w:rFonts w:ascii="仿宋" w:eastAsia="仿宋" w:hAnsi="仿宋" w:cs="仿宋" w:hint="eastAsia"/>
          <w:sz w:val="24"/>
          <w:szCs w:val="24"/>
        </w:rPr>
        <w:t>报名时将营业执照等基本资格条件扫描件发送至：</w:t>
      </w:r>
      <w:r w:rsidR="00875AD9" w:rsidRPr="00875AD9">
        <w:rPr>
          <w:rFonts w:ascii="仿宋" w:eastAsia="仿宋" w:hAnsi="仿宋" w:cs="仿宋"/>
          <w:sz w:val="24"/>
          <w:szCs w:val="24"/>
        </w:rPr>
        <w:t>jjhqc@cqcivc.edu.cn</w:t>
      </w:r>
      <w:r w:rsidRPr="00875AD9">
        <w:rPr>
          <w:rFonts w:ascii="仿宋" w:eastAsia="仿宋" w:hAnsi="仿宋" w:cs="仿宋" w:hint="eastAsia"/>
          <w:sz w:val="24"/>
          <w:szCs w:val="24"/>
        </w:rPr>
        <w:t>。咨询电话：023-81886050。</w:t>
      </w:r>
    </w:p>
    <w:p w:rsidR="00C616C8" w:rsidRPr="00875AD9" w:rsidRDefault="00655047">
      <w:pPr>
        <w:spacing w:line="380" w:lineRule="exact"/>
        <w:ind w:firstLineChars="200" w:firstLine="480"/>
        <w:rPr>
          <w:rFonts w:ascii="仿宋" w:eastAsia="仿宋" w:hAnsi="仿宋" w:cs="仿宋"/>
          <w:sz w:val="24"/>
          <w:szCs w:val="24"/>
        </w:rPr>
      </w:pPr>
      <w:r w:rsidRPr="00875AD9">
        <w:rPr>
          <w:rFonts w:ascii="仿宋" w:eastAsia="仿宋" w:hAnsi="仿宋" w:cs="仿宋" w:hint="eastAsia"/>
          <w:sz w:val="24"/>
          <w:szCs w:val="24"/>
        </w:rPr>
        <w:t>（四）投标人须满足以下三种要件，其响应文件才被接受：</w:t>
      </w:r>
    </w:p>
    <w:p w:rsidR="00C616C8" w:rsidRPr="00875AD9" w:rsidRDefault="00655047">
      <w:pPr>
        <w:spacing w:line="380" w:lineRule="exact"/>
        <w:ind w:firstLineChars="300" w:firstLine="720"/>
        <w:rPr>
          <w:rFonts w:ascii="仿宋" w:eastAsia="仿宋" w:hAnsi="仿宋" w:cs="仿宋"/>
          <w:sz w:val="24"/>
          <w:szCs w:val="24"/>
        </w:rPr>
      </w:pPr>
      <w:r w:rsidRPr="00875AD9">
        <w:rPr>
          <w:rFonts w:ascii="仿宋" w:eastAsia="仿宋" w:hAnsi="仿宋" w:cs="仿宋" w:hint="eastAsia"/>
          <w:sz w:val="24"/>
          <w:szCs w:val="24"/>
        </w:rPr>
        <w:t>1、按时递交了响应文件；</w:t>
      </w:r>
    </w:p>
    <w:p w:rsidR="00C616C8" w:rsidRPr="00875AD9" w:rsidRDefault="00655047">
      <w:pPr>
        <w:spacing w:line="380" w:lineRule="exact"/>
        <w:ind w:firstLineChars="300" w:firstLine="720"/>
        <w:rPr>
          <w:rFonts w:ascii="仿宋" w:eastAsia="仿宋" w:hAnsi="仿宋" w:cs="仿宋"/>
          <w:sz w:val="24"/>
          <w:szCs w:val="24"/>
        </w:rPr>
      </w:pPr>
      <w:r w:rsidRPr="00875AD9">
        <w:rPr>
          <w:rFonts w:ascii="仿宋" w:eastAsia="仿宋" w:hAnsi="仿宋" w:cs="仿宋" w:hint="eastAsia"/>
          <w:sz w:val="24"/>
          <w:szCs w:val="24"/>
        </w:rPr>
        <w:t>2、按时缴纳了招标文件购买费；</w:t>
      </w:r>
    </w:p>
    <w:p w:rsidR="00C616C8" w:rsidRPr="00875AD9" w:rsidRDefault="00655047">
      <w:pPr>
        <w:spacing w:line="380" w:lineRule="exact"/>
        <w:ind w:firstLineChars="300" w:firstLine="720"/>
        <w:rPr>
          <w:rFonts w:ascii="仿宋" w:eastAsia="仿宋" w:hAnsi="仿宋" w:cs="仿宋"/>
          <w:sz w:val="24"/>
          <w:szCs w:val="24"/>
        </w:rPr>
      </w:pPr>
      <w:r w:rsidRPr="00875AD9">
        <w:rPr>
          <w:rFonts w:ascii="仿宋" w:eastAsia="仿宋" w:hAnsi="仿宋" w:cs="仿宋" w:hint="eastAsia"/>
          <w:sz w:val="24"/>
          <w:szCs w:val="24"/>
        </w:rPr>
        <w:t>3、按时交纳磋商保证金。</w:t>
      </w:r>
    </w:p>
    <w:p w:rsidR="00C616C8" w:rsidRPr="00875AD9" w:rsidRDefault="00655047">
      <w:pPr>
        <w:spacing w:line="380" w:lineRule="exact"/>
        <w:ind w:firstLineChars="200" w:firstLine="480"/>
        <w:rPr>
          <w:rFonts w:ascii="仿宋" w:eastAsia="仿宋" w:hAnsi="仿宋" w:cs="仿宋"/>
          <w:sz w:val="24"/>
          <w:szCs w:val="24"/>
        </w:rPr>
      </w:pPr>
      <w:r w:rsidRPr="00875AD9">
        <w:rPr>
          <w:rFonts w:ascii="仿宋" w:eastAsia="仿宋" w:hAnsi="仿宋" w:cs="仿宋" w:hint="eastAsia"/>
          <w:sz w:val="24"/>
          <w:szCs w:val="24"/>
        </w:rPr>
        <w:t>（五）磋商地点：</w:t>
      </w:r>
      <w:r w:rsidRPr="00875AD9">
        <w:rPr>
          <w:rFonts w:ascii="仿宋" w:eastAsia="仿宋" w:hAnsi="仿宋" w:cs="宋体" w:hint="eastAsia"/>
          <w:sz w:val="24"/>
          <w:szCs w:val="24"/>
        </w:rPr>
        <w:t>重庆化工职业学院综合楼205（重庆市长寿区菩提东路2009号）；</w:t>
      </w:r>
    </w:p>
    <w:p w:rsidR="00C616C8" w:rsidRDefault="00655047">
      <w:pPr>
        <w:spacing w:line="380" w:lineRule="exact"/>
        <w:ind w:firstLineChars="200" w:firstLine="480"/>
        <w:rPr>
          <w:rFonts w:ascii="仿宋" w:eastAsia="仿宋" w:hAnsi="仿宋" w:cs="仿宋"/>
          <w:sz w:val="24"/>
          <w:szCs w:val="24"/>
        </w:rPr>
      </w:pPr>
      <w:r w:rsidRPr="00875AD9">
        <w:rPr>
          <w:rFonts w:ascii="仿宋" w:eastAsia="仿宋" w:hAnsi="仿宋" w:cs="仿宋" w:hint="eastAsia"/>
          <w:sz w:val="24"/>
          <w:szCs w:val="24"/>
        </w:rPr>
        <w:t>（六）提交响应文件起止时间：2021年</w:t>
      </w:r>
      <w:r w:rsidR="00FA4547" w:rsidRPr="00875AD9">
        <w:rPr>
          <w:rFonts w:ascii="仿宋" w:eastAsia="仿宋" w:hAnsi="仿宋" w:cs="仿宋" w:hint="eastAsia"/>
          <w:sz w:val="24"/>
          <w:szCs w:val="24"/>
        </w:rPr>
        <w:t>6</w:t>
      </w:r>
      <w:r w:rsidRPr="00875AD9">
        <w:rPr>
          <w:rFonts w:ascii="仿宋" w:eastAsia="仿宋" w:hAnsi="仿宋" w:cs="仿宋" w:hint="eastAsia"/>
          <w:sz w:val="24"/>
          <w:szCs w:val="24"/>
        </w:rPr>
        <w:t>月</w:t>
      </w:r>
      <w:r w:rsidR="00BD1006" w:rsidRPr="00875AD9">
        <w:rPr>
          <w:rFonts w:ascii="仿宋" w:eastAsia="仿宋" w:hAnsi="仿宋" w:cs="仿宋" w:hint="eastAsia"/>
          <w:sz w:val="24"/>
          <w:szCs w:val="24"/>
        </w:rPr>
        <w:t>30</w:t>
      </w:r>
      <w:r w:rsidRPr="00875AD9">
        <w:rPr>
          <w:rFonts w:ascii="仿宋" w:eastAsia="仿宋" w:hAnsi="仿宋" w:cs="仿宋" w:hint="eastAsia"/>
          <w:sz w:val="24"/>
          <w:szCs w:val="24"/>
        </w:rPr>
        <w:t>日北京时</w:t>
      </w:r>
      <w:r>
        <w:rPr>
          <w:rFonts w:ascii="仿宋" w:eastAsia="仿宋" w:hAnsi="仿宋" w:cs="仿宋" w:hint="eastAsia"/>
          <w:sz w:val="24"/>
          <w:szCs w:val="24"/>
        </w:rPr>
        <w:t>间9:</w:t>
      </w:r>
      <w:r w:rsidR="0047726E">
        <w:rPr>
          <w:rFonts w:ascii="仿宋" w:eastAsia="仿宋" w:hAnsi="仿宋" w:cs="仿宋" w:hint="eastAsia"/>
          <w:sz w:val="24"/>
          <w:szCs w:val="24"/>
        </w:rPr>
        <w:t>20</w:t>
      </w:r>
      <w:r>
        <w:rPr>
          <w:rFonts w:ascii="仿宋" w:eastAsia="仿宋" w:hAnsi="仿宋" w:cs="仿宋" w:hint="eastAsia"/>
          <w:sz w:val="24"/>
          <w:szCs w:val="24"/>
        </w:rPr>
        <w:t>-</w:t>
      </w:r>
      <w:r w:rsidR="0047726E">
        <w:rPr>
          <w:rFonts w:ascii="仿宋" w:eastAsia="仿宋" w:hAnsi="仿宋" w:cs="仿宋" w:hint="eastAsia"/>
          <w:sz w:val="24"/>
          <w:szCs w:val="24"/>
        </w:rPr>
        <w:t>9</w:t>
      </w:r>
      <w:r>
        <w:rPr>
          <w:rFonts w:ascii="仿宋" w:eastAsia="仿宋" w:hAnsi="仿宋" w:cs="仿宋" w:hint="eastAsia"/>
          <w:sz w:val="24"/>
          <w:szCs w:val="24"/>
        </w:rPr>
        <w:t>:</w:t>
      </w:r>
      <w:r w:rsidR="0047726E">
        <w:rPr>
          <w:rFonts w:ascii="仿宋" w:eastAsia="仿宋" w:hAnsi="仿宋" w:cs="仿宋" w:hint="eastAsia"/>
          <w:sz w:val="24"/>
          <w:szCs w:val="24"/>
        </w:rPr>
        <w:t>4</w:t>
      </w:r>
      <w:r>
        <w:rPr>
          <w:rFonts w:ascii="仿宋" w:eastAsia="仿宋" w:hAnsi="仿宋" w:cs="仿宋" w:hint="eastAsia"/>
          <w:sz w:val="24"/>
          <w:szCs w:val="24"/>
        </w:rPr>
        <w:t>0。</w:t>
      </w:r>
    </w:p>
    <w:p w:rsidR="00C616C8" w:rsidRDefault="00655047">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（七）竞争性磋商开始时间：2021年</w:t>
      </w:r>
      <w:r w:rsidR="00FA4547">
        <w:rPr>
          <w:rFonts w:ascii="仿宋" w:eastAsia="仿宋" w:hAnsi="仿宋" w:cs="仿宋" w:hint="eastAsia"/>
          <w:sz w:val="24"/>
          <w:szCs w:val="24"/>
        </w:rPr>
        <w:t>6</w:t>
      </w:r>
      <w:r>
        <w:rPr>
          <w:rFonts w:ascii="仿宋" w:eastAsia="仿宋" w:hAnsi="仿宋" w:cs="仿宋" w:hint="eastAsia"/>
          <w:sz w:val="24"/>
          <w:szCs w:val="24"/>
        </w:rPr>
        <w:t>月</w:t>
      </w:r>
      <w:r w:rsidR="00BD1006">
        <w:rPr>
          <w:rFonts w:ascii="仿宋" w:eastAsia="仿宋" w:hAnsi="仿宋" w:cs="仿宋" w:hint="eastAsia"/>
          <w:sz w:val="24"/>
          <w:szCs w:val="24"/>
        </w:rPr>
        <w:t>30</w:t>
      </w:r>
      <w:r>
        <w:rPr>
          <w:rFonts w:ascii="仿宋" w:eastAsia="仿宋" w:hAnsi="仿宋" w:cs="仿宋" w:hint="eastAsia"/>
          <w:sz w:val="24"/>
          <w:szCs w:val="24"/>
        </w:rPr>
        <w:t>日北京时间10:00。</w:t>
      </w:r>
    </w:p>
    <w:p w:rsidR="00C616C8" w:rsidRDefault="00655047">
      <w:pPr>
        <w:spacing w:line="380" w:lineRule="exact"/>
        <w:outlineLvl w:val="1"/>
        <w:rPr>
          <w:rFonts w:ascii="仿宋" w:eastAsia="仿宋" w:hAnsi="仿宋" w:cs="仿宋"/>
          <w:sz w:val="24"/>
          <w:szCs w:val="24"/>
        </w:rPr>
      </w:pPr>
      <w:bookmarkStart w:id="16" w:name="_Toc373860294"/>
      <w:bookmarkStart w:id="17" w:name="_Toc73972609"/>
      <w:r>
        <w:rPr>
          <w:rFonts w:ascii="仿宋" w:eastAsia="仿宋" w:hAnsi="仿宋" w:cs="仿宋" w:hint="eastAsia"/>
          <w:b/>
          <w:bCs/>
          <w:sz w:val="24"/>
          <w:szCs w:val="24"/>
        </w:rPr>
        <w:t>五、磋商保证金</w:t>
      </w:r>
      <w:bookmarkEnd w:id="16"/>
      <w:bookmarkEnd w:id="17"/>
    </w:p>
    <w:bookmarkEnd w:id="10"/>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1、投标人须按本项目规定的投标保证金金额进行缴纳（保证金金额详见本篇，一、招标项目内容），由投标人从其基本账户将投标保证金汇至以下账户，保证金的到账截止时间为磋商当日9:00。</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保证金账户</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收款单位：重庆化工职业学院；</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开户行：中国建设银行长寿支行桃花新城分理处；</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账号：</w:t>
      </w:r>
      <w:r>
        <w:rPr>
          <w:rFonts w:ascii="仿宋" w:eastAsia="仿宋" w:hAnsi="仿宋"/>
          <w:sz w:val="24"/>
          <w:szCs w:val="24"/>
        </w:rPr>
        <w:t>50001120041052506322</w:t>
      </w:r>
      <w:r>
        <w:rPr>
          <w:rFonts w:ascii="仿宋" w:eastAsia="仿宋" w:hAnsi="仿宋" w:hint="eastAsia"/>
          <w:sz w:val="24"/>
          <w:szCs w:val="24"/>
        </w:rPr>
        <w:t>。</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cs="宋体" w:hint="eastAsia"/>
          <w:sz w:val="24"/>
          <w:szCs w:val="24"/>
        </w:rPr>
        <w:t>汇款的供应商必须在付款凭证备注栏中注明 “</w:t>
      </w:r>
      <w:r>
        <w:rPr>
          <w:rFonts w:ascii="仿宋" w:eastAsia="仿宋" w:hAnsi="仿宋" w:cs="宋体" w:hint="eastAsia"/>
          <w:b/>
          <w:sz w:val="24"/>
          <w:szCs w:val="24"/>
        </w:rPr>
        <w:t>CQHGZYXY-2021</w:t>
      </w:r>
      <w:r w:rsidR="00735E59">
        <w:rPr>
          <w:rFonts w:ascii="仿宋" w:eastAsia="仿宋" w:hAnsi="仿宋" w:cs="宋体" w:hint="eastAsia"/>
          <w:b/>
          <w:sz w:val="24"/>
          <w:szCs w:val="24"/>
        </w:rPr>
        <w:t>20</w:t>
      </w:r>
      <w:r>
        <w:rPr>
          <w:rFonts w:ascii="仿宋" w:eastAsia="仿宋" w:hAnsi="仿宋" w:cs="宋体" w:hint="eastAsia"/>
          <w:sz w:val="24"/>
          <w:szCs w:val="24"/>
        </w:rPr>
        <w:t>”的采购计划编号，以便采购人开具缴费收据；并在投标文件中附纸质的转账凭证复印件；纸质的转账凭证复印件应随身携带，以备开标时查验；</w:t>
      </w:r>
      <w:r>
        <w:rPr>
          <w:rFonts w:ascii="仿宋" w:eastAsia="仿宋" w:hAnsi="仿宋" w:cs="宋体" w:hint="eastAsia"/>
          <w:b/>
          <w:bCs/>
          <w:sz w:val="24"/>
          <w:szCs w:val="24"/>
        </w:rPr>
        <w:t>填写退还投标保证金信息登记表，并将电子版发送至:1759401629@qq.com ，以便退还投标保证金。</w:t>
      </w:r>
    </w:p>
    <w:tbl>
      <w:tblPr>
        <w:tblW w:w="0" w:type="auto"/>
        <w:tblLayout w:type="fixed"/>
        <w:tblLook w:val="04A0"/>
      </w:tblPr>
      <w:tblGrid>
        <w:gridCol w:w="2088"/>
        <w:gridCol w:w="1803"/>
        <w:gridCol w:w="5580"/>
      </w:tblGrid>
      <w:tr w:rsidR="00C616C8">
        <w:trPr>
          <w:cantSplit/>
          <w:trHeight w:hRule="exact" w:val="284"/>
        </w:trPr>
        <w:tc>
          <w:tcPr>
            <w:tcW w:w="9471" w:type="dxa"/>
            <w:gridSpan w:val="3"/>
            <w:vMerge w:val="restart"/>
            <w:tcBorders>
              <w:top w:val="nil"/>
              <w:left w:val="nil"/>
              <w:bottom w:val="nil"/>
              <w:right w:val="nil"/>
            </w:tcBorders>
            <w:noWrap/>
            <w:vAlign w:val="center"/>
          </w:tcPr>
          <w:p w:rsidR="00C616C8" w:rsidRDefault="00655047">
            <w:pPr>
              <w:adjustRightInd w:val="0"/>
              <w:snapToGrid w:val="0"/>
              <w:spacing w:line="240" w:lineRule="atLeast"/>
              <w:jc w:val="center"/>
              <w:rPr>
                <w:rFonts w:ascii="仿宋" w:eastAsia="仿宋" w:hAnsi="仿宋" w:cs="宋体"/>
                <w:b/>
                <w:bCs/>
                <w:sz w:val="24"/>
                <w:szCs w:val="24"/>
              </w:rPr>
            </w:pPr>
            <w:r>
              <w:rPr>
                <w:rFonts w:ascii="仿宋" w:eastAsia="仿宋" w:hAnsi="仿宋" w:cs="宋体" w:hint="eastAsia"/>
                <w:b/>
                <w:bCs/>
                <w:sz w:val="24"/>
                <w:szCs w:val="24"/>
              </w:rPr>
              <w:t>转(汇)</w:t>
            </w:r>
            <w:proofErr w:type="gramStart"/>
            <w:r>
              <w:rPr>
                <w:rFonts w:ascii="仿宋" w:eastAsia="仿宋" w:hAnsi="仿宋" w:cs="宋体" w:hint="eastAsia"/>
                <w:b/>
                <w:bCs/>
                <w:sz w:val="24"/>
                <w:szCs w:val="24"/>
              </w:rPr>
              <w:t>款退投标</w:t>
            </w:r>
            <w:proofErr w:type="gramEnd"/>
            <w:r>
              <w:rPr>
                <w:rFonts w:ascii="仿宋" w:eastAsia="仿宋" w:hAnsi="仿宋" w:cs="宋体" w:hint="eastAsia"/>
                <w:b/>
                <w:bCs/>
                <w:sz w:val="24"/>
                <w:szCs w:val="24"/>
              </w:rPr>
              <w:t>保证金</w:t>
            </w:r>
          </w:p>
        </w:tc>
      </w:tr>
      <w:tr w:rsidR="00C616C8">
        <w:trPr>
          <w:cantSplit/>
          <w:trHeight w:val="624"/>
        </w:trPr>
        <w:tc>
          <w:tcPr>
            <w:tcW w:w="9471" w:type="dxa"/>
            <w:gridSpan w:val="3"/>
            <w:vMerge/>
            <w:tcBorders>
              <w:top w:val="nil"/>
              <w:left w:val="nil"/>
              <w:bottom w:val="nil"/>
              <w:right w:val="nil"/>
            </w:tcBorders>
            <w:noWrap/>
            <w:vAlign w:val="center"/>
          </w:tcPr>
          <w:p w:rsidR="00C616C8" w:rsidRDefault="00C616C8">
            <w:pPr>
              <w:rPr>
                <w:rFonts w:ascii="仿宋" w:eastAsia="仿宋" w:hAnsi="仿宋" w:cs="宋体"/>
                <w:b/>
                <w:bCs/>
                <w:sz w:val="24"/>
                <w:szCs w:val="24"/>
              </w:rPr>
            </w:pPr>
          </w:p>
        </w:tc>
      </w:tr>
      <w:tr w:rsidR="00C616C8">
        <w:trPr>
          <w:cantSplit/>
          <w:trHeight w:val="520"/>
        </w:trPr>
        <w:tc>
          <w:tcPr>
            <w:tcW w:w="9471" w:type="dxa"/>
            <w:gridSpan w:val="3"/>
            <w:tcBorders>
              <w:top w:val="nil"/>
              <w:left w:val="nil"/>
              <w:bottom w:val="nil"/>
              <w:right w:val="nil"/>
            </w:tcBorders>
            <w:noWrap/>
            <w:vAlign w:val="center"/>
          </w:tcPr>
          <w:p w:rsidR="00C616C8" w:rsidRDefault="00655047">
            <w:pPr>
              <w:snapToGrid w:val="0"/>
              <w:rPr>
                <w:rFonts w:ascii="仿宋" w:eastAsia="仿宋" w:hAnsi="仿宋" w:cs="宋体"/>
                <w:bCs/>
                <w:sz w:val="24"/>
                <w:szCs w:val="24"/>
              </w:rPr>
            </w:pPr>
            <w:r>
              <w:rPr>
                <w:rFonts w:ascii="仿宋" w:eastAsia="仿宋" w:hAnsi="仿宋" w:cs="宋体" w:hint="eastAsia"/>
                <w:bCs/>
                <w:sz w:val="24"/>
                <w:szCs w:val="24"/>
              </w:rPr>
              <w:t>投标项目名称：</w:t>
            </w:r>
          </w:p>
          <w:p w:rsidR="00C616C8" w:rsidRDefault="00655047">
            <w:pPr>
              <w:snapToGrid w:val="0"/>
              <w:rPr>
                <w:rFonts w:ascii="仿宋" w:eastAsia="仿宋" w:hAnsi="仿宋" w:cs="宋体"/>
                <w:b/>
                <w:bCs/>
                <w:sz w:val="24"/>
                <w:szCs w:val="24"/>
              </w:rPr>
            </w:pPr>
            <w:r>
              <w:rPr>
                <w:rFonts w:ascii="仿宋" w:eastAsia="仿宋" w:hAnsi="仿宋" w:cs="宋体" w:hint="eastAsia"/>
                <w:bCs/>
                <w:sz w:val="24"/>
                <w:szCs w:val="24"/>
              </w:rPr>
              <w:t>投标项目编号：</w:t>
            </w:r>
          </w:p>
        </w:tc>
      </w:tr>
      <w:tr w:rsidR="00C616C8">
        <w:trPr>
          <w:cantSplit/>
          <w:trHeight w:hRule="exact" w:val="510"/>
        </w:trPr>
        <w:tc>
          <w:tcPr>
            <w:tcW w:w="3891" w:type="dxa"/>
            <w:gridSpan w:val="2"/>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pacing w:val="-8"/>
                <w:sz w:val="24"/>
                <w:szCs w:val="24"/>
              </w:rPr>
            </w:pPr>
            <w:r>
              <w:rPr>
                <w:rFonts w:ascii="仿宋" w:eastAsia="仿宋" w:hAnsi="仿宋" w:cs="宋体" w:hint="eastAsia"/>
                <w:spacing w:val="-8"/>
                <w:sz w:val="24"/>
                <w:szCs w:val="24"/>
              </w:rPr>
              <w:t>应退投标保证金</w:t>
            </w:r>
          </w:p>
        </w:tc>
        <w:tc>
          <w:tcPr>
            <w:tcW w:w="5580" w:type="dxa"/>
            <w:tcBorders>
              <w:top w:val="single" w:sz="4" w:space="0" w:color="auto"/>
              <w:left w:val="nil"/>
              <w:bottom w:val="single" w:sz="4" w:space="0" w:color="auto"/>
              <w:right w:val="single" w:sz="4" w:space="0" w:color="auto"/>
            </w:tcBorders>
            <w:noWrap/>
            <w:vAlign w:val="center"/>
          </w:tcPr>
          <w:p w:rsidR="00C616C8" w:rsidRDefault="00655047" w:rsidP="00735E59">
            <w:pPr>
              <w:rPr>
                <w:rFonts w:ascii="仿宋" w:eastAsia="仿宋" w:hAnsi="仿宋" w:cs="宋体"/>
                <w:sz w:val="24"/>
                <w:szCs w:val="24"/>
              </w:rPr>
            </w:pPr>
            <w:r>
              <w:rPr>
                <w:rFonts w:ascii="仿宋" w:eastAsia="仿宋" w:hAnsi="仿宋" w:cs="宋体" w:hint="eastAsia"/>
                <w:sz w:val="24"/>
                <w:szCs w:val="24"/>
              </w:rPr>
              <w:t>小写：</w:t>
            </w:r>
            <w:r w:rsidR="00735E59">
              <w:rPr>
                <w:rFonts w:ascii="仿宋" w:eastAsia="仿宋" w:hAnsi="仿宋" w:cs="宋体" w:hint="eastAsia"/>
                <w:sz w:val="24"/>
                <w:szCs w:val="24"/>
              </w:rPr>
              <w:t>3</w:t>
            </w:r>
            <w:r>
              <w:rPr>
                <w:rFonts w:ascii="仿宋" w:eastAsia="仿宋" w:hAnsi="仿宋" w:cs="宋体" w:hint="eastAsia"/>
                <w:sz w:val="24"/>
                <w:szCs w:val="24"/>
              </w:rPr>
              <w:t>000元</w:t>
            </w:r>
          </w:p>
        </w:tc>
      </w:tr>
      <w:tr w:rsidR="00C616C8">
        <w:trPr>
          <w:cantSplit/>
          <w:trHeight w:hRule="exact" w:val="510"/>
        </w:trPr>
        <w:tc>
          <w:tcPr>
            <w:tcW w:w="3891" w:type="dxa"/>
            <w:gridSpan w:val="2"/>
            <w:vMerge/>
            <w:tcBorders>
              <w:top w:val="single" w:sz="4" w:space="0" w:color="auto"/>
              <w:left w:val="single" w:sz="4" w:space="0" w:color="auto"/>
              <w:bottom w:val="single" w:sz="4" w:space="0" w:color="auto"/>
              <w:right w:val="single" w:sz="4" w:space="0" w:color="auto"/>
            </w:tcBorders>
            <w:noWrap/>
            <w:vAlign w:val="center"/>
          </w:tcPr>
          <w:p w:rsidR="00C616C8" w:rsidRDefault="00C616C8">
            <w:pPr>
              <w:jc w:val="center"/>
              <w:rPr>
                <w:rFonts w:ascii="仿宋" w:eastAsia="仿宋" w:hAnsi="仿宋" w:cs="宋体"/>
                <w:spacing w:val="-8"/>
                <w:sz w:val="24"/>
                <w:szCs w:val="24"/>
              </w:rPr>
            </w:pPr>
          </w:p>
        </w:tc>
        <w:tc>
          <w:tcPr>
            <w:tcW w:w="5580" w:type="dxa"/>
            <w:tcBorders>
              <w:top w:val="single" w:sz="4" w:space="0" w:color="auto"/>
              <w:left w:val="nil"/>
              <w:bottom w:val="single" w:sz="4" w:space="0" w:color="auto"/>
              <w:right w:val="single" w:sz="4" w:space="0" w:color="auto"/>
            </w:tcBorders>
            <w:noWrap/>
            <w:vAlign w:val="center"/>
          </w:tcPr>
          <w:p w:rsidR="00C616C8" w:rsidRDefault="00655047">
            <w:pPr>
              <w:rPr>
                <w:rFonts w:ascii="仿宋" w:eastAsia="仿宋" w:hAnsi="仿宋" w:cs="宋体"/>
                <w:sz w:val="24"/>
                <w:szCs w:val="24"/>
              </w:rPr>
            </w:pPr>
            <w:r>
              <w:rPr>
                <w:rFonts w:ascii="仿宋" w:eastAsia="仿宋" w:hAnsi="仿宋" w:cs="宋体" w:hint="eastAsia"/>
                <w:sz w:val="24"/>
                <w:szCs w:val="24"/>
              </w:rPr>
              <w:t>大写：</w:t>
            </w:r>
            <w:r w:rsidR="00735E59">
              <w:rPr>
                <w:rFonts w:ascii="仿宋" w:eastAsia="仿宋" w:hAnsi="仿宋" w:cs="宋体" w:hint="eastAsia"/>
                <w:sz w:val="24"/>
                <w:szCs w:val="24"/>
              </w:rPr>
              <w:t>叁</w:t>
            </w:r>
            <w:r>
              <w:rPr>
                <w:rFonts w:ascii="仿宋" w:eastAsia="仿宋" w:hAnsi="仿宋" w:cs="宋体"/>
                <w:sz w:val="24"/>
                <w:szCs w:val="24"/>
              </w:rPr>
              <w:t>仟</w:t>
            </w:r>
            <w:r>
              <w:rPr>
                <w:rFonts w:ascii="仿宋" w:eastAsia="仿宋" w:hAnsi="仿宋" w:cs="宋体" w:hint="eastAsia"/>
                <w:sz w:val="24"/>
                <w:szCs w:val="24"/>
              </w:rPr>
              <w:t>元整</w:t>
            </w:r>
          </w:p>
        </w:tc>
      </w:tr>
      <w:tr w:rsidR="00C616C8">
        <w:trPr>
          <w:cantSplit/>
          <w:trHeight w:hRule="exact" w:val="567"/>
        </w:trPr>
        <w:tc>
          <w:tcPr>
            <w:tcW w:w="2088"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pacing w:val="-8"/>
                <w:sz w:val="24"/>
                <w:szCs w:val="24"/>
              </w:rPr>
            </w:pPr>
            <w:r>
              <w:rPr>
                <w:rFonts w:ascii="仿宋" w:eastAsia="仿宋" w:hAnsi="仿宋" w:cs="宋体" w:hint="eastAsia"/>
                <w:spacing w:val="-8"/>
                <w:sz w:val="24"/>
                <w:szCs w:val="24"/>
              </w:rPr>
              <w:t>投标单位盖章</w:t>
            </w:r>
          </w:p>
        </w:tc>
        <w:tc>
          <w:tcPr>
            <w:tcW w:w="1803" w:type="dxa"/>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pacing w:val="-8"/>
                <w:sz w:val="24"/>
                <w:szCs w:val="24"/>
              </w:rPr>
            </w:pPr>
            <w:r>
              <w:rPr>
                <w:rFonts w:ascii="仿宋" w:eastAsia="仿宋" w:hAnsi="仿宋" w:cs="宋体" w:hint="eastAsia"/>
                <w:kern w:val="0"/>
                <w:sz w:val="24"/>
                <w:szCs w:val="24"/>
              </w:rPr>
              <w:t>单位名称</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r w:rsidR="00C616C8">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z w:val="24"/>
                <w:szCs w:val="24"/>
              </w:rPr>
            </w:pPr>
            <w:r>
              <w:rPr>
                <w:rFonts w:ascii="仿宋" w:eastAsia="仿宋" w:hAnsi="仿宋" w:cs="宋体" w:hint="eastAsia"/>
                <w:sz w:val="24"/>
                <w:szCs w:val="24"/>
              </w:rPr>
              <w:t>开户行</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r w:rsidR="00C616C8">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z w:val="24"/>
                <w:szCs w:val="24"/>
              </w:rPr>
            </w:pPr>
            <w:r>
              <w:rPr>
                <w:rFonts w:ascii="仿宋" w:eastAsia="仿宋" w:hAnsi="仿宋" w:cs="宋体" w:hint="eastAsia"/>
                <w:sz w:val="24"/>
                <w:szCs w:val="24"/>
              </w:rPr>
              <w:t>银行账号</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r w:rsidR="00C616C8">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C616C8" w:rsidRDefault="00655047">
            <w:pPr>
              <w:rPr>
                <w:rFonts w:ascii="仿宋" w:eastAsia="仿宋" w:hAnsi="仿宋" w:cs="宋体"/>
                <w:sz w:val="24"/>
                <w:szCs w:val="24"/>
              </w:rPr>
            </w:pPr>
            <w:r>
              <w:rPr>
                <w:rFonts w:ascii="仿宋" w:eastAsia="仿宋" w:hAnsi="仿宋" w:cs="宋体" w:hint="eastAsia"/>
                <w:sz w:val="24"/>
                <w:szCs w:val="24"/>
              </w:rPr>
              <w:t>开户行行号</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r w:rsidR="00C616C8">
        <w:trPr>
          <w:cantSplit/>
          <w:trHeight w:hRule="exact" w:val="510"/>
        </w:trPr>
        <w:tc>
          <w:tcPr>
            <w:tcW w:w="3891" w:type="dxa"/>
            <w:gridSpan w:val="2"/>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z w:val="24"/>
                <w:szCs w:val="24"/>
              </w:rPr>
            </w:pPr>
            <w:r>
              <w:rPr>
                <w:rFonts w:ascii="仿宋" w:eastAsia="仿宋" w:hAnsi="仿宋" w:cs="宋体" w:hint="eastAsia"/>
                <w:sz w:val="24"/>
                <w:szCs w:val="24"/>
              </w:rPr>
              <w:t>投标单位联系人及联系电话</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bl>
    <w:p w:rsidR="00C616C8" w:rsidRDefault="00655047">
      <w:pPr>
        <w:spacing w:line="380" w:lineRule="exact"/>
        <w:ind w:firstLineChars="250" w:firstLine="600"/>
        <w:rPr>
          <w:rFonts w:ascii="仿宋" w:eastAsia="仿宋" w:hAnsi="仿宋" w:cs="宋体"/>
          <w:sz w:val="24"/>
          <w:szCs w:val="24"/>
        </w:rPr>
      </w:pPr>
      <w:r>
        <w:rPr>
          <w:rFonts w:ascii="仿宋" w:eastAsia="仿宋" w:hAnsi="仿宋" w:cs="宋体" w:hint="eastAsia"/>
          <w:sz w:val="24"/>
          <w:szCs w:val="24"/>
        </w:rPr>
        <w:t>2、分项目单次递交的供应商，须按本项目规定的保证金数额进行缴纳，由供应商从其基本账户将保证金汇至重庆化工职业学院的账号上，同时在进账凭证上明确“</w:t>
      </w:r>
      <w:r>
        <w:rPr>
          <w:rFonts w:ascii="仿宋" w:eastAsia="仿宋" w:hAnsi="仿宋" w:cs="宋体" w:hint="eastAsia"/>
          <w:b/>
          <w:sz w:val="24"/>
          <w:szCs w:val="24"/>
        </w:rPr>
        <w:t>CQHGZYXY-2021</w:t>
      </w:r>
      <w:r w:rsidR="00735E59">
        <w:rPr>
          <w:rFonts w:ascii="仿宋" w:eastAsia="仿宋" w:hAnsi="仿宋" w:cs="宋体" w:hint="eastAsia"/>
          <w:b/>
          <w:sz w:val="24"/>
          <w:szCs w:val="24"/>
        </w:rPr>
        <w:t>20</w:t>
      </w:r>
      <w:r>
        <w:rPr>
          <w:rFonts w:ascii="仿宋" w:eastAsia="仿宋" w:hAnsi="仿宋" w:cs="宋体" w:hint="eastAsia"/>
          <w:sz w:val="24"/>
          <w:szCs w:val="24"/>
        </w:rPr>
        <w:t>”的采购计划编号，保证金的到账截止时间。</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（1）各供应商在银行转账（电汇）时，须充分考虑银行转账（电汇）的时间差风险，如同城转账、异地转账或汇款、跨行转账或电汇的时间要求。</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（2）各供应商在递交保证金时，到款账户为上述指定的保证金专用账户，来款账户必须为本公司基本账户。</w:t>
      </w:r>
    </w:p>
    <w:p w:rsidR="00C616C8" w:rsidRDefault="00C616C8">
      <w:pPr>
        <w:pStyle w:val="1"/>
      </w:pP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（二）保证金退还方式</w:t>
      </w:r>
    </w:p>
    <w:p w:rsidR="00C616C8" w:rsidRDefault="00655047">
      <w:pPr>
        <w:snapToGrid w:val="0"/>
        <w:spacing w:line="360" w:lineRule="auto"/>
        <w:ind w:firstLineChars="200" w:firstLine="480"/>
        <w:rPr>
          <w:rFonts w:ascii="仿宋" w:eastAsia="仿宋" w:hAnsi="仿宋" w:cs="宋体"/>
          <w:color w:val="000000"/>
          <w:sz w:val="24"/>
          <w:szCs w:val="24"/>
        </w:rPr>
      </w:pPr>
      <w:r>
        <w:rPr>
          <w:rFonts w:ascii="仿宋" w:eastAsia="仿宋" w:hAnsi="仿宋" w:cs="宋体" w:hint="eastAsia"/>
          <w:sz w:val="24"/>
          <w:szCs w:val="24"/>
        </w:rPr>
        <w:t>投标保证金分项目单次递交的投标人的保证金，</w:t>
      </w:r>
      <w:r>
        <w:rPr>
          <w:rFonts w:ascii="仿宋" w:eastAsia="仿宋" w:hAnsi="仿宋" w:cs="宋体" w:hint="eastAsia"/>
          <w:color w:val="000000"/>
          <w:sz w:val="24"/>
          <w:szCs w:val="24"/>
        </w:rPr>
        <w:t>在中标通知书发出后，在十个工作日内按来款渠道直接退还。</w:t>
      </w:r>
    </w:p>
    <w:p w:rsidR="00C616C8" w:rsidRDefault="00655047">
      <w:pPr>
        <w:spacing w:line="380" w:lineRule="exact"/>
        <w:outlineLvl w:val="1"/>
        <w:rPr>
          <w:rFonts w:ascii="仿宋" w:eastAsia="仿宋" w:hAnsi="仿宋" w:cs="宋体"/>
          <w:b/>
          <w:bCs/>
          <w:sz w:val="24"/>
          <w:szCs w:val="24"/>
        </w:rPr>
      </w:pPr>
      <w:bookmarkStart w:id="18" w:name="_Toc479668114"/>
      <w:bookmarkStart w:id="19" w:name="_Toc8466_WPSOffice_Level2"/>
      <w:bookmarkStart w:id="20" w:name="_Toc480882256"/>
      <w:bookmarkStart w:id="21" w:name="_Toc20340"/>
      <w:bookmarkStart w:id="22" w:name="_Toc73972610"/>
      <w:r>
        <w:rPr>
          <w:rFonts w:ascii="仿宋" w:eastAsia="仿宋" w:hAnsi="仿宋" w:cs="宋体" w:hint="eastAsia"/>
          <w:b/>
          <w:bCs/>
          <w:sz w:val="24"/>
          <w:szCs w:val="24"/>
        </w:rPr>
        <w:t>六、采购项目需落实的政府采购政策</w:t>
      </w:r>
      <w:bookmarkEnd w:id="18"/>
      <w:bookmarkEnd w:id="19"/>
      <w:bookmarkEnd w:id="20"/>
      <w:bookmarkEnd w:id="21"/>
      <w:bookmarkEnd w:id="22"/>
    </w:p>
    <w:p w:rsidR="003D198D" w:rsidRPr="003D198D" w:rsidRDefault="003D198D" w:rsidP="003D198D">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（一）按照&lt;财政部国家发展改革委关于印发《节能产品政府采购实施意见》的通知&gt;（财库【2004】185号）、&lt;财政部 国家环保总局联合印发《关于环境标志产品政府采购实施的意见》&gt;（财库【2006】90号）的规定，落实国家节能环保政策。</w:t>
      </w:r>
    </w:p>
    <w:p w:rsidR="00C616C8" w:rsidRDefault="003D198D">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（二）</w:t>
      </w:r>
      <w:r w:rsidR="00655047">
        <w:rPr>
          <w:rFonts w:ascii="仿宋" w:eastAsia="仿宋" w:hAnsi="仿宋" w:cs="宋体" w:hint="eastAsia"/>
          <w:sz w:val="24"/>
          <w:szCs w:val="24"/>
        </w:rPr>
        <w:t>按照&lt;财政部 工业和信息化部关于印发《政府采购促进中小企业发展</w:t>
      </w:r>
      <w:r w:rsidR="002C6E36">
        <w:rPr>
          <w:rFonts w:ascii="仿宋" w:eastAsia="仿宋" w:hAnsi="仿宋" w:cs="宋体" w:hint="eastAsia"/>
          <w:sz w:val="24"/>
          <w:szCs w:val="24"/>
        </w:rPr>
        <w:t>管理</w:t>
      </w:r>
      <w:r w:rsidR="00655047">
        <w:rPr>
          <w:rFonts w:ascii="仿宋" w:eastAsia="仿宋" w:hAnsi="仿宋" w:cs="宋体" w:hint="eastAsia"/>
          <w:sz w:val="24"/>
          <w:szCs w:val="24"/>
        </w:rPr>
        <w:t>办法》的通知&gt;（财库〔20</w:t>
      </w:r>
      <w:r w:rsidR="001E3B3E">
        <w:rPr>
          <w:rFonts w:ascii="仿宋" w:eastAsia="仿宋" w:hAnsi="仿宋" w:cs="宋体" w:hint="eastAsia"/>
          <w:sz w:val="24"/>
          <w:szCs w:val="24"/>
        </w:rPr>
        <w:t>20</w:t>
      </w:r>
      <w:r w:rsidR="00655047">
        <w:rPr>
          <w:rFonts w:ascii="仿宋" w:eastAsia="仿宋" w:hAnsi="仿宋" w:cs="宋体" w:hint="eastAsia"/>
          <w:sz w:val="24"/>
          <w:szCs w:val="24"/>
        </w:rPr>
        <w:t>〕</w:t>
      </w:r>
      <w:r w:rsidR="002C6E36">
        <w:rPr>
          <w:rFonts w:ascii="仿宋" w:eastAsia="仿宋" w:hAnsi="仿宋" w:cs="宋体" w:hint="eastAsia"/>
          <w:sz w:val="24"/>
          <w:szCs w:val="24"/>
        </w:rPr>
        <w:t>46</w:t>
      </w:r>
      <w:r w:rsidR="00655047">
        <w:rPr>
          <w:rFonts w:ascii="仿宋" w:eastAsia="仿宋" w:hAnsi="仿宋" w:cs="宋体" w:hint="eastAsia"/>
          <w:sz w:val="24"/>
          <w:szCs w:val="24"/>
        </w:rPr>
        <w:t>号）的规定，落实促进中小企业发展政策。</w:t>
      </w:r>
    </w:p>
    <w:p w:rsidR="00C616C8" w:rsidRDefault="00655047">
      <w:pPr>
        <w:snapToGrid w:val="0"/>
        <w:spacing w:line="440" w:lineRule="exact"/>
        <w:ind w:firstLineChars="200" w:firstLine="480"/>
        <w:rPr>
          <w:rFonts w:ascii="仿宋" w:eastAsia="仿宋" w:hAnsi="仿宋" w:cs="宋体"/>
          <w:color w:val="000000"/>
          <w:sz w:val="24"/>
          <w:szCs w:val="24"/>
        </w:rPr>
      </w:pPr>
      <w:r>
        <w:rPr>
          <w:rFonts w:ascii="仿宋" w:eastAsia="仿宋" w:hAnsi="仿宋" w:cs="宋体" w:hint="eastAsia"/>
          <w:sz w:val="24"/>
          <w:szCs w:val="24"/>
        </w:rPr>
        <w:t>（</w:t>
      </w:r>
      <w:r w:rsidR="003D198D">
        <w:rPr>
          <w:rFonts w:ascii="仿宋" w:eastAsia="仿宋" w:hAnsi="仿宋" w:cs="宋体" w:hint="eastAsia"/>
          <w:sz w:val="24"/>
          <w:szCs w:val="24"/>
        </w:rPr>
        <w:t>三</w:t>
      </w:r>
      <w:r>
        <w:rPr>
          <w:rFonts w:ascii="仿宋" w:eastAsia="仿宋" w:hAnsi="仿宋" w:cs="宋体" w:hint="eastAsia"/>
          <w:sz w:val="24"/>
          <w:szCs w:val="24"/>
        </w:rPr>
        <w:t>）按照&lt;财政部、司法部关于政府采购支持监狱企业发展有关问题的通知&gt;（财库〔2014〕68号）的规定，落实支持监狱企业发展政策。</w:t>
      </w:r>
    </w:p>
    <w:p w:rsidR="00C616C8" w:rsidRDefault="00655047">
      <w:pPr>
        <w:spacing w:line="480" w:lineRule="exact"/>
        <w:outlineLvl w:val="1"/>
        <w:rPr>
          <w:rFonts w:ascii="仿宋" w:eastAsia="仿宋" w:hAnsi="仿宋" w:cs="宋体"/>
          <w:b/>
          <w:bCs/>
          <w:sz w:val="24"/>
          <w:szCs w:val="24"/>
        </w:rPr>
      </w:pPr>
      <w:bookmarkStart w:id="23" w:name="_Toc20933_WPSOffice_Level2"/>
      <w:bookmarkStart w:id="24" w:name="_Toc9196"/>
      <w:bookmarkStart w:id="25" w:name="_Toc73972611"/>
      <w:r>
        <w:rPr>
          <w:rFonts w:ascii="仿宋" w:eastAsia="仿宋" w:hAnsi="仿宋" w:cs="宋体" w:hint="eastAsia"/>
          <w:b/>
          <w:bCs/>
          <w:sz w:val="24"/>
          <w:szCs w:val="24"/>
        </w:rPr>
        <w:t>七、其它有关规定</w:t>
      </w:r>
      <w:bookmarkEnd w:id="23"/>
      <w:bookmarkEnd w:id="24"/>
      <w:bookmarkEnd w:id="25"/>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w:t>
      </w:r>
      <w:r>
        <w:rPr>
          <w:rFonts w:ascii="仿宋" w:eastAsia="仿宋" w:hAnsi="仿宋" w:cs="宋体"/>
          <w:sz w:val="24"/>
          <w:szCs w:val="24"/>
        </w:rPr>
        <w:t>cqcivc.edu.cn</w:t>
      </w:r>
      <w:r>
        <w:rPr>
          <w:rFonts w:ascii="仿宋" w:eastAsia="仿宋" w:hAnsi="仿宋" w:cs="宋体" w:hint="eastAsia"/>
          <w:sz w:val="24"/>
          <w:szCs w:val="24"/>
        </w:rPr>
        <w:t>）上发布，请各供应商注意下载；无论供应商下载与否，均视同供应商已知晓本项目补遗文件（如果有）的内容。</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（七）谈判费用：无论磋商结果如何，供应商参与本项目磋商的所有费用均应由供应商自行承担。</w:t>
      </w:r>
    </w:p>
    <w:p w:rsidR="00C616C8" w:rsidRDefault="00655047">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C616C8" w:rsidRDefault="00655047">
      <w:pPr>
        <w:outlineLvl w:val="1"/>
        <w:rPr>
          <w:rFonts w:ascii="仿宋" w:eastAsia="仿宋" w:hAnsi="仿宋" w:cs="仿宋"/>
          <w:b/>
          <w:bCs/>
          <w:sz w:val="24"/>
          <w:szCs w:val="24"/>
        </w:rPr>
      </w:pPr>
      <w:bookmarkStart w:id="26" w:name="_Toc73972612"/>
      <w:r>
        <w:rPr>
          <w:rFonts w:ascii="仿宋" w:eastAsia="仿宋" w:hAnsi="仿宋" w:cs="仿宋" w:hint="eastAsia"/>
          <w:b/>
          <w:bCs/>
          <w:sz w:val="24"/>
          <w:szCs w:val="24"/>
        </w:rPr>
        <w:t>八、联系方式</w:t>
      </w:r>
      <w:bookmarkEnd w:id="26"/>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联系人：黄老师（招投标办公室）</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C616C8" w:rsidRDefault="0038290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项目联系人：刘</w:t>
      </w:r>
      <w:r w:rsidR="00655047">
        <w:rPr>
          <w:rFonts w:ascii="仿宋" w:eastAsia="仿宋" w:hAnsi="仿宋" w:cs="宋体" w:hint="eastAsia"/>
          <w:sz w:val="24"/>
          <w:szCs w:val="24"/>
        </w:rPr>
        <w:t>老师</w:t>
      </w:r>
    </w:p>
    <w:p w:rsidR="00382905" w:rsidRDefault="00655047" w:rsidP="00382905">
      <w:pPr>
        <w:ind w:firstLineChars="200" w:firstLine="480"/>
        <w:rPr>
          <w:rStyle w:val="para1"/>
          <w:rFonts w:ascii="仿宋" w:eastAsia="仿宋" w:hAnsi="仿宋" w:cs="宋体"/>
          <w:sz w:val="24"/>
          <w:szCs w:val="24"/>
        </w:rPr>
      </w:pPr>
      <w:r>
        <w:rPr>
          <w:rFonts w:ascii="仿宋" w:eastAsia="仿宋" w:hAnsi="仿宋" w:cs="宋体" w:hint="eastAsia"/>
          <w:sz w:val="24"/>
          <w:szCs w:val="24"/>
        </w:rPr>
        <w:t>电  话：</w:t>
      </w:r>
      <w:r w:rsidR="00382905">
        <w:rPr>
          <w:rStyle w:val="para1"/>
          <w:rFonts w:ascii="仿宋" w:eastAsia="仿宋" w:hAnsi="仿宋" w:cs="宋体" w:hint="eastAsia"/>
          <w:sz w:val="24"/>
          <w:szCs w:val="24"/>
        </w:rPr>
        <w:t>13657689083</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地  址：重庆市长寿区菩提东路2009号</w:t>
      </w:r>
    </w:p>
    <w:p w:rsidR="001E3B3E" w:rsidRDefault="001E3B3E" w:rsidP="001E3B3E">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项目监督人：</w:t>
      </w:r>
      <w:r w:rsidR="00382905">
        <w:rPr>
          <w:rStyle w:val="para1"/>
          <w:rFonts w:ascii="仿宋" w:eastAsia="仿宋" w:hAnsi="仿宋" w:cs="宋体" w:hint="eastAsia"/>
          <w:sz w:val="24"/>
          <w:szCs w:val="24"/>
        </w:rPr>
        <w:t>陈</w:t>
      </w:r>
      <w:r>
        <w:rPr>
          <w:rStyle w:val="para1"/>
          <w:rFonts w:ascii="仿宋" w:eastAsia="仿宋" w:hAnsi="仿宋" w:cs="宋体" w:hint="eastAsia"/>
          <w:sz w:val="24"/>
          <w:szCs w:val="24"/>
        </w:rPr>
        <w:t>老师</w:t>
      </w:r>
    </w:p>
    <w:p w:rsidR="001E3B3E" w:rsidRDefault="001E3B3E" w:rsidP="001E3B3E">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监督电话：</w:t>
      </w:r>
      <w:r w:rsidR="00297F85">
        <w:rPr>
          <w:rStyle w:val="para1"/>
          <w:rFonts w:ascii="仿宋" w:eastAsia="仿宋" w:hAnsi="仿宋" w:cs="宋体" w:hint="eastAsia"/>
          <w:sz w:val="24"/>
          <w:szCs w:val="24"/>
        </w:rPr>
        <w:t>13638252139</w:t>
      </w:r>
    </w:p>
    <w:p w:rsidR="00C616C8" w:rsidRPr="00FC28CB" w:rsidRDefault="001E3B3E" w:rsidP="00FC28CB">
      <w:pPr>
        <w:ind w:firstLineChars="200" w:firstLine="480"/>
        <w:rPr>
          <w:rFonts w:ascii="仿宋" w:eastAsia="仿宋" w:hAnsi="仿宋" w:cs="宋体"/>
          <w:sz w:val="24"/>
          <w:szCs w:val="24"/>
        </w:rPr>
      </w:pPr>
      <w:r>
        <w:rPr>
          <w:rStyle w:val="para1"/>
          <w:rFonts w:ascii="仿宋" w:eastAsia="仿宋" w:hAnsi="仿宋" w:cs="宋体" w:hint="eastAsia"/>
          <w:sz w:val="24"/>
          <w:szCs w:val="24"/>
        </w:rPr>
        <w:t>学校纪检监察部门电话：023-81886017</w:t>
      </w:r>
    </w:p>
    <w:p w:rsidR="00C616C8" w:rsidRDefault="00655047">
      <w:pPr>
        <w:spacing w:line="360" w:lineRule="auto"/>
        <w:jc w:val="center"/>
        <w:outlineLvl w:val="0"/>
        <w:rPr>
          <w:rFonts w:ascii="仿宋" w:eastAsia="仿宋" w:hAnsi="仿宋" w:cs="仿宋"/>
          <w:b/>
          <w:bCs/>
          <w:sz w:val="36"/>
          <w:szCs w:val="30"/>
        </w:rPr>
      </w:pPr>
      <w:bookmarkStart w:id="27" w:name="_Toc102227313"/>
      <w:r>
        <w:rPr>
          <w:rFonts w:ascii="仿宋" w:eastAsia="仿宋" w:hAnsi="仿宋" w:cs="仿宋" w:hint="eastAsia"/>
          <w:b/>
          <w:bCs/>
          <w:sz w:val="36"/>
          <w:szCs w:val="30"/>
        </w:rPr>
        <w:br w:type="page"/>
      </w:r>
      <w:bookmarkStart w:id="28" w:name="_Toc73972613"/>
      <w:r>
        <w:rPr>
          <w:rFonts w:ascii="仿宋" w:eastAsia="仿宋" w:hAnsi="仿宋" w:cs="仿宋" w:hint="eastAsia"/>
          <w:b/>
          <w:bCs/>
          <w:sz w:val="36"/>
          <w:szCs w:val="30"/>
        </w:rPr>
        <w:t>第二篇  供应商须知</w:t>
      </w:r>
      <w:bookmarkEnd w:id="27"/>
      <w:bookmarkEnd w:id="28"/>
    </w:p>
    <w:p w:rsidR="00C616C8" w:rsidRDefault="00655047">
      <w:pPr>
        <w:spacing w:line="440" w:lineRule="exact"/>
        <w:outlineLvl w:val="1"/>
        <w:rPr>
          <w:rFonts w:ascii="仿宋" w:eastAsia="仿宋" w:hAnsi="仿宋" w:cs="仿宋"/>
          <w:b/>
          <w:bCs/>
          <w:sz w:val="24"/>
          <w:szCs w:val="24"/>
        </w:rPr>
      </w:pPr>
      <w:bookmarkStart w:id="29" w:name="_Toc466546925"/>
      <w:bookmarkStart w:id="30" w:name="_Toc342913389"/>
      <w:bookmarkStart w:id="31" w:name="_Toc73972614"/>
      <w:r>
        <w:rPr>
          <w:rFonts w:ascii="仿宋" w:eastAsia="仿宋" w:hAnsi="仿宋" w:cs="仿宋" w:hint="eastAsia"/>
          <w:b/>
          <w:bCs/>
          <w:sz w:val="24"/>
          <w:szCs w:val="24"/>
        </w:rPr>
        <w:t>一、磋商费用</w:t>
      </w:r>
      <w:bookmarkEnd w:id="29"/>
      <w:bookmarkEnd w:id="30"/>
      <w:bookmarkEnd w:id="31"/>
    </w:p>
    <w:p w:rsidR="00C616C8" w:rsidRDefault="00655047">
      <w:pPr>
        <w:pStyle w:val="1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C616C8" w:rsidRDefault="00655047">
      <w:pPr>
        <w:tabs>
          <w:tab w:val="left" w:pos="2640"/>
        </w:tabs>
        <w:spacing w:line="400" w:lineRule="exact"/>
        <w:outlineLvl w:val="1"/>
        <w:rPr>
          <w:rFonts w:ascii="仿宋" w:eastAsia="仿宋" w:hAnsi="仿宋" w:cs="仿宋"/>
          <w:b/>
          <w:bCs/>
          <w:sz w:val="24"/>
          <w:szCs w:val="24"/>
        </w:rPr>
      </w:pPr>
      <w:bookmarkStart w:id="32" w:name="_Toc466546926"/>
      <w:bookmarkStart w:id="33" w:name="_Toc342913391"/>
      <w:bookmarkStart w:id="34" w:name="_Toc73972615"/>
      <w:r>
        <w:rPr>
          <w:rFonts w:ascii="仿宋" w:eastAsia="仿宋" w:hAnsi="仿宋" w:cs="仿宋" w:hint="eastAsia"/>
          <w:b/>
          <w:bCs/>
          <w:sz w:val="24"/>
          <w:szCs w:val="24"/>
        </w:rPr>
        <w:t>二、竞争性磋商文件</w:t>
      </w:r>
      <w:bookmarkEnd w:id="32"/>
      <w:bookmarkEnd w:id="33"/>
      <w:bookmarkEnd w:id="34"/>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35" w:name="_Toc318166429"/>
      <w:bookmarkStart w:id="36" w:name="_Toc318159160"/>
      <w:bookmarkStart w:id="37" w:name="_Toc318159780"/>
      <w:bookmarkStart w:id="38" w:name="_Toc318159349"/>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C616C8" w:rsidRDefault="00655047">
      <w:pPr>
        <w:spacing w:line="500" w:lineRule="exact"/>
        <w:rPr>
          <w:rFonts w:ascii="仿宋" w:eastAsia="仿宋" w:hAnsi="仿宋" w:cs="仿宋"/>
          <w:sz w:val="24"/>
          <w:szCs w:val="24"/>
        </w:rPr>
      </w:pPr>
      <w:r>
        <w:rPr>
          <w:rFonts w:ascii="仿宋" w:eastAsia="仿宋" w:hAnsi="仿宋" w:cs="仿宋" w:hint="eastAsia"/>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w:t>
      </w:r>
      <w:proofErr w:type="gramStart"/>
      <w:r>
        <w:rPr>
          <w:rFonts w:ascii="仿宋" w:eastAsia="仿宋" w:hAnsi="仿宋" w:cs="仿宋" w:hint="eastAsia"/>
          <w:sz w:val="24"/>
          <w:szCs w:val="24"/>
        </w:rPr>
        <w:t>认可磋商</w:t>
      </w:r>
      <w:proofErr w:type="gramEnd"/>
      <w:r>
        <w:rPr>
          <w:rFonts w:ascii="仿宋" w:eastAsia="仿宋" w:hAnsi="仿宋" w:cs="仿宋" w:hint="eastAsia"/>
          <w:sz w:val="24"/>
          <w:szCs w:val="24"/>
        </w:rPr>
        <w:t>文件所有要求。逾期提出异议的，采购人可以不予受理。</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p>
    <w:p w:rsidR="00C616C8" w:rsidRDefault="00655047">
      <w:pPr>
        <w:spacing w:line="400" w:lineRule="exact"/>
        <w:outlineLvl w:val="1"/>
        <w:rPr>
          <w:rFonts w:ascii="仿宋" w:eastAsia="仿宋" w:hAnsi="仿宋" w:cs="仿宋"/>
          <w:b/>
          <w:bCs/>
          <w:sz w:val="24"/>
          <w:szCs w:val="24"/>
        </w:rPr>
      </w:pPr>
      <w:bookmarkStart w:id="39" w:name="_Toc342913392"/>
      <w:bookmarkStart w:id="40" w:name="_Toc102227318"/>
      <w:bookmarkStart w:id="41" w:name="_Toc466546927"/>
      <w:bookmarkStart w:id="42" w:name="_Toc179714297"/>
      <w:bookmarkStart w:id="43" w:name="_Toc73972616"/>
      <w:bookmarkEnd w:id="35"/>
      <w:bookmarkEnd w:id="36"/>
      <w:bookmarkEnd w:id="37"/>
      <w:bookmarkEnd w:id="38"/>
      <w:r>
        <w:rPr>
          <w:rFonts w:ascii="仿宋" w:eastAsia="仿宋" w:hAnsi="仿宋" w:cs="仿宋" w:hint="eastAsia"/>
          <w:b/>
          <w:bCs/>
          <w:sz w:val="24"/>
          <w:szCs w:val="24"/>
        </w:rPr>
        <w:t>三、磋商要求</w:t>
      </w:r>
      <w:bookmarkEnd w:id="39"/>
      <w:bookmarkEnd w:id="40"/>
      <w:bookmarkEnd w:id="41"/>
      <w:bookmarkEnd w:id="42"/>
      <w:bookmarkEnd w:id="43"/>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实质性响应，响应文件原则上采用软面订本，同时应编制完整的页码、目录。</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C616C8" w:rsidRDefault="00655047">
      <w:pPr>
        <w:spacing w:line="400" w:lineRule="exact"/>
        <w:outlineLvl w:val="1"/>
        <w:rPr>
          <w:rFonts w:ascii="仿宋" w:eastAsia="仿宋" w:hAnsi="仿宋" w:cs="仿宋"/>
          <w:b/>
          <w:sz w:val="24"/>
          <w:szCs w:val="24"/>
        </w:rPr>
      </w:pPr>
      <w:bookmarkStart w:id="44" w:name="_Toc27582"/>
      <w:bookmarkStart w:id="45" w:name="_Toc73972617"/>
      <w:r>
        <w:rPr>
          <w:rFonts w:ascii="仿宋" w:eastAsia="仿宋" w:hAnsi="仿宋" w:cs="仿宋" w:hint="eastAsia"/>
          <w:b/>
          <w:sz w:val="24"/>
          <w:szCs w:val="24"/>
        </w:rPr>
        <w:t>四、响应文件</w:t>
      </w:r>
      <w:bookmarkEnd w:id="44"/>
      <w:r>
        <w:rPr>
          <w:rFonts w:ascii="仿宋" w:eastAsia="仿宋" w:hAnsi="仿宋" w:cs="仿宋" w:hint="eastAsia"/>
          <w:b/>
          <w:sz w:val="24"/>
          <w:szCs w:val="24"/>
        </w:rPr>
        <w:t>编制要求</w:t>
      </w:r>
      <w:bookmarkEnd w:id="45"/>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w:t>
      </w:r>
      <w:r w:rsidR="00905541">
        <w:rPr>
          <w:rFonts w:ascii="仿宋" w:eastAsia="仿宋" w:hAnsi="仿宋" w:cs="仿宋" w:hint="eastAsia"/>
          <w:sz w:val="24"/>
          <w:szCs w:val="24"/>
        </w:rPr>
        <w:t>90</w:t>
      </w:r>
      <w:r>
        <w:rPr>
          <w:rFonts w:ascii="仿宋" w:eastAsia="仿宋" w:hAnsi="仿宋" w:cs="仿宋" w:hint="eastAsia"/>
          <w:sz w:val="24"/>
          <w:szCs w:val="24"/>
        </w:rPr>
        <w:t>天。</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  五、磋商保证金”</w:t>
      </w:r>
      <w:r>
        <w:rPr>
          <w:rFonts w:ascii="仿宋" w:eastAsia="仿宋" w:hAnsi="仿宋" w:cs="仿宋" w:hint="eastAsia"/>
          <w:sz w:val="24"/>
          <w:szCs w:val="24"/>
        </w:rPr>
        <w:t>；</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2、发生以下情况之一者，磋商保证金不予退还：</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C616C8" w:rsidRDefault="00655047">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（三）竞争性磋商响应文件的组成和签署</w:t>
      </w:r>
    </w:p>
    <w:p w:rsidR="00C616C8" w:rsidRDefault="00655047">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sz w:val="24"/>
          <w:szCs w:val="24"/>
        </w:rPr>
        <w:t>.</w:t>
      </w:r>
      <w:r>
        <w:rPr>
          <w:rFonts w:ascii="仿宋" w:eastAsia="仿宋" w:hAnsi="仿宋" w:cs="仿宋" w:hint="eastAsia"/>
          <w:sz w:val="24"/>
          <w:szCs w:val="24"/>
        </w:rPr>
        <w:t>响应文件一式三份，其中正本一份，副本二份，副本可为正本的复印件，应与正本一致，如出现不一致情况以正本为准。</w:t>
      </w:r>
    </w:p>
    <w:p w:rsidR="00C616C8" w:rsidRDefault="00655047">
      <w:pPr>
        <w:spacing w:line="50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w:t>
      </w:r>
      <w:r>
        <w:rPr>
          <w:rFonts w:ascii="仿宋" w:eastAsia="仿宋" w:hAnsi="仿宋" w:cs="仿宋" w:hint="eastAsia"/>
          <w:sz w:val="24"/>
        </w:rPr>
        <w:t>在响应文件正本中，竞争性文件第七篇响应文件格式中规定签字、盖章的地方必须按其规定签字、盖章。</w:t>
      </w:r>
    </w:p>
    <w:p w:rsidR="00C616C8" w:rsidRDefault="00655047">
      <w:pPr>
        <w:spacing w:line="500" w:lineRule="exact"/>
        <w:ind w:firstLineChars="200" w:firstLine="480"/>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响应文件的密封与标记</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若供应商对竞争性磋商响应文件的错误之处作必要修改，则应在修改处加盖供应商公章或者由法人或法人授权代表签字确认。</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电报、电话、传真、邮寄、电子邮件等形式的竞争性磋商文件概不接受。</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（五）竞争性磋商响应文件的处置</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C616C8" w:rsidRDefault="00655047">
      <w:pPr>
        <w:snapToGrid w:val="0"/>
        <w:spacing w:line="500" w:lineRule="exact"/>
        <w:outlineLvl w:val="1"/>
        <w:rPr>
          <w:rFonts w:ascii="仿宋" w:eastAsia="仿宋" w:hAnsi="仿宋" w:cs="仿宋"/>
          <w:b/>
          <w:sz w:val="24"/>
          <w:szCs w:val="24"/>
        </w:rPr>
      </w:pPr>
      <w:bookmarkStart w:id="46" w:name="_Toc16088"/>
      <w:bookmarkStart w:id="47" w:name="_Toc73972618"/>
      <w:r>
        <w:rPr>
          <w:rFonts w:ascii="仿宋" w:eastAsia="仿宋" w:hAnsi="仿宋" w:cs="仿宋" w:hint="eastAsia"/>
          <w:b/>
          <w:sz w:val="24"/>
          <w:szCs w:val="24"/>
        </w:rPr>
        <w:t>五、</w:t>
      </w:r>
      <w:bookmarkEnd w:id="46"/>
      <w:r>
        <w:rPr>
          <w:rFonts w:ascii="仿宋" w:eastAsia="仿宋" w:hAnsi="仿宋" w:cs="仿宋" w:hint="eastAsia"/>
          <w:b/>
          <w:sz w:val="24"/>
          <w:szCs w:val="24"/>
        </w:rPr>
        <w:t>竞争性磋商评审活动程序</w:t>
      </w:r>
      <w:bookmarkEnd w:id="47"/>
    </w:p>
    <w:p w:rsidR="00C616C8" w:rsidRDefault="00655047">
      <w:pPr>
        <w:spacing w:line="600" w:lineRule="exact"/>
        <w:rPr>
          <w:rFonts w:ascii="仿宋" w:eastAsia="仿宋" w:hAnsi="仿宋" w:cs="仿宋"/>
          <w:b/>
          <w:kern w:val="0"/>
          <w:sz w:val="32"/>
          <w:szCs w:val="32"/>
        </w:rPr>
      </w:pPr>
      <w:r>
        <w:rPr>
          <w:rFonts w:ascii="仿宋" w:eastAsia="仿宋" w:hAnsi="仿宋" w:cs="仿宋" w:hint="eastAsia"/>
          <w:sz w:val="24"/>
          <w:szCs w:val="24"/>
        </w:rPr>
        <w:t xml:space="preserve">  （一）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（二）竞争性磋商评审活动由采购人主持，邀请供应商和有关监督部门代表参加，财政部门和有关监督部门可视情况派员现场监督。</w:t>
      </w:r>
    </w:p>
    <w:p w:rsidR="00C616C8" w:rsidRDefault="00655047">
      <w:pPr>
        <w:spacing w:line="390" w:lineRule="exact"/>
        <w:rPr>
          <w:rFonts w:ascii="仿宋" w:eastAsia="仿宋" w:hAnsi="仿宋" w:cs="仿宋"/>
          <w:sz w:val="24"/>
          <w:szCs w:val="24"/>
        </w:rPr>
      </w:pPr>
      <w:r>
        <w:rPr>
          <w:rFonts w:ascii="仿宋" w:eastAsia="仿宋" w:hAnsi="仿宋" w:cs="仿宋" w:hint="eastAsia"/>
          <w:sz w:val="24"/>
          <w:szCs w:val="24"/>
        </w:rPr>
        <w:t xml:space="preserve">  （三）竞争性磋商以抽签的形式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顺序，由竞争性磋商小组分别与各供应商进行磋商。</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（四）竞争性磋商评审活动过程应由采购人指定专人负责记录，并存档备查。</w:t>
      </w:r>
    </w:p>
    <w:p w:rsidR="00C616C8" w:rsidRDefault="00655047">
      <w:pPr>
        <w:spacing w:line="500" w:lineRule="exact"/>
        <w:outlineLvl w:val="1"/>
        <w:rPr>
          <w:rFonts w:ascii="仿宋" w:eastAsia="仿宋" w:hAnsi="仿宋" w:cs="仿宋"/>
          <w:b/>
          <w:sz w:val="24"/>
          <w:szCs w:val="24"/>
        </w:rPr>
      </w:pPr>
      <w:bookmarkStart w:id="48" w:name="_Toc22543"/>
      <w:bookmarkStart w:id="49" w:name="_Toc73972619"/>
      <w:r>
        <w:rPr>
          <w:rFonts w:ascii="仿宋" w:eastAsia="仿宋" w:hAnsi="仿宋" w:cs="仿宋" w:hint="eastAsia"/>
          <w:b/>
          <w:sz w:val="24"/>
          <w:szCs w:val="24"/>
        </w:rPr>
        <w:t>六、评审</w:t>
      </w:r>
      <w:bookmarkEnd w:id="48"/>
      <w:bookmarkEnd w:id="49"/>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w:t>
      </w:r>
      <w:proofErr w:type="gramStart"/>
      <w:r>
        <w:rPr>
          <w:rFonts w:ascii="仿宋" w:eastAsia="仿宋" w:hAnsi="仿宋" w:cs="仿宋" w:hint="eastAsia"/>
          <w:sz w:val="24"/>
          <w:szCs w:val="24"/>
        </w:rPr>
        <w:t>获取磋商</w:t>
      </w:r>
      <w:proofErr w:type="gramEnd"/>
      <w:r>
        <w:rPr>
          <w:rFonts w:ascii="仿宋" w:eastAsia="仿宋" w:hAnsi="仿宋" w:cs="仿宋" w:hint="eastAsia"/>
          <w:sz w:val="24"/>
          <w:szCs w:val="24"/>
        </w:rPr>
        <w:t>文件的供应商名单和磋商小组成员名单；</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C616C8" w:rsidRDefault="00655047">
      <w:pPr>
        <w:snapToGrid w:val="0"/>
        <w:spacing w:line="500" w:lineRule="exact"/>
        <w:outlineLvl w:val="1"/>
        <w:rPr>
          <w:rFonts w:ascii="仿宋" w:eastAsia="仿宋" w:hAnsi="仿宋" w:cs="仿宋"/>
          <w:b/>
          <w:sz w:val="24"/>
          <w:szCs w:val="24"/>
        </w:rPr>
      </w:pPr>
      <w:bookmarkStart w:id="50" w:name="_Toc20490"/>
      <w:bookmarkStart w:id="51" w:name="_Toc73972620"/>
      <w:r>
        <w:rPr>
          <w:rFonts w:ascii="仿宋" w:eastAsia="仿宋" w:hAnsi="仿宋" w:cs="仿宋" w:hint="eastAsia"/>
          <w:b/>
          <w:sz w:val="24"/>
          <w:szCs w:val="24"/>
        </w:rPr>
        <w:t>七、</w:t>
      </w:r>
      <w:bookmarkEnd w:id="50"/>
      <w:r>
        <w:rPr>
          <w:rFonts w:ascii="仿宋" w:eastAsia="仿宋" w:hAnsi="仿宋" w:cs="仿宋" w:hint="eastAsia"/>
          <w:b/>
          <w:sz w:val="24"/>
          <w:szCs w:val="24"/>
        </w:rPr>
        <w:t>确定成交供应商</w:t>
      </w:r>
      <w:bookmarkEnd w:id="51"/>
    </w:p>
    <w:p w:rsidR="00C616C8" w:rsidRDefault="00655047">
      <w:pPr>
        <w:snapToGrid w:val="0"/>
        <w:spacing w:line="500" w:lineRule="exact"/>
        <w:rPr>
          <w:rFonts w:ascii="仿宋" w:eastAsia="仿宋" w:hAnsi="仿宋" w:cs="仿宋"/>
          <w:sz w:val="24"/>
          <w:szCs w:val="24"/>
        </w:rPr>
      </w:pPr>
      <w:bookmarkStart w:id="52" w:name="_Toc25598"/>
      <w:r>
        <w:rPr>
          <w:rFonts w:ascii="仿宋" w:eastAsia="仿宋" w:hAnsi="仿宋" w:cs="仿宋" w:hint="eastAsia"/>
          <w:sz w:val="24"/>
          <w:szCs w:val="24"/>
        </w:rPr>
        <w:t>（一）确定成交供应商原则</w:t>
      </w:r>
      <w:bookmarkEnd w:id="52"/>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采购人应当在收到评审报告后5个工作日内，从评审报告提出的成交候选供应商中，按照排序由高到低的原则确定成交供应商。</w:t>
      </w:r>
    </w:p>
    <w:p w:rsidR="00C616C8" w:rsidRDefault="00655047">
      <w:pPr>
        <w:pStyle w:val="a5"/>
        <w:spacing w:line="500" w:lineRule="exact"/>
        <w:rPr>
          <w:rFonts w:ascii="仿宋" w:eastAsia="仿宋" w:hAnsi="仿宋" w:cs="仿宋"/>
          <w:sz w:val="24"/>
          <w:szCs w:val="24"/>
        </w:rPr>
      </w:pPr>
      <w:bookmarkStart w:id="53" w:name="_Toc2858"/>
      <w:r>
        <w:rPr>
          <w:rFonts w:ascii="仿宋" w:eastAsia="仿宋" w:hAnsi="仿宋" w:cs="仿宋" w:hint="eastAsia"/>
          <w:sz w:val="24"/>
          <w:szCs w:val="24"/>
        </w:rPr>
        <w:t>（二）确定成交供应商程序</w:t>
      </w:r>
      <w:bookmarkEnd w:id="53"/>
    </w:p>
    <w:p w:rsidR="00C616C8" w:rsidRDefault="00655047">
      <w:pPr>
        <w:spacing w:line="500" w:lineRule="exact"/>
        <w:ind w:firstLineChars="100" w:firstLine="240"/>
        <w:rPr>
          <w:rFonts w:ascii="仿宋" w:eastAsia="仿宋" w:hAnsi="仿宋" w:cs="仿宋"/>
          <w:sz w:val="24"/>
          <w:szCs w:val="24"/>
        </w:rPr>
      </w:pPr>
      <w:r>
        <w:rPr>
          <w:rFonts w:ascii="仿宋" w:eastAsia="仿宋" w:hAnsi="仿宋" w:cs="仿宋" w:hint="eastAsia"/>
          <w:sz w:val="24"/>
          <w:szCs w:val="24"/>
        </w:rPr>
        <w:t xml:space="preserve"> 1、采购人在评审结束后在</w:t>
      </w:r>
      <w:r>
        <w:rPr>
          <w:rFonts w:ascii="仿宋" w:eastAsia="仿宋" w:hAnsi="仿宋" w:cs="宋体" w:hint="eastAsia"/>
          <w:sz w:val="24"/>
          <w:szCs w:val="24"/>
        </w:rPr>
        <w:t>重庆化工职业学院校园网（http://www.cqcivc.edu.cn）</w:t>
      </w:r>
      <w:r>
        <w:rPr>
          <w:rFonts w:ascii="仿宋" w:eastAsia="仿宋" w:hAnsi="仿宋" w:cs="仿宋" w:hint="eastAsia"/>
          <w:sz w:val="24"/>
          <w:szCs w:val="24"/>
        </w:rPr>
        <w:t>发布成交结果，公告发出同时向成交供应商发出成交通知书。</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2、供应商对成交结果公告有异议的，应在公告发出7个工作日内以书面形式向采购人提出。如有供应商对成交结果公告提出质疑的，在质疑处理完毕后确定成交供应商。</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3、成交供应商变更</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(1)成交供应</w:t>
      </w:r>
      <w:proofErr w:type="gramStart"/>
      <w:r>
        <w:rPr>
          <w:rFonts w:ascii="仿宋" w:eastAsia="仿宋" w:hAnsi="仿宋" w:cs="仿宋" w:hint="eastAsia"/>
          <w:sz w:val="24"/>
          <w:szCs w:val="24"/>
        </w:rPr>
        <w:t>商拒绝</w:t>
      </w:r>
      <w:proofErr w:type="gramEnd"/>
      <w:r>
        <w:rPr>
          <w:rFonts w:ascii="仿宋" w:eastAsia="仿宋" w:hAnsi="仿宋" w:cs="仿宋" w:hint="eastAsia"/>
          <w:sz w:val="24"/>
          <w:szCs w:val="24"/>
        </w:rPr>
        <w:t>与采购人签订合同的，采购人可以按照评标报告推荐的成交候选供应商顺序，确定排名下一位的候选人为成交供应商，也可以重新开展政府采购活动。</w:t>
      </w:r>
    </w:p>
    <w:p w:rsidR="00606BEA" w:rsidRDefault="00606BEA" w:rsidP="00606BEA">
      <w:pPr>
        <w:snapToGrid w:val="0"/>
        <w:spacing w:line="400" w:lineRule="exact"/>
        <w:ind w:firstLineChars="200" w:firstLine="480"/>
        <w:rPr>
          <w:rFonts w:ascii="仿宋" w:eastAsia="仿宋" w:hAnsi="仿宋" w:cs="仿宋"/>
          <w:sz w:val="24"/>
          <w:szCs w:val="24"/>
        </w:rPr>
      </w:pPr>
      <w:bookmarkStart w:id="54" w:name="_Toc27559"/>
      <w:bookmarkStart w:id="55" w:name="_Toc73972621"/>
      <w:r>
        <w:rPr>
          <w:rFonts w:ascii="仿宋" w:eastAsia="仿宋" w:hAnsi="仿宋" w:cs="仿宋" w:hint="eastAsia"/>
          <w:sz w:val="24"/>
          <w:szCs w:val="24"/>
        </w:rPr>
        <w:t>(2)成交</w:t>
      </w:r>
      <w:proofErr w:type="gramStart"/>
      <w:r>
        <w:rPr>
          <w:rFonts w:ascii="仿宋" w:eastAsia="仿宋" w:hAnsi="仿宋" w:cs="仿宋" w:hint="eastAsia"/>
          <w:sz w:val="24"/>
          <w:szCs w:val="24"/>
        </w:rPr>
        <w:t>供应商无充分</w:t>
      </w:r>
      <w:proofErr w:type="gramEnd"/>
      <w:r>
        <w:rPr>
          <w:rFonts w:ascii="仿宋" w:eastAsia="仿宋" w:hAnsi="仿宋" w:cs="仿宋" w:hint="eastAsia"/>
          <w:sz w:val="24"/>
          <w:szCs w:val="24"/>
        </w:rPr>
        <w:t>理由放弃成交的，采购人将把相关情况报学校采购工作领导小组或财政部门，学院采购工作领导小组将根据财政部的规定对违规供应商进行处罚。</w:t>
      </w:r>
    </w:p>
    <w:p w:rsidR="00C616C8" w:rsidRDefault="00655047" w:rsidP="00606BEA">
      <w:pPr>
        <w:snapToGrid w:val="0"/>
        <w:spacing w:line="400" w:lineRule="exact"/>
        <w:ind w:firstLineChars="200" w:firstLine="482"/>
        <w:rPr>
          <w:rFonts w:ascii="仿宋" w:eastAsia="仿宋" w:hAnsi="仿宋" w:cs="仿宋"/>
          <w:b/>
          <w:sz w:val="24"/>
          <w:szCs w:val="24"/>
        </w:rPr>
      </w:pPr>
      <w:r>
        <w:rPr>
          <w:rFonts w:ascii="仿宋" w:eastAsia="仿宋" w:hAnsi="仿宋" w:cs="仿宋" w:hint="eastAsia"/>
          <w:b/>
          <w:sz w:val="24"/>
          <w:szCs w:val="24"/>
        </w:rPr>
        <w:t>八、成交通知书</w:t>
      </w:r>
      <w:bookmarkEnd w:id="54"/>
      <w:bookmarkEnd w:id="55"/>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56" w:name="_Toc25303"/>
    </w:p>
    <w:p w:rsidR="00C616C8" w:rsidRDefault="00655047">
      <w:pPr>
        <w:spacing w:line="500" w:lineRule="exact"/>
        <w:outlineLvl w:val="1"/>
        <w:rPr>
          <w:rFonts w:ascii="仿宋" w:eastAsia="仿宋" w:hAnsi="仿宋" w:cs="仿宋"/>
          <w:b/>
          <w:sz w:val="24"/>
          <w:szCs w:val="24"/>
        </w:rPr>
      </w:pPr>
      <w:bookmarkStart w:id="57" w:name="_Toc73972622"/>
      <w:r>
        <w:rPr>
          <w:rFonts w:ascii="仿宋" w:eastAsia="仿宋" w:hAnsi="仿宋" w:cs="仿宋" w:hint="eastAsia"/>
          <w:b/>
          <w:sz w:val="24"/>
          <w:szCs w:val="24"/>
        </w:rPr>
        <w:t>九、供应商对评审结果的质疑、投诉</w:t>
      </w:r>
      <w:bookmarkEnd w:id="56"/>
      <w:bookmarkEnd w:id="57"/>
    </w:p>
    <w:p w:rsidR="00C616C8" w:rsidRDefault="00655047">
      <w:pPr>
        <w:spacing w:line="500" w:lineRule="exact"/>
        <w:ind w:firstLine="482"/>
        <w:rPr>
          <w:rFonts w:ascii="仿宋" w:eastAsia="仿宋" w:hAnsi="仿宋" w:cs="仿宋"/>
          <w:sz w:val="24"/>
          <w:szCs w:val="24"/>
        </w:rPr>
      </w:pPr>
      <w:bookmarkStart w:id="58" w:name="_Toc11174"/>
      <w:r>
        <w:rPr>
          <w:rFonts w:ascii="仿宋" w:eastAsia="仿宋" w:hAnsi="仿宋" w:cs="仿宋" w:hint="eastAsia"/>
          <w:sz w:val="24"/>
          <w:szCs w:val="24"/>
        </w:rPr>
        <w:t>（一）质疑内容、时限</w:t>
      </w:r>
      <w:bookmarkEnd w:id="58"/>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2、供应商对成交结果有异议的，应当在成交公</w:t>
      </w:r>
      <w:proofErr w:type="gramStart"/>
      <w:r>
        <w:rPr>
          <w:rFonts w:ascii="仿宋" w:eastAsia="仿宋" w:hAnsi="仿宋" w:cs="仿宋" w:hint="eastAsia"/>
          <w:sz w:val="24"/>
          <w:szCs w:val="24"/>
        </w:rPr>
        <w:t>示发布</w:t>
      </w:r>
      <w:proofErr w:type="gramEnd"/>
      <w:r>
        <w:rPr>
          <w:rFonts w:ascii="仿宋" w:eastAsia="仿宋" w:hAnsi="仿宋" w:cs="仿宋" w:hint="eastAsia"/>
          <w:sz w:val="24"/>
          <w:szCs w:val="24"/>
        </w:rPr>
        <w:t>之日起七个工作日内以书面形式向采购人、采购机构提出质疑，并附相关证明材料。</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C616C8" w:rsidRDefault="00655047">
      <w:pPr>
        <w:spacing w:line="500" w:lineRule="exact"/>
        <w:ind w:firstLine="482"/>
        <w:rPr>
          <w:rFonts w:ascii="仿宋" w:eastAsia="仿宋" w:hAnsi="仿宋" w:cs="仿宋"/>
          <w:sz w:val="24"/>
          <w:szCs w:val="24"/>
        </w:rPr>
      </w:pPr>
      <w:bookmarkStart w:id="59" w:name="_Toc16117"/>
      <w:r>
        <w:rPr>
          <w:rFonts w:ascii="仿宋" w:eastAsia="仿宋" w:hAnsi="仿宋" w:cs="仿宋" w:hint="eastAsia"/>
          <w:sz w:val="24"/>
          <w:szCs w:val="24"/>
        </w:rPr>
        <w:t>（二）质疑答复时限</w:t>
      </w:r>
      <w:bookmarkEnd w:id="59"/>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答复。</w:t>
      </w:r>
    </w:p>
    <w:p w:rsidR="00C616C8" w:rsidRDefault="00655047">
      <w:pPr>
        <w:spacing w:line="500" w:lineRule="exact"/>
        <w:ind w:firstLine="482"/>
        <w:rPr>
          <w:rFonts w:ascii="仿宋" w:eastAsia="仿宋" w:hAnsi="仿宋" w:cs="仿宋"/>
          <w:sz w:val="24"/>
          <w:szCs w:val="24"/>
        </w:rPr>
      </w:pPr>
      <w:bookmarkStart w:id="60" w:name="_Toc23379"/>
      <w:r>
        <w:rPr>
          <w:rFonts w:ascii="仿宋" w:eastAsia="仿宋" w:hAnsi="仿宋" w:cs="仿宋" w:hint="eastAsia"/>
          <w:sz w:val="24"/>
          <w:szCs w:val="24"/>
        </w:rPr>
        <w:t>（三）不予受理或暂缓受理</w:t>
      </w:r>
      <w:bookmarkEnd w:id="60"/>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1、质疑有下列情形之一的，不予受理：</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（2）质疑超过有效期的；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（3）对同一事项重复质疑的。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（1）</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格式和内容不符合国家或重庆市相关规定的；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提供的依据或证明材料不全的；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（3）</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副本数量不足的。</w:t>
      </w:r>
    </w:p>
    <w:p w:rsidR="00C616C8" w:rsidRDefault="00655047">
      <w:pPr>
        <w:spacing w:line="500" w:lineRule="exact"/>
        <w:ind w:firstLine="482"/>
        <w:rPr>
          <w:rFonts w:ascii="仿宋" w:eastAsia="仿宋" w:hAnsi="仿宋" w:cs="仿宋"/>
          <w:sz w:val="24"/>
          <w:szCs w:val="24"/>
        </w:rPr>
      </w:pPr>
      <w:bookmarkStart w:id="61" w:name="_Toc29190"/>
      <w:r>
        <w:rPr>
          <w:rFonts w:ascii="仿宋" w:eastAsia="仿宋" w:hAnsi="仿宋" w:cs="仿宋" w:hint="eastAsia"/>
          <w:sz w:val="24"/>
          <w:szCs w:val="24"/>
        </w:rPr>
        <w:t>（四）投诉</w:t>
      </w:r>
      <w:bookmarkEnd w:id="61"/>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C616C8" w:rsidRDefault="00655047">
      <w:pPr>
        <w:snapToGrid w:val="0"/>
        <w:spacing w:line="480" w:lineRule="exact"/>
        <w:outlineLvl w:val="1"/>
        <w:rPr>
          <w:rFonts w:ascii="仿宋" w:eastAsia="仿宋" w:hAnsi="仿宋" w:cs="仿宋"/>
          <w:b/>
          <w:sz w:val="24"/>
          <w:szCs w:val="24"/>
        </w:rPr>
      </w:pPr>
      <w:bookmarkStart w:id="62" w:name="_Toc24862"/>
      <w:bookmarkStart w:id="63" w:name="_Toc73972623"/>
      <w:r>
        <w:rPr>
          <w:rFonts w:ascii="仿宋" w:eastAsia="仿宋" w:hAnsi="仿宋" w:cs="仿宋" w:hint="eastAsia"/>
          <w:b/>
          <w:sz w:val="24"/>
          <w:szCs w:val="24"/>
        </w:rPr>
        <w:t>十、签订合同</w:t>
      </w:r>
      <w:bookmarkEnd w:id="62"/>
      <w:bookmarkEnd w:id="63"/>
    </w:p>
    <w:p w:rsidR="00C616C8" w:rsidRDefault="00655047">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10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C616C8" w:rsidRDefault="00655047">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C616C8" w:rsidRDefault="00655047">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C616C8" w:rsidRDefault="00C616C8">
      <w:pPr>
        <w:snapToGrid w:val="0"/>
        <w:spacing w:line="380" w:lineRule="exact"/>
        <w:ind w:firstLineChars="200" w:firstLine="480"/>
        <w:rPr>
          <w:rFonts w:ascii="仿宋" w:eastAsia="仿宋" w:hAnsi="仿宋" w:cs="仿宋"/>
          <w:sz w:val="24"/>
          <w:szCs w:val="24"/>
        </w:rPr>
      </w:pPr>
    </w:p>
    <w:p w:rsidR="00C616C8" w:rsidRDefault="00655047">
      <w:pPr>
        <w:numPr>
          <w:ilvl w:val="0"/>
          <w:numId w:val="1"/>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64" w:name="_Toc73972624"/>
      <w:r>
        <w:rPr>
          <w:rFonts w:ascii="仿宋" w:eastAsia="仿宋" w:hAnsi="仿宋" w:cs="仿宋" w:hint="eastAsia"/>
          <w:b/>
          <w:bCs/>
          <w:sz w:val="36"/>
          <w:szCs w:val="30"/>
        </w:rPr>
        <w:t>采购</w:t>
      </w:r>
      <w:r w:rsidR="00EA01B8">
        <w:rPr>
          <w:rFonts w:ascii="仿宋" w:eastAsia="仿宋" w:hAnsi="仿宋" w:cs="仿宋" w:hint="eastAsia"/>
          <w:b/>
          <w:bCs/>
          <w:sz w:val="36"/>
          <w:szCs w:val="30"/>
        </w:rPr>
        <w:t>服务</w:t>
      </w:r>
      <w:r>
        <w:rPr>
          <w:rFonts w:ascii="仿宋" w:eastAsia="仿宋" w:hAnsi="仿宋" w:cs="仿宋" w:hint="eastAsia"/>
          <w:b/>
          <w:bCs/>
          <w:sz w:val="36"/>
          <w:szCs w:val="30"/>
        </w:rPr>
        <w:t>需求</w:t>
      </w:r>
      <w:bookmarkEnd w:id="64"/>
    </w:p>
    <w:p w:rsidR="00C616C8" w:rsidRDefault="00655047">
      <w:pPr>
        <w:keepNext/>
        <w:keepLines/>
        <w:numPr>
          <w:ilvl w:val="0"/>
          <w:numId w:val="2"/>
        </w:numPr>
        <w:outlineLvl w:val="1"/>
        <w:rPr>
          <w:rFonts w:ascii="仿宋" w:eastAsia="仿宋" w:hAnsi="仿宋" w:cs="方正仿宋_GBK"/>
          <w:b/>
          <w:bCs/>
          <w:sz w:val="24"/>
          <w:szCs w:val="24"/>
        </w:rPr>
      </w:pPr>
      <w:bookmarkStart w:id="65" w:name="_Toc73972625"/>
      <w:r>
        <w:rPr>
          <w:rFonts w:ascii="仿宋" w:eastAsia="仿宋" w:hAnsi="仿宋" w:cs="方正仿宋_GBK" w:hint="eastAsia"/>
          <w:b/>
          <w:bCs/>
          <w:sz w:val="24"/>
          <w:szCs w:val="24"/>
        </w:rPr>
        <w:t>项目概况</w:t>
      </w:r>
      <w:bookmarkEnd w:id="65"/>
    </w:p>
    <w:tbl>
      <w:tblPr>
        <w:tblpPr w:leftFromText="181" w:rightFromText="181" w:vertAnchor="text" w:horzAnchor="page" w:tblpXSpec="center" w:tblpY="149"/>
        <w:tblOverlap w:val="never"/>
        <w:tblW w:w="10064" w:type="dxa"/>
        <w:jc w:val="center"/>
        <w:tblLayout w:type="fixed"/>
        <w:tblCellMar>
          <w:left w:w="0" w:type="dxa"/>
          <w:right w:w="0" w:type="dxa"/>
        </w:tblCellMar>
        <w:tblLook w:val="04A0"/>
      </w:tblPr>
      <w:tblGrid>
        <w:gridCol w:w="3085"/>
        <w:gridCol w:w="3260"/>
        <w:gridCol w:w="1418"/>
        <w:gridCol w:w="2301"/>
      </w:tblGrid>
      <w:tr w:rsidR="00D876F2" w:rsidTr="00875AD9">
        <w:trPr>
          <w:trHeight w:val="695"/>
          <w:jc w:val="center"/>
        </w:trPr>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76F2" w:rsidRPr="00875AD9" w:rsidRDefault="00D876F2" w:rsidP="00875AD9">
            <w:pPr>
              <w:spacing w:line="276" w:lineRule="auto"/>
              <w:ind w:firstLineChars="398" w:firstLine="959"/>
              <w:rPr>
                <w:rFonts w:ascii="仿宋" w:eastAsia="仿宋" w:hAnsi="仿宋" w:cs="方正仿宋_GBK"/>
                <w:b/>
                <w:sz w:val="24"/>
                <w:szCs w:val="24"/>
              </w:rPr>
            </w:pPr>
            <w:r w:rsidRPr="00875AD9">
              <w:rPr>
                <w:rFonts w:ascii="仿宋" w:eastAsia="仿宋" w:hAnsi="仿宋" w:cs="方正仿宋_GBK" w:hint="eastAsia"/>
                <w:b/>
                <w:sz w:val="24"/>
                <w:szCs w:val="24"/>
              </w:rPr>
              <w:t>名称</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76F2" w:rsidRPr="00875AD9" w:rsidRDefault="00D876F2" w:rsidP="00875AD9">
            <w:pPr>
              <w:spacing w:line="400" w:lineRule="exact"/>
              <w:jc w:val="center"/>
              <w:rPr>
                <w:rStyle w:val="NormalCharacter"/>
                <w:rFonts w:ascii="仿宋" w:eastAsia="仿宋" w:hAnsi="仿宋" w:cs="仿宋_GB2312"/>
                <w:b/>
                <w:bCs/>
                <w:sz w:val="24"/>
                <w:szCs w:val="24"/>
              </w:rPr>
            </w:pPr>
            <w:r w:rsidRPr="00875AD9">
              <w:rPr>
                <w:rStyle w:val="NormalCharacter"/>
                <w:rFonts w:ascii="仿宋" w:eastAsia="仿宋" w:hAnsi="仿宋" w:cs="仿宋_GB2312"/>
                <w:b/>
                <w:bCs/>
                <w:sz w:val="24"/>
                <w:szCs w:val="24"/>
              </w:rPr>
              <w:t>地点</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76F2" w:rsidRPr="00875AD9" w:rsidRDefault="00D876F2" w:rsidP="00875AD9">
            <w:pPr>
              <w:spacing w:line="400" w:lineRule="exact"/>
              <w:jc w:val="center"/>
              <w:rPr>
                <w:rStyle w:val="NormalCharacter"/>
                <w:rFonts w:ascii="仿宋" w:eastAsia="仿宋" w:hAnsi="仿宋" w:cs="仿宋_GB2312"/>
                <w:b/>
                <w:bCs/>
                <w:color w:val="000000"/>
                <w:sz w:val="24"/>
                <w:szCs w:val="24"/>
              </w:rPr>
            </w:pPr>
            <w:r w:rsidRPr="00875AD9">
              <w:rPr>
                <w:rStyle w:val="NormalCharacter"/>
                <w:rFonts w:ascii="仿宋" w:eastAsia="仿宋" w:hAnsi="仿宋" w:cs="仿宋_GB2312"/>
                <w:b/>
                <w:bCs/>
                <w:color w:val="000000"/>
                <w:sz w:val="24"/>
                <w:szCs w:val="24"/>
              </w:rPr>
              <w:t>面积（M</w:t>
            </w:r>
            <w:r w:rsidRPr="00875AD9">
              <w:rPr>
                <w:rStyle w:val="NormalCharacter"/>
                <w:rFonts w:ascii="仿宋" w:eastAsia="仿宋" w:hAnsi="仿宋" w:cs="仿宋_GB2312"/>
                <w:b/>
                <w:bCs/>
                <w:color w:val="000000"/>
                <w:sz w:val="24"/>
                <w:szCs w:val="24"/>
                <w:vertAlign w:val="superscript"/>
              </w:rPr>
              <w:t>2</w:t>
            </w:r>
            <w:r w:rsidRPr="00875AD9">
              <w:rPr>
                <w:rStyle w:val="NormalCharacter"/>
                <w:rFonts w:ascii="仿宋" w:eastAsia="仿宋" w:hAnsi="仿宋" w:cs="仿宋_GB2312"/>
                <w:b/>
                <w:bCs/>
                <w:color w:val="000000"/>
                <w:sz w:val="24"/>
                <w:szCs w:val="24"/>
              </w:rPr>
              <w:t>）</w:t>
            </w:r>
          </w:p>
        </w:tc>
        <w:tc>
          <w:tcPr>
            <w:tcW w:w="2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76F2" w:rsidRPr="00875AD9" w:rsidRDefault="00D876F2" w:rsidP="00875AD9">
            <w:pPr>
              <w:spacing w:line="400" w:lineRule="exact"/>
              <w:jc w:val="center"/>
              <w:rPr>
                <w:rStyle w:val="NormalCharacter"/>
                <w:rFonts w:ascii="仿宋" w:eastAsia="仿宋" w:hAnsi="仿宋" w:cs="仿宋_GB2312"/>
                <w:b/>
                <w:bCs/>
                <w:color w:val="000000"/>
                <w:sz w:val="24"/>
                <w:szCs w:val="24"/>
              </w:rPr>
            </w:pPr>
            <w:r w:rsidRPr="00875AD9">
              <w:rPr>
                <w:rStyle w:val="NormalCharacter"/>
                <w:rFonts w:ascii="仿宋" w:eastAsia="仿宋" w:hAnsi="仿宋" w:cs="仿宋_GB2312"/>
                <w:b/>
                <w:bCs/>
                <w:color w:val="000000"/>
                <w:sz w:val="24"/>
                <w:szCs w:val="24"/>
              </w:rPr>
              <w:t>管理费</w:t>
            </w:r>
          </w:p>
        </w:tc>
      </w:tr>
      <w:tr w:rsidR="00D876F2" w:rsidTr="00D876F2">
        <w:trPr>
          <w:trHeight w:val="563"/>
          <w:jc w:val="center"/>
        </w:trPr>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76F2" w:rsidRDefault="00D876F2">
            <w:pPr>
              <w:jc w:val="center"/>
              <w:rPr>
                <w:rFonts w:ascii="仿宋" w:eastAsia="仿宋" w:hAnsi="仿宋" w:cs="方正仿宋_GBK"/>
                <w:sz w:val="24"/>
                <w:szCs w:val="24"/>
              </w:rPr>
            </w:pPr>
            <w:r>
              <w:rPr>
                <w:rFonts w:ascii="仿宋" w:eastAsia="仿宋" w:hAnsi="仿宋" w:hint="eastAsia"/>
                <w:sz w:val="24"/>
                <w:szCs w:val="24"/>
              </w:rPr>
              <w:t>长寿校区学生</w:t>
            </w:r>
            <w:proofErr w:type="gramStart"/>
            <w:r>
              <w:rPr>
                <w:rFonts w:ascii="仿宋" w:eastAsia="仿宋" w:hAnsi="仿宋" w:hint="eastAsia"/>
                <w:sz w:val="24"/>
                <w:szCs w:val="24"/>
              </w:rPr>
              <w:t>一</w:t>
            </w:r>
            <w:proofErr w:type="gramEnd"/>
            <w:r>
              <w:rPr>
                <w:rFonts w:ascii="仿宋" w:eastAsia="仿宋" w:hAnsi="仿宋" w:hint="eastAsia"/>
                <w:sz w:val="24"/>
                <w:szCs w:val="24"/>
              </w:rPr>
              <w:t>食堂旁校园超市服务采购项目</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76F2" w:rsidRDefault="00D876F2" w:rsidP="00EA01B8">
            <w:pPr>
              <w:spacing w:line="400" w:lineRule="exact"/>
              <w:jc w:val="center"/>
              <w:rPr>
                <w:rStyle w:val="NormalCharacter"/>
                <w:rFonts w:ascii="仿宋" w:eastAsia="仿宋" w:hAnsi="仿宋" w:cs="仿宋_GB2312"/>
                <w:bCs/>
                <w:sz w:val="24"/>
                <w:szCs w:val="24"/>
              </w:rPr>
            </w:pPr>
            <w:r>
              <w:rPr>
                <w:rStyle w:val="NormalCharacter"/>
                <w:rFonts w:ascii="仿宋" w:eastAsia="仿宋" w:hAnsi="仿宋" w:cs="仿宋_GB2312"/>
                <w:bCs/>
                <w:sz w:val="24"/>
                <w:szCs w:val="24"/>
              </w:rPr>
              <w:t>重庆化工职业学院长寿校区</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76F2" w:rsidRDefault="00571A5C" w:rsidP="00EA01B8">
            <w:pPr>
              <w:spacing w:line="400" w:lineRule="exact"/>
              <w:jc w:val="center"/>
              <w:rPr>
                <w:rStyle w:val="NormalCharacter"/>
                <w:rFonts w:ascii="仿宋" w:eastAsia="仿宋" w:hAnsi="仿宋" w:cs="仿宋_GB2312"/>
                <w:bCs/>
                <w:color w:val="000000"/>
                <w:sz w:val="24"/>
                <w:szCs w:val="24"/>
              </w:rPr>
            </w:pPr>
            <w:r>
              <w:rPr>
                <w:rStyle w:val="NormalCharacter"/>
                <w:rFonts w:ascii="仿宋" w:eastAsia="仿宋" w:hAnsi="仿宋" w:cs="仿宋_GB2312" w:hint="eastAsia"/>
                <w:bCs/>
                <w:color w:val="000000"/>
                <w:sz w:val="24"/>
                <w:szCs w:val="24"/>
              </w:rPr>
              <w:t>250</w:t>
            </w:r>
          </w:p>
        </w:tc>
        <w:tc>
          <w:tcPr>
            <w:tcW w:w="2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76F2" w:rsidRDefault="00D876F2" w:rsidP="00EA01B8">
            <w:pPr>
              <w:spacing w:line="400" w:lineRule="exact"/>
              <w:jc w:val="center"/>
              <w:rPr>
                <w:rStyle w:val="NormalCharacter"/>
                <w:rFonts w:ascii="仿宋" w:eastAsia="仿宋" w:hAnsi="仿宋" w:cs="仿宋_GB2312"/>
                <w:bCs/>
                <w:color w:val="000000"/>
                <w:sz w:val="24"/>
                <w:szCs w:val="24"/>
              </w:rPr>
            </w:pPr>
            <w:r>
              <w:rPr>
                <w:rStyle w:val="NormalCharacter"/>
                <w:rFonts w:ascii="仿宋" w:eastAsia="仿宋" w:hAnsi="仿宋" w:cs="仿宋_GB2312"/>
                <w:bCs/>
                <w:color w:val="000000"/>
                <w:sz w:val="24"/>
                <w:szCs w:val="24"/>
              </w:rPr>
              <w:t>营业额的6%-8%</w:t>
            </w:r>
          </w:p>
        </w:tc>
      </w:tr>
    </w:tbl>
    <w:p w:rsidR="00C616C8" w:rsidRDefault="00C616C8">
      <w:pPr>
        <w:keepNext/>
        <w:keepLines/>
        <w:outlineLvl w:val="1"/>
        <w:rPr>
          <w:rFonts w:ascii="仿宋" w:eastAsia="仿宋" w:hAnsi="仿宋" w:cs="方正仿宋_GBK"/>
          <w:b/>
          <w:bCs/>
          <w:sz w:val="24"/>
          <w:szCs w:val="24"/>
        </w:rPr>
      </w:pPr>
    </w:p>
    <w:p w:rsidR="00397163" w:rsidRDefault="00397163">
      <w:pPr>
        <w:keepNext/>
        <w:keepLines/>
        <w:spacing w:line="440" w:lineRule="exact"/>
        <w:outlineLvl w:val="1"/>
        <w:rPr>
          <w:rFonts w:ascii="仿宋" w:eastAsia="仿宋" w:hAnsi="仿宋" w:cs="方正仿宋_GBK"/>
          <w:b/>
          <w:bCs/>
          <w:sz w:val="24"/>
          <w:szCs w:val="24"/>
        </w:rPr>
      </w:pPr>
      <w:bookmarkStart w:id="66" w:name="_Toc73972626"/>
    </w:p>
    <w:p w:rsidR="00397163" w:rsidRDefault="00397163">
      <w:pPr>
        <w:keepNext/>
        <w:keepLines/>
        <w:spacing w:line="440" w:lineRule="exact"/>
        <w:outlineLvl w:val="1"/>
        <w:rPr>
          <w:rFonts w:ascii="仿宋" w:eastAsia="仿宋" w:hAnsi="仿宋" w:cs="方正仿宋_GBK"/>
          <w:b/>
          <w:bCs/>
          <w:sz w:val="24"/>
          <w:szCs w:val="24"/>
        </w:rPr>
      </w:pPr>
    </w:p>
    <w:p w:rsidR="00C616C8" w:rsidRDefault="00DD63B0">
      <w:pPr>
        <w:keepNext/>
        <w:keepLines/>
        <w:spacing w:line="440" w:lineRule="exact"/>
        <w:outlineLvl w:val="1"/>
        <w:rPr>
          <w:rFonts w:ascii="仿宋" w:eastAsia="仿宋" w:hAnsi="仿宋" w:cs="方正仿宋_GBK"/>
          <w:b/>
          <w:bCs/>
          <w:sz w:val="24"/>
          <w:szCs w:val="24"/>
        </w:rPr>
      </w:pPr>
      <w:r>
        <w:rPr>
          <w:rFonts w:ascii="仿宋" w:eastAsia="仿宋" w:hAnsi="仿宋" w:cs="方正仿宋_GBK" w:hint="eastAsia"/>
          <w:b/>
          <w:bCs/>
          <w:sz w:val="24"/>
          <w:szCs w:val="24"/>
        </w:rPr>
        <w:t>二</w:t>
      </w:r>
      <w:r w:rsidR="00655047">
        <w:rPr>
          <w:rFonts w:ascii="仿宋" w:eastAsia="仿宋" w:hAnsi="仿宋" w:cs="方正仿宋_GBK" w:hint="eastAsia"/>
          <w:b/>
          <w:bCs/>
          <w:sz w:val="24"/>
          <w:szCs w:val="24"/>
        </w:rPr>
        <w:t>、项目要求</w:t>
      </w:r>
      <w:bookmarkEnd w:id="66"/>
    </w:p>
    <w:p w:rsidR="00875AD9" w:rsidRDefault="00875AD9" w:rsidP="00EA01B8">
      <w:pPr>
        <w:ind w:firstLineChars="200" w:firstLine="480"/>
        <w:rPr>
          <w:rStyle w:val="NormalCharacter"/>
          <w:rFonts w:ascii="仿宋" w:eastAsia="仿宋" w:hAnsi="仿宋" w:hint="eastAsia"/>
          <w:sz w:val="24"/>
          <w:szCs w:val="24"/>
        </w:rPr>
      </w:pPr>
      <w:r>
        <w:rPr>
          <w:rStyle w:val="NormalCharacter"/>
          <w:rFonts w:ascii="仿宋" w:eastAsia="仿宋" w:hAnsi="仿宋" w:hint="eastAsia"/>
          <w:sz w:val="24"/>
          <w:szCs w:val="24"/>
        </w:rPr>
        <w:t>1、</w:t>
      </w:r>
      <w:r w:rsidR="00DD63B0">
        <w:rPr>
          <w:rStyle w:val="NormalCharacter"/>
          <w:rFonts w:ascii="仿宋" w:eastAsia="仿宋" w:hAnsi="仿宋"/>
          <w:sz w:val="24"/>
          <w:szCs w:val="24"/>
        </w:rPr>
        <w:t>主营：食品（已定型包装）、日用品、文具、小百货等，不得经营违反上级主管部门规定的经营项目。</w:t>
      </w:r>
    </w:p>
    <w:p w:rsidR="00875AD9" w:rsidRDefault="00875AD9" w:rsidP="00EA01B8">
      <w:pPr>
        <w:ind w:firstLineChars="200" w:firstLine="480"/>
        <w:rPr>
          <w:rStyle w:val="NormalCharacter"/>
          <w:rFonts w:ascii="仿宋" w:eastAsia="仿宋" w:hAnsi="仿宋" w:hint="eastAsia"/>
          <w:sz w:val="24"/>
          <w:szCs w:val="24"/>
        </w:rPr>
      </w:pPr>
      <w:r>
        <w:rPr>
          <w:rStyle w:val="NormalCharacter"/>
          <w:rFonts w:ascii="仿宋" w:eastAsia="仿宋" w:hAnsi="仿宋" w:hint="eastAsia"/>
          <w:sz w:val="24"/>
          <w:szCs w:val="24"/>
        </w:rPr>
        <w:t>2、</w:t>
      </w:r>
      <w:r w:rsidR="00DD63B0">
        <w:rPr>
          <w:rStyle w:val="NormalCharacter"/>
          <w:rFonts w:ascii="仿宋" w:eastAsia="仿宋" w:hAnsi="仿宋"/>
          <w:sz w:val="24"/>
          <w:szCs w:val="24"/>
        </w:rPr>
        <w:t>校内超市遵循独立经营、自负盈亏、公平竞争、师生自愿原则。</w:t>
      </w:r>
    </w:p>
    <w:p w:rsidR="00875AD9" w:rsidRDefault="00875AD9" w:rsidP="00EA01B8">
      <w:pPr>
        <w:ind w:firstLineChars="200" w:firstLine="480"/>
        <w:rPr>
          <w:rStyle w:val="NormalCharacter"/>
          <w:rFonts w:ascii="仿宋" w:eastAsia="仿宋" w:hAnsi="仿宋" w:hint="eastAsia"/>
          <w:sz w:val="24"/>
          <w:szCs w:val="24"/>
        </w:rPr>
      </w:pPr>
      <w:r>
        <w:rPr>
          <w:rStyle w:val="NormalCharacter"/>
          <w:rFonts w:ascii="仿宋" w:eastAsia="仿宋" w:hAnsi="仿宋" w:hint="eastAsia"/>
          <w:sz w:val="24"/>
          <w:szCs w:val="24"/>
        </w:rPr>
        <w:t>3、</w:t>
      </w:r>
      <w:r w:rsidR="00DD63B0">
        <w:rPr>
          <w:rStyle w:val="NormalCharacter"/>
          <w:rFonts w:ascii="仿宋" w:eastAsia="仿宋" w:hAnsi="仿宋"/>
          <w:sz w:val="24"/>
          <w:szCs w:val="24"/>
        </w:rPr>
        <w:t>所经营商品索证齐全、进</w:t>
      </w:r>
      <w:proofErr w:type="gramStart"/>
      <w:r w:rsidR="00DD63B0">
        <w:rPr>
          <w:rStyle w:val="NormalCharacter"/>
          <w:rFonts w:ascii="仿宋" w:eastAsia="仿宋" w:hAnsi="仿宋"/>
          <w:sz w:val="24"/>
          <w:szCs w:val="24"/>
        </w:rPr>
        <w:t>出货台</w:t>
      </w:r>
      <w:proofErr w:type="gramEnd"/>
      <w:r w:rsidR="00DD63B0">
        <w:rPr>
          <w:rStyle w:val="NormalCharacter"/>
          <w:rFonts w:ascii="仿宋" w:eastAsia="仿宋" w:hAnsi="仿宋"/>
          <w:sz w:val="24"/>
          <w:szCs w:val="24"/>
        </w:rPr>
        <w:t>帐清晰，不得销售三无产品和过期产品，否则按相关规定处罚。</w:t>
      </w:r>
    </w:p>
    <w:p w:rsidR="00875AD9" w:rsidRDefault="00875AD9" w:rsidP="00EA01B8">
      <w:pPr>
        <w:ind w:firstLineChars="200" w:firstLine="480"/>
        <w:rPr>
          <w:rStyle w:val="NormalCharacter"/>
          <w:rFonts w:ascii="仿宋" w:eastAsia="仿宋" w:hAnsi="仿宋" w:hint="eastAsia"/>
          <w:sz w:val="24"/>
          <w:szCs w:val="24"/>
        </w:rPr>
      </w:pPr>
      <w:r>
        <w:rPr>
          <w:rStyle w:val="NormalCharacter"/>
          <w:rFonts w:ascii="仿宋" w:eastAsia="仿宋" w:hAnsi="仿宋" w:hint="eastAsia"/>
          <w:sz w:val="24"/>
          <w:szCs w:val="24"/>
        </w:rPr>
        <w:t>4、</w:t>
      </w:r>
      <w:r w:rsidR="00DD63B0">
        <w:rPr>
          <w:rStyle w:val="NormalCharacter"/>
          <w:rFonts w:ascii="仿宋" w:eastAsia="仿宋" w:hAnsi="仿宋"/>
          <w:sz w:val="24"/>
          <w:szCs w:val="24"/>
        </w:rPr>
        <w:t>所有商品明码标价，不得高于市场价</w:t>
      </w:r>
      <w:r w:rsidR="00DD63B0">
        <w:rPr>
          <w:rStyle w:val="NormalCharacter"/>
          <w:rFonts w:ascii="仿宋" w:eastAsia="仿宋" w:hAnsi="仿宋" w:hint="eastAsia"/>
          <w:sz w:val="24"/>
          <w:szCs w:val="24"/>
        </w:rPr>
        <w:t>。</w:t>
      </w:r>
      <w:r w:rsidR="00DD63B0">
        <w:rPr>
          <w:rStyle w:val="NormalCharacter"/>
          <w:rFonts w:ascii="仿宋" w:eastAsia="仿宋" w:hAnsi="仿宋"/>
          <w:sz w:val="24"/>
          <w:szCs w:val="24"/>
        </w:rPr>
        <w:t>否则学校将按合同规定予以处罚或收回该企业超市经营权，进行新一轮招标；</w:t>
      </w:r>
    </w:p>
    <w:p w:rsidR="00875AD9" w:rsidRDefault="00875AD9" w:rsidP="00EA01B8">
      <w:pPr>
        <w:ind w:firstLineChars="200" w:firstLine="480"/>
        <w:rPr>
          <w:rStyle w:val="NormalCharacter"/>
          <w:rFonts w:ascii="仿宋" w:eastAsia="仿宋" w:hAnsi="仿宋" w:hint="eastAsia"/>
          <w:sz w:val="24"/>
          <w:szCs w:val="24"/>
        </w:rPr>
      </w:pPr>
      <w:r>
        <w:rPr>
          <w:rStyle w:val="NormalCharacter"/>
          <w:rFonts w:ascii="仿宋" w:eastAsia="仿宋" w:hAnsi="仿宋" w:hint="eastAsia"/>
          <w:sz w:val="24"/>
          <w:szCs w:val="24"/>
        </w:rPr>
        <w:t>5、</w:t>
      </w:r>
      <w:r w:rsidR="00DD63B0">
        <w:rPr>
          <w:rStyle w:val="NormalCharacter"/>
          <w:rFonts w:ascii="仿宋" w:eastAsia="仿宋" w:hAnsi="仿宋"/>
          <w:sz w:val="24"/>
          <w:szCs w:val="24"/>
        </w:rPr>
        <w:t>相关证照、环保、税费、培训费、水电费、员工社保等费用由中标人负责缴纳；</w:t>
      </w:r>
    </w:p>
    <w:p w:rsidR="00875AD9" w:rsidRDefault="00875AD9" w:rsidP="00EA01B8">
      <w:pPr>
        <w:ind w:firstLineChars="200" w:firstLine="480"/>
        <w:rPr>
          <w:rStyle w:val="NormalCharacter"/>
          <w:rFonts w:ascii="仿宋" w:eastAsia="仿宋" w:hAnsi="仿宋" w:hint="eastAsia"/>
          <w:sz w:val="24"/>
          <w:szCs w:val="24"/>
        </w:rPr>
      </w:pPr>
      <w:r>
        <w:rPr>
          <w:rStyle w:val="NormalCharacter"/>
          <w:rFonts w:ascii="仿宋" w:eastAsia="仿宋" w:hAnsi="仿宋" w:hint="eastAsia"/>
          <w:sz w:val="24"/>
          <w:szCs w:val="24"/>
        </w:rPr>
        <w:t>6、</w:t>
      </w:r>
      <w:r w:rsidR="00DD63B0">
        <w:rPr>
          <w:rStyle w:val="NormalCharacter"/>
          <w:rFonts w:ascii="仿宋" w:eastAsia="仿宋" w:hAnsi="仿宋"/>
          <w:sz w:val="24"/>
          <w:szCs w:val="24"/>
        </w:rPr>
        <w:t>中标人在承包合同签订后不得转让他人，如经查实，学校有权收回中标者的经营权并没收风险保证金；</w:t>
      </w:r>
    </w:p>
    <w:p w:rsidR="00875AD9" w:rsidRDefault="00875AD9" w:rsidP="00EA01B8">
      <w:pPr>
        <w:ind w:firstLineChars="200" w:firstLine="480"/>
        <w:rPr>
          <w:rStyle w:val="NormalCharacter"/>
          <w:rFonts w:ascii="仿宋" w:eastAsia="仿宋" w:hAnsi="仿宋" w:hint="eastAsia"/>
          <w:sz w:val="24"/>
          <w:szCs w:val="24"/>
        </w:rPr>
      </w:pPr>
      <w:r>
        <w:rPr>
          <w:rStyle w:val="NormalCharacter"/>
          <w:rFonts w:ascii="仿宋" w:eastAsia="仿宋" w:hAnsi="仿宋" w:hint="eastAsia"/>
          <w:sz w:val="24"/>
          <w:szCs w:val="24"/>
        </w:rPr>
        <w:t>7、</w:t>
      </w:r>
      <w:r w:rsidR="00072C1C" w:rsidRPr="00875AD9">
        <w:rPr>
          <w:rStyle w:val="NormalCharacter"/>
          <w:rFonts w:ascii="仿宋" w:eastAsia="仿宋" w:hAnsi="仿宋"/>
          <w:sz w:val="24"/>
          <w:szCs w:val="24"/>
        </w:rPr>
        <w:t>中标人须对</w:t>
      </w:r>
      <w:r w:rsidR="00804495" w:rsidRPr="00875AD9">
        <w:rPr>
          <w:rStyle w:val="NormalCharacter"/>
          <w:rFonts w:ascii="仿宋" w:eastAsia="仿宋" w:hAnsi="仿宋" w:hint="eastAsia"/>
          <w:sz w:val="24"/>
          <w:szCs w:val="24"/>
        </w:rPr>
        <w:t>超市</w:t>
      </w:r>
      <w:r w:rsidR="00072C1C" w:rsidRPr="00875AD9">
        <w:rPr>
          <w:rStyle w:val="NormalCharacter"/>
          <w:rFonts w:ascii="仿宋" w:eastAsia="仿宋" w:hAnsi="仿宋"/>
          <w:sz w:val="24"/>
          <w:szCs w:val="24"/>
        </w:rPr>
        <w:t>进行整体装修</w:t>
      </w:r>
      <w:r w:rsidR="00072C1C" w:rsidRPr="00875AD9">
        <w:rPr>
          <w:rStyle w:val="NormalCharacter"/>
          <w:rFonts w:ascii="仿宋" w:eastAsia="仿宋" w:hAnsi="仿宋" w:hint="eastAsia"/>
          <w:sz w:val="24"/>
          <w:szCs w:val="24"/>
        </w:rPr>
        <w:t>。</w:t>
      </w:r>
    </w:p>
    <w:p w:rsidR="00875AD9" w:rsidRDefault="00875AD9" w:rsidP="00EA01B8">
      <w:pPr>
        <w:ind w:firstLineChars="200" w:firstLine="480"/>
        <w:rPr>
          <w:rStyle w:val="NormalCharacter"/>
          <w:rFonts w:ascii="仿宋" w:eastAsia="仿宋" w:hAnsi="仿宋" w:hint="eastAsia"/>
          <w:sz w:val="24"/>
          <w:szCs w:val="24"/>
        </w:rPr>
      </w:pPr>
      <w:r>
        <w:rPr>
          <w:rStyle w:val="NormalCharacter"/>
          <w:rFonts w:ascii="仿宋" w:eastAsia="仿宋" w:hAnsi="仿宋" w:hint="eastAsia"/>
          <w:sz w:val="24"/>
          <w:szCs w:val="24"/>
        </w:rPr>
        <w:t>8、</w:t>
      </w:r>
      <w:r w:rsidR="00DD63B0" w:rsidRPr="00875AD9">
        <w:rPr>
          <w:rStyle w:val="NormalCharacter"/>
          <w:rFonts w:ascii="仿宋" w:eastAsia="仿宋" w:hAnsi="仿宋"/>
          <w:sz w:val="24"/>
          <w:szCs w:val="24"/>
        </w:rPr>
        <w:t>若因学校</w:t>
      </w:r>
      <w:r w:rsidR="00DD63B0">
        <w:rPr>
          <w:rStyle w:val="NormalCharacter"/>
          <w:rFonts w:ascii="仿宋" w:eastAsia="仿宋" w:hAnsi="仿宋"/>
          <w:sz w:val="24"/>
          <w:szCs w:val="24"/>
        </w:rPr>
        <w:t>建设需要，可能会导致经营场地搬迁或生源人数变化，中标人必须服从学校另外指定经营场所，不得以任何理由减少</w:t>
      </w:r>
      <w:r w:rsidR="009144B0" w:rsidRPr="009144B0">
        <w:rPr>
          <w:rStyle w:val="NormalCharacter"/>
          <w:rFonts w:ascii="仿宋" w:eastAsia="仿宋" w:hAnsi="仿宋"/>
          <w:sz w:val="24"/>
          <w:szCs w:val="24"/>
        </w:rPr>
        <w:t>管理费</w:t>
      </w:r>
      <w:r w:rsidR="00DD63B0">
        <w:rPr>
          <w:rStyle w:val="NormalCharacter"/>
          <w:rFonts w:ascii="仿宋" w:eastAsia="仿宋" w:hAnsi="仿宋"/>
          <w:sz w:val="24"/>
          <w:szCs w:val="24"/>
        </w:rPr>
        <w:t>或要求补偿；</w:t>
      </w:r>
    </w:p>
    <w:p w:rsidR="00875AD9" w:rsidRDefault="00875AD9" w:rsidP="00EA01B8">
      <w:pPr>
        <w:ind w:firstLineChars="200" w:firstLine="480"/>
        <w:rPr>
          <w:rStyle w:val="NormalCharacter"/>
          <w:rFonts w:ascii="仿宋" w:eastAsia="仿宋" w:hAnsi="仿宋" w:hint="eastAsia"/>
          <w:sz w:val="24"/>
          <w:szCs w:val="24"/>
        </w:rPr>
      </w:pPr>
      <w:r>
        <w:rPr>
          <w:rStyle w:val="NormalCharacter"/>
          <w:rFonts w:ascii="仿宋" w:eastAsia="仿宋" w:hAnsi="仿宋" w:hint="eastAsia"/>
          <w:sz w:val="24"/>
          <w:szCs w:val="24"/>
        </w:rPr>
        <w:t>9、</w:t>
      </w:r>
      <w:r w:rsidR="00DD63B0">
        <w:rPr>
          <w:rStyle w:val="NormalCharacter"/>
          <w:rFonts w:ascii="仿宋" w:eastAsia="仿宋" w:hAnsi="仿宋"/>
          <w:sz w:val="24"/>
          <w:szCs w:val="24"/>
        </w:rPr>
        <w:t>未经许可，中标人不得改变现超市内部房屋结构；</w:t>
      </w:r>
    </w:p>
    <w:p w:rsidR="00875AD9" w:rsidRDefault="00875AD9" w:rsidP="00EA01B8">
      <w:pPr>
        <w:ind w:firstLineChars="200" w:firstLine="480"/>
        <w:rPr>
          <w:rStyle w:val="NormalCharacter"/>
          <w:rFonts w:ascii="仿宋" w:eastAsia="仿宋" w:hAnsi="仿宋" w:hint="eastAsia"/>
          <w:sz w:val="24"/>
          <w:szCs w:val="24"/>
        </w:rPr>
      </w:pPr>
      <w:r>
        <w:rPr>
          <w:rStyle w:val="NormalCharacter"/>
          <w:rFonts w:ascii="仿宋" w:eastAsia="仿宋" w:hAnsi="仿宋" w:hint="eastAsia"/>
          <w:sz w:val="24"/>
          <w:szCs w:val="24"/>
        </w:rPr>
        <w:t>10、</w:t>
      </w:r>
      <w:r w:rsidR="00DD63B0">
        <w:rPr>
          <w:rStyle w:val="NormalCharacter"/>
          <w:rFonts w:ascii="仿宋" w:eastAsia="仿宋" w:hAnsi="仿宋"/>
          <w:sz w:val="24"/>
          <w:szCs w:val="24"/>
        </w:rPr>
        <w:t>中标人须无条件接受学校及上级主管部门对超市食品安全、卫生防疫、销售价格、消防安全等进行监督管理和处罚；</w:t>
      </w:r>
    </w:p>
    <w:p w:rsidR="00EA01B8" w:rsidRDefault="00875AD9" w:rsidP="00EA01B8">
      <w:pPr>
        <w:ind w:firstLineChars="200" w:firstLine="480"/>
        <w:rPr>
          <w:rStyle w:val="NormalCharacter"/>
          <w:rFonts w:ascii="仿宋" w:eastAsia="仿宋" w:hAnsi="仿宋"/>
          <w:sz w:val="24"/>
          <w:szCs w:val="24"/>
        </w:rPr>
      </w:pPr>
      <w:r>
        <w:rPr>
          <w:rStyle w:val="NormalCharacter"/>
          <w:rFonts w:ascii="仿宋" w:eastAsia="仿宋" w:hAnsi="仿宋" w:hint="eastAsia"/>
          <w:sz w:val="24"/>
          <w:szCs w:val="24"/>
        </w:rPr>
        <w:t>11、</w:t>
      </w:r>
      <w:r w:rsidR="00DD63B0">
        <w:rPr>
          <w:rStyle w:val="NormalCharacter"/>
          <w:rFonts w:ascii="仿宋" w:eastAsia="仿宋" w:hAnsi="仿宋"/>
          <w:sz w:val="24"/>
          <w:szCs w:val="24"/>
        </w:rPr>
        <w:t>中标人须遵守投标文件及承包经营合同的承诺及其它约定。</w:t>
      </w:r>
    </w:p>
    <w:p w:rsidR="00875AD9" w:rsidRDefault="00875AD9" w:rsidP="00EA01B8">
      <w:pPr>
        <w:pStyle w:val="2"/>
        <w:ind w:leftChars="0" w:left="0" w:firstLine="480"/>
        <w:rPr>
          <w:rFonts w:ascii="仿宋" w:eastAsia="仿宋" w:hAnsi="仿宋" w:hint="eastAsia"/>
          <w:sz w:val="24"/>
          <w:szCs w:val="24"/>
        </w:rPr>
      </w:pP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（一）资格资质</w:t>
      </w: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1.超范围经营的，扣500元/次。</w:t>
      </w: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2.经营执照等相关证照过期的，扣500元/次。</w:t>
      </w: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3.未按规定公示相关证照、制度等信息的，扣500元/次。</w:t>
      </w: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（二）场地管理</w:t>
      </w: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1.擅自改变房屋结构、用途的，扣500元/次。</w:t>
      </w: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2.擅自侵占合同许可范围外的场地，扣500元/次。</w:t>
      </w: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3.擅自张贴摆放宣传、广告品的，扣100元/次。</w:t>
      </w: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（三）运行监管</w:t>
      </w: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1.对抗管理、拒不执行整改的，200-2000元/次；情节较严重的可取消经营资格。</w:t>
      </w: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2.不按规定时间营业的，扣100元/次。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3.大厅管理岗营业期间无人值守的，扣100元/次。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4.未按规定提交资料，扣50-200元/次；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5.经营场所卫生不达标的，扣100元/次。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（四）从业人员管理</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1.从业人员着装不规范，浓妆、留长指甲的，扣50元/次。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2.从业人员态度恶劣、用语不文明，引发争吵的，扣50元/人·次。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3.从业人员在工作时间或工作地点从事与本岗位无关的活动，扣100元/次。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4.从业人员在校园内发生违法犯罪行为的，扣1000-2000元/人·次。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5.从业人员不认真履行岗位职责的，200元/人·次。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6.从业人员违反证照资格、健康要求上岗的，扣500元/次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w:t>
      </w:r>
      <w:r w:rsidR="00B210DD" w:rsidRPr="002A0447">
        <w:rPr>
          <w:rFonts w:ascii="仿宋" w:eastAsia="仿宋" w:hAnsi="仿宋" w:hint="eastAsia"/>
          <w:sz w:val="24"/>
          <w:szCs w:val="24"/>
        </w:rPr>
        <w:t>五</w:t>
      </w:r>
      <w:r w:rsidRPr="002A0447">
        <w:rPr>
          <w:rFonts w:ascii="仿宋" w:eastAsia="仿宋" w:hAnsi="仿宋" w:hint="eastAsia"/>
          <w:sz w:val="24"/>
          <w:szCs w:val="24"/>
        </w:rPr>
        <w:t>）主要物资采购违规</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1.无货物采购有效合同的，扣500元/批次。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2.无随同采购商品有效凭证、发票、检验合格证，每项扣500元/批次。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3.采购假冒伪劣、过期商品的，扣200-1000元/次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w:t>
      </w:r>
      <w:r w:rsidR="00B210DD" w:rsidRPr="002A0447">
        <w:rPr>
          <w:rFonts w:ascii="仿宋" w:eastAsia="仿宋" w:hAnsi="仿宋" w:hint="eastAsia"/>
          <w:sz w:val="24"/>
          <w:szCs w:val="24"/>
        </w:rPr>
        <w:t>六</w:t>
      </w:r>
      <w:r w:rsidRPr="002A0447">
        <w:rPr>
          <w:rFonts w:ascii="仿宋" w:eastAsia="仿宋" w:hAnsi="仿宋" w:hint="eastAsia"/>
          <w:sz w:val="24"/>
          <w:szCs w:val="24"/>
        </w:rPr>
        <w:t>）原材料、半成品、成品保管违规</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1.仓库不卫生，有异味、有杂物的，扣200元/次。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2.不按规定区域规范摆放、标识不规范的，扣200元/次。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3.熟食成品存放不规范的，扣200元/次。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w:t>
      </w:r>
      <w:r w:rsidR="00B210DD" w:rsidRPr="002A0447">
        <w:rPr>
          <w:rFonts w:ascii="仿宋" w:eastAsia="仿宋" w:hAnsi="仿宋" w:hint="eastAsia"/>
          <w:sz w:val="24"/>
          <w:szCs w:val="24"/>
        </w:rPr>
        <w:t>七</w:t>
      </w:r>
      <w:r w:rsidRPr="002A0447">
        <w:rPr>
          <w:rFonts w:ascii="仿宋" w:eastAsia="仿宋" w:hAnsi="仿宋" w:hint="eastAsia"/>
          <w:sz w:val="24"/>
          <w:szCs w:val="24"/>
        </w:rPr>
        <w:t>) 食品加工、餐具清洗违规</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1.加工变质或有异味的原材料，扣200元/次。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2.原材料未按食品卫生规范煮熟煮透的，扣200元/次。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3.原材料没清洗干净，没按生熟分区加工存放的，扣200元/次。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4.加工区有杂物、有积水，灶台有油垢、有杂物，加工用具不卫生的，扣200元/项。</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5.不及时按规定清洗、消毒餐具的，扣200元/次。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w:t>
      </w:r>
      <w:r w:rsidR="00B210DD" w:rsidRPr="002A0447">
        <w:rPr>
          <w:rFonts w:ascii="仿宋" w:eastAsia="仿宋" w:hAnsi="仿宋" w:hint="eastAsia"/>
          <w:sz w:val="24"/>
          <w:szCs w:val="24"/>
        </w:rPr>
        <w:t>八</w:t>
      </w:r>
      <w:r w:rsidRPr="002A0447">
        <w:rPr>
          <w:rFonts w:ascii="仿宋" w:eastAsia="仿宋" w:hAnsi="仿宋" w:hint="eastAsia"/>
          <w:sz w:val="24"/>
          <w:szCs w:val="24"/>
        </w:rPr>
        <w:t>）售卖产品或服务质量违规</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1.单次抽检活动中，商品总体合格率低于100%的，或单品误差率超过20%的，扣300元/次。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2.被网络或其它公开渠道投诉、举报，造成较大负面影响，经查属实的，扣100-2000元/次。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3.商品存在变质、异味、异物等情况的，扣100元/份。</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4.商品售卖品种数量、比例不达标的，扣100元/次。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w:t>
      </w:r>
      <w:r w:rsidR="00B210DD" w:rsidRPr="002A0447">
        <w:rPr>
          <w:rFonts w:ascii="仿宋" w:eastAsia="仿宋" w:hAnsi="仿宋" w:hint="eastAsia"/>
          <w:sz w:val="24"/>
          <w:szCs w:val="24"/>
        </w:rPr>
        <w:t>九</w:t>
      </w:r>
      <w:r w:rsidRPr="002A0447">
        <w:rPr>
          <w:rFonts w:ascii="仿宋" w:eastAsia="仿宋" w:hAnsi="仿宋" w:hint="eastAsia"/>
          <w:sz w:val="24"/>
          <w:szCs w:val="24"/>
        </w:rPr>
        <w:t>）食品卫生安全记录违规</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1.不按规定留样记录的，扣200元/次。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2.不按规定记录食品添加剂使用的，扣200元/次。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3.不按规定记录餐具清洗的，扣200元/次。</w:t>
      </w:r>
    </w:p>
    <w:p w:rsidR="00EA01B8" w:rsidRPr="002A0447"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4.不按规定记录原材料进出库的，扣200元/次。</w:t>
      </w:r>
    </w:p>
    <w:p w:rsidR="00EA01B8" w:rsidRPr="00BE1F0F" w:rsidRDefault="00EA01B8" w:rsidP="00EA01B8">
      <w:pPr>
        <w:pStyle w:val="2"/>
        <w:ind w:leftChars="0" w:left="0" w:firstLine="480"/>
        <w:rPr>
          <w:rFonts w:ascii="仿宋" w:eastAsia="仿宋" w:hAnsi="仿宋"/>
          <w:sz w:val="24"/>
          <w:szCs w:val="24"/>
        </w:rPr>
      </w:pPr>
      <w:r w:rsidRPr="002A0447">
        <w:rPr>
          <w:rFonts w:ascii="仿宋" w:eastAsia="仿宋" w:hAnsi="仿宋" w:hint="eastAsia"/>
          <w:sz w:val="24"/>
          <w:szCs w:val="24"/>
        </w:rPr>
        <w:t>5.检查、记录台</w:t>
      </w:r>
      <w:proofErr w:type="gramStart"/>
      <w:r w:rsidRPr="002A0447">
        <w:rPr>
          <w:rFonts w:ascii="仿宋" w:eastAsia="仿宋" w:hAnsi="仿宋" w:hint="eastAsia"/>
          <w:sz w:val="24"/>
          <w:szCs w:val="24"/>
        </w:rPr>
        <w:t>账</w:t>
      </w:r>
      <w:proofErr w:type="gramEnd"/>
      <w:r w:rsidRPr="002A0447">
        <w:rPr>
          <w:rFonts w:ascii="仿宋" w:eastAsia="仿宋" w:hAnsi="仿宋" w:hint="eastAsia"/>
          <w:sz w:val="24"/>
          <w:szCs w:val="24"/>
        </w:rPr>
        <w:t>不全的，扣100元/次。</w:t>
      </w:r>
    </w:p>
    <w:p w:rsidR="00EA01B8" w:rsidRPr="00BE1F0F" w:rsidRDefault="00B210DD"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（十）</w:t>
      </w:r>
      <w:r w:rsidR="00EA01B8" w:rsidRPr="00BE1F0F">
        <w:rPr>
          <w:rFonts w:ascii="仿宋" w:eastAsia="仿宋" w:hAnsi="仿宋" w:hint="eastAsia"/>
          <w:sz w:val="24"/>
          <w:szCs w:val="24"/>
        </w:rPr>
        <w:t xml:space="preserve"> 违规违约行为的认定</w:t>
      </w: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1.检查认定：政府食药监部门、学院领导及职能部门、超市食品监管员检查发现存在的违规违约行为，或根据服务对象提供的信息，经核查属实的违规违约行为。</w:t>
      </w: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2.责任单位对违规违约行为认定不服的，由超市违规违约行为认定工作组组织重新认定。</w:t>
      </w:r>
    </w:p>
    <w:p w:rsidR="00EA01B8" w:rsidRPr="00BE1F0F" w:rsidRDefault="00B210DD"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（十一）</w:t>
      </w:r>
      <w:r w:rsidR="00EA01B8" w:rsidRPr="00BE1F0F">
        <w:rPr>
          <w:rFonts w:ascii="仿宋" w:eastAsia="仿宋" w:hAnsi="仿宋" w:hint="eastAsia"/>
          <w:sz w:val="24"/>
          <w:szCs w:val="24"/>
        </w:rPr>
        <w:t>违规违约行为的处理</w:t>
      </w:r>
    </w:p>
    <w:p w:rsidR="00EA01B8" w:rsidRPr="00BE1F0F"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1.违规违约行为发生后，由基建后勤处组织初步调查认定，填写《超市罚款通知单》，报领导审批。扣除违约金不超过200元的由基建后勤处负责人审批，超过200元的由分管后勤工作的院领导审批。</w:t>
      </w:r>
    </w:p>
    <w:p w:rsidR="00EA01B8" w:rsidRDefault="00EA01B8" w:rsidP="00EA01B8">
      <w:pPr>
        <w:pStyle w:val="2"/>
        <w:ind w:leftChars="0" w:left="0" w:firstLine="480"/>
        <w:rPr>
          <w:rFonts w:ascii="仿宋" w:eastAsia="仿宋" w:hAnsi="仿宋"/>
          <w:sz w:val="24"/>
          <w:szCs w:val="24"/>
        </w:rPr>
      </w:pPr>
      <w:r w:rsidRPr="00BE1F0F">
        <w:rPr>
          <w:rFonts w:ascii="仿宋" w:eastAsia="仿宋" w:hAnsi="仿宋" w:hint="eastAsia"/>
          <w:sz w:val="24"/>
          <w:szCs w:val="24"/>
        </w:rPr>
        <w:t>2.违规违约行为人应在收到通知书20日内，凭通知书到财务处缴纳违约金，也可从当月刷卡营业款中扣除。</w:t>
      </w:r>
    </w:p>
    <w:p w:rsidR="00804495" w:rsidRPr="00BE1F0F" w:rsidRDefault="00804495" w:rsidP="00EA01B8">
      <w:pPr>
        <w:pStyle w:val="2"/>
        <w:ind w:leftChars="0" w:left="0" w:firstLine="480"/>
        <w:rPr>
          <w:rFonts w:ascii="仿宋" w:eastAsia="仿宋" w:hAnsi="仿宋"/>
          <w:sz w:val="24"/>
          <w:szCs w:val="24"/>
        </w:rPr>
      </w:pPr>
    </w:p>
    <w:p w:rsidR="00804495" w:rsidRPr="00804495" w:rsidRDefault="00804495" w:rsidP="00804495">
      <w:pPr>
        <w:spacing w:line="560" w:lineRule="exact"/>
        <w:jc w:val="center"/>
        <w:rPr>
          <w:rFonts w:ascii="仿宋" w:eastAsia="仿宋" w:hAnsi="仿宋"/>
          <w:sz w:val="36"/>
          <w:szCs w:val="36"/>
        </w:rPr>
      </w:pPr>
      <w:r w:rsidRPr="00804495">
        <w:rPr>
          <w:rFonts w:ascii="仿宋" w:eastAsia="仿宋" w:hAnsi="仿宋" w:hint="eastAsia"/>
          <w:sz w:val="36"/>
          <w:szCs w:val="36"/>
        </w:rPr>
        <w:t>服务单位违约金缴纳通知单</w:t>
      </w:r>
    </w:p>
    <w:p w:rsidR="00804495" w:rsidRPr="00804495" w:rsidRDefault="00804495" w:rsidP="00804495">
      <w:pPr>
        <w:spacing w:line="240" w:lineRule="exact"/>
        <w:rPr>
          <w:rFonts w:ascii="仿宋" w:eastAsia="仿宋" w:hAnsi="仿宋"/>
        </w:rPr>
      </w:pPr>
    </w:p>
    <w:p w:rsidR="00804495" w:rsidRPr="00804495" w:rsidRDefault="00804495" w:rsidP="00804495">
      <w:pPr>
        <w:spacing w:line="560" w:lineRule="exact"/>
        <w:ind w:firstLineChars="1500" w:firstLine="4800"/>
        <w:rPr>
          <w:rFonts w:ascii="仿宋" w:eastAsia="仿宋" w:hAnsi="仿宋"/>
          <w:sz w:val="32"/>
          <w:szCs w:val="32"/>
        </w:rPr>
      </w:pPr>
      <w:r w:rsidRPr="00804495">
        <w:rPr>
          <w:rFonts w:ascii="仿宋" w:eastAsia="仿宋" w:hAnsi="仿宋" w:hint="eastAsia"/>
          <w:sz w:val="32"/>
          <w:szCs w:val="32"/>
        </w:rPr>
        <w:t>日期：      年  月  日</w:t>
      </w:r>
    </w:p>
    <w:tbl>
      <w:tblPr>
        <w:tblW w:w="8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0"/>
        <w:gridCol w:w="2190"/>
        <w:gridCol w:w="2191"/>
        <w:gridCol w:w="2191"/>
      </w:tblGrid>
      <w:tr w:rsidR="00804495" w:rsidRPr="00804495" w:rsidTr="00404C8B">
        <w:trPr>
          <w:trHeight w:val="645"/>
          <w:jc w:val="center"/>
        </w:trPr>
        <w:tc>
          <w:tcPr>
            <w:tcW w:w="2190" w:type="dxa"/>
            <w:noWrap/>
            <w:vAlign w:val="center"/>
          </w:tcPr>
          <w:p w:rsidR="00804495" w:rsidRPr="00804495" w:rsidRDefault="00804495" w:rsidP="00404C8B">
            <w:pPr>
              <w:jc w:val="center"/>
              <w:rPr>
                <w:rFonts w:ascii="仿宋" w:eastAsia="仿宋" w:hAnsi="仿宋"/>
                <w:szCs w:val="28"/>
              </w:rPr>
            </w:pPr>
            <w:r w:rsidRPr="00804495">
              <w:rPr>
                <w:rFonts w:ascii="仿宋" w:eastAsia="仿宋" w:hAnsi="仿宋" w:hint="eastAsia"/>
                <w:szCs w:val="28"/>
              </w:rPr>
              <w:t>违约人：</w:t>
            </w:r>
          </w:p>
        </w:tc>
        <w:tc>
          <w:tcPr>
            <w:tcW w:w="2190" w:type="dxa"/>
            <w:noWrap/>
            <w:vAlign w:val="center"/>
          </w:tcPr>
          <w:p w:rsidR="00804495" w:rsidRPr="00804495" w:rsidRDefault="00804495" w:rsidP="00404C8B">
            <w:pPr>
              <w:jc w:val="center"/>
              <w:rPr>
                <w:rFonts w:ascii="仿宋" w:eastAsia="仿宋" w:hAnsi="仿宋"/>
                <w:szCs w:val="28"/>
              </w:rPr>
            </w:pPr>
          </w:p>
        </w:tc>
        <w:tc>
          <w:tcPr>
            <w:tcW w:w="2191" w:type="dxa"/>
            <w:noWrap/>
            <w:vAlign w:val="center"/>
          </w:tcPr>
          <w:p w:rsidR="00804495" w:rsidRPr="00804495" w:rsidRDefault="00804495" w:rsidP="00404C8B">
            <w:pPr>
              <w:jc w:val="center"/>
              <w:rPr>
                <w:rFonts w:ascii="仿宋" w:eastAsia="仿宋" w:hAnsi="仿宋"/>
                <w:szCs w:val="28"/>
              </w:rPr>
            </w:pPr>
            <w:r w:rsidRPr="00804495">
              <w:rPr>
                <w:rFonts w:ascii="仿宋" w:eastAsia="仿宋" w:hAnsi="仿宋" w:hint="eastAsia"/>
                <w:szCs w:val="28"/>
              </w:rPr>
              <w:t>缴纳金额：</w:t>
            </w:r>
          </w:p>
        </w:tc>
        <w:tc>
          <w:tcPr>
            <w:tcW w:w="2191" w:type="dxa"/>
            <w:noWrap/>
          </w:tcPr>
          <w:p w:rsidR="00804495" w:rsidRPr="00804495" w:rsidRDefault="00804495" w:rsidP="00404C8B">
            <w:pPr>
              <w:rPr>
                <w:rFonts w:ascii="仿宋" w:eastAsia="仿宋" w:hAnsi="仿宋"/>
                <w:szCs w:val="28"/>
              </w:rPr>
            </w:pPr>
          </w:p>
        </w:tc>
      </w:tr>
      <w:tr w:rsidR="00804495" w:rsidRPr="00804495" w:rsidTr="00404C8B">
        <w:trPr>
          <w:trHeight w:val="1559"/>
          <w:jc w:val="center"/>
        </w:trPr>
        <w:tc>
          <w:tcPr>
            <w:tcW w:w="2190" w:type="dxa"/>
            <w:noWrap/>
            <w:vAlign w:val="center"/>
          </w:tcPr>
          <w:p w:rsidR="00804495" w:rsidRPr="00804495" w:rsidRDefault="00804495" w:rsidP="00404C8B">
            <w:pPr>
              <w:jc w:val="center"/>
              <w:rPr>
                <w:rFonts w:ascii="仿宋" w:eastAsia="仿宋" w:hAnsi="仿宋"/>
                <w:szCs w:val="28"/>
              </w:rPr>
            </w:pPr>
            <w:r w:rsidRPr="00804495">
              <w:rPr>
                <w:rFonts w:ascii="仿宋" w:eastAsia="仿宋" w:hAnsi="仿宋" w:hint="eastAsia"/>
                <w:szCs w:val="28"/>
              </w:rPr>
              <w:t>原因：</w:t>
            </w:r>
          </w:p>
        </w:tc>
        <w:tc>
          <w:tcPr>
            <w:tcW w:w="6572" w:type="dxa"/>
            <w:gridSpan w:val="3"/>
            <w:noWrap/>
            <w:vAlign w:val="center"/>
          </w:tcPr>
          <w:p w:rsidR="00804495" w:rsidRPr="00804495" w:rsidRDefault="00804495" w:rsidP="00404C8B">
            <w:pPr>
              <w:jc w:val="center"/>
              <w:rPr>
                <w:rFonts w:ascii="仿宋" w:eastAsia="仿宋" w:hAnsi="仿宋"/>
                <w:szCs w:val="28"/>
              </w:rPr>
            </w:pPr>
          </w:p>
        </w:tc>
      </w:tr>
      <w:tr w:rsidR="00804495" w:rsidRPr="00804495" w:rsidTr="00404C8B">
        <w:trPr>
          <w:trHeight w:val="613"/>
          <w:jc w:val="center"/>
        </w:trPr>
        <w:tc>
          <w:tcPr>
            <w:tcW w:w="2190" w:type="dxa"/>
            <w:noWrap/>
            <w:vAlign w:val="center"/>
          </w:tcPr>
          <w:p w:rsidR="00804495" w:rsidRPr="00804495" w:rsidRDefault="00804495" w:rsidP="00404C8B">
            <w:pPr>
              <w:jc w:val="center"/>
              <w:rPr>
                <w:rFonts w:ascii="仿宋" w:eastAsia="仿宋" w:hAnsi="仿宋"/>
                <w:szCs w:val="28"/>
              </w:rPr>
            </w:pPr>
            <w:r w:rsidRPr="00804495">
              <w:rPr>
                <w:rFonts w:ascii="仿宋" w:eastAsia="仿宋" w:hAnsi="仿宋" w:hint="eastAsia"/>
                <w:szCs w:val="28"/>
              </w:rPr>
              <w:t>违约人签名：</w:t>
            </w:r>
          </w:p>
        </w:tc>
        <w:tc>
          <w:tcPr>
            <w:tcW w:w="2190" w:type="dxa"/>
            <w:noWrap/>
            <w:vAlign w:val="center"/>
          </w:tcPr>
          <w:p w:rsidR="00804495" w:rsidRPr="00804495" w:rsidRDefault="00804495" w:rsidP="00404C8B">
            <w:pPr>
              <w:jc w:val="center"/>
              <w:rPr>
                <w:rFonts w:ascii="仿宋" w:eastAsia="仿宋" w:hAnsi="仿宋"/>
                <w:szCs w:val="28"/>
              </w:rPr>
            </w:pPr>
          </w:p>
        </w:tc>
        <w:tc>
          <w:tcPr>
            <w:tcW w:w="2191" w:type="dxa"/>
            <w:noWrap/>
            <w:vAlign w:val="center"/>
          </w:tcPr>
          <w:p w:rsidR="00804495" w:rsidRPr="00804495" w:rsidRDefault="00804495" w:rsidP="00404C8B">
            <w:pPr>
              <w:jc w:val="center"/>
              <w:rPr>
                <w:rFonts w:ascii="仿宋" w:eastAsia="仿宋" w:hAnsi="仿宋"/>
                <w:szCs w:val="28"/>
              </w:rPr>
            </w:pPr>
            <w:r w:rsidRPr="00804495">
              <w:rPr>
                <w:rFonts w:ascii="仿宋" w:eastAsia="仿宋" w:hAnsi="仿宋" w:hint="eastAsia"/>
                <w:szCs w:val="28"/>
              </w:rPr>
              <w:t>开单人：</w:t>
            </w:r>
          </w:p>
        </w:tc>
        <w:tc>
          <w:tcPr>
            <w:tcW w:w="2191" w:type="dxa"/>
            <w:noWrap/>
          </w:tcPr>
          <w:p w:rsidR="00804495" w:rsidRPr="00804495" w:rsidRDefault="00804495" w:rsidP="00404C8B">
            <w:pPr>
              <w:rPr>
                <w:rFonts w:ascii="仿宋" w:eastAsia="仿宋" w:hAnsi="仿宋"/>
                <w:szCs w:val="28"/>
              </w:rPr>
            </w:pPr>
          </w:p>
        </w:tc>
      </w:tr>
    </w:tbl>
    <w:p w:rsidR="00EA01B8" w:rsidRPr="00EA01B8" w:rsidRDefault="00EA01B8" w:rsidP="00EA01B8">
      <w:pPr>
        <w:pStyle w:val="2"/>
        <w:ind w:left="560" w:firstLine="480"/>
        <w:rPr>
          <w:sz w:val="24"/>
          <w:szCs w:val="24"/>
        </w:rPr>
      </w:pPr>
    </w:p>
    <w:p w:rsidR="00DD63B0" w:rsidRPr="00DD63B0" w:rsidRDefault="00DD63B0" w:rsidP="00DD63B0">
      <w:pPr>
        <w:keepNext/>
        <w:keepLines/>
        <w:spacing w:line="440" w:lineRule="exact"/>
        <w:outlineLvl w:val="1"/>
        <w:rPr>
          <w:rFonts w:ascii="仿宋" w:eastAsia="仿宋" w:hAnsi="仿宋" w:cs="方正仿宋_GBK"/>
          <w:b/>
          <w:bCs/>
          <w:sz w:val="24"/>
          <w:szCs w:val="24"/>
        </w:rPr>
      </w:pPr>
      <w:bookmarkStart w:id="67" w:name="_Toc73972627"/>
      <w:r>
        <w:rPr>
          <w:rFonts w:ascii="仿宋" w:eastAsia="仿宋" w:hAnsi="仿宋" w:cs="方正仿宋_GBK" w:hint="eastAsia"/>
          <w:b/>
          <w:bCs/>
          <w:sz w:val="24"/>
          <w:szCs w:val="24"/>
        </w:rPr>
        <w:t>三</w:t>
      </w:r>
      <w:r w:rsidR="00655047">
        <w:rPr>
          <w:rFonts w:ascii="仿宋" w:eastAsia="仿宋" w:hAnsi="仿宋" w:cs="方正仿宋_GBK" w:hint="eastAsia"/>
          <w:b/>
          <w:bCs/>
          <w:sz w:val="24"/>
          <w:szCs w:val="24"/>
        </w:rPr>
        <w:t>、</w:t>
      </w:r>
      <w:r w:rsidRPr="00DD63B0">
        <w:rPr>
          <w:rFonts w:ascii="仿宋" w:eastAsia="仿宋" w:hAnsi="仿宋" w:cs="方正仿宋_GBK"/>
          <w:b/>
          <w:bCs/>
          <w:sz w:val="24"/>
          <w:szCs w:val="24"/>
        </w:rPr>
        <w:t>经营期限</w:t>
      </w:r>
      <w:bookmarkEnd w:id="67"/>
    </w:p>
    <w:p w:rsidR="00DD63B0" w:rsidRDefault="00DD63B0" w:rsidP="00DD63B0">
      <w:pPr>
        <w:spacing w:line="400" w:lineRule="exact"/>
        <w:ind w:firstLineChars="200" w:firstLine="480"/>
        <w:rPr>
          <w:rStyle w:val="NormalCharacter"/>
          <w:rFonts w:ascii="仿宋" w:eastAsia="仿宋" w:hAnsi="仿宋"/>
          <w:sz w:val="24"/>
          <w:szCs w:val="24"/>
        </w:rPr>
      </w:pPr>
      <w:r w:rsidRPr="00F275F9">
        <w:rPr>
          <w:rStyle w:val="NormalCharacter"/>
          <w:rFonts w:ascii="仿宋" w:eastAsia="仿宋" w:hAnsi="仿宋"/>
          <w:sz w:val="24"/>
          <w:szCs w:val="24"/>
        </w:rPr>
        <w:t>本轮招标经营期叁年</w:t>
      </w:r>
      <w:r>
        <w:rPr>
          <w:rStyle w:val="NormalCharacter"/>
          <w:rFonts w:ascii="仿宋" w:eastAsia="仿宋" w:hAnsi="仿宋"/>
          <w:sz w:val="24"/>
          <w:szCs w:val="24"/>
        </w:rPr>
        <w:t>。</w:t>
      </w:r>
    </w:p>
    <w:p w:rsidR="00C616C8" w:rsidRPr="00DD63B0" w:rsidRDefault="00DD63B0" w:rsidP="00571A5C">
      <w:pPr>
        <w:pStyle w:val="BodyText"/>
        <w:ind w:firstLine="482"/>
        <w:rPr>
          <w:rFonts w:ascii="仿宋" w:eastAsia="仿宋" w:hAnsi="仿宋"/>
          <w:sz w:val="24"/>
          <w:szCs w:val="24"/>
        </w:rPr>
      </w:pPr>
      <w:r>
        <w:rPr>
          <w:rStyle w:val="NormalCharacter"/>
          <w:rFonts w:ascii="仿宋" w:eastAsia="仿宋" w:hAnsi="仿宋"/>
          <w:sz w:val="24"/>
          <w:szCs w:val="24"/>
        </w:rPr>
        <w:t>经营过程中，中标人不得以任何理由要求增减管理费。合同期满或中途因故终止合同，中标企业必须及时清理其商品、设备，并清扫后归还经营场所，否则按2000元/日收取场地占用费，从履约保证金中扣除。</w:t>
      </w:r>
    </w:p>
    <w:p w:rsidR="00C616C8" w:rsidRDefault="00DD63B0">
      <w:pPr>
        <w:keepNext/>
        <w:keepLines/>
        <w:spacing w:line="440" w:lineRule="exact"/>
        <w:outlineLvl w:val="1"/>
        <w:rPr>
          <w:rFonts w:ascii="仿宋" w:eastAsia="仿宋" w:hAnsi="仿宋" w:cs="方正仿宋_GBK"/>
          <w:b/>
          <w:bCs/>
          <w:sz w:val="24"/>
          <w:szCs w:val="24"/>
        </w:rPr>
      </w:pPr>
      <w:bookmarkStart w:id="68" w:name="_Toc6435_WPSOffice_Level2"/>
      <w:bookmarkStart w:id="69" w:name="_Toc73972628"/>
      <w:r>
        <w:rPr>
          <w:rFonts w:ascii="仿宋" w:eastAsia="仿宋" w:hAnsi="仿宋" w:cs="方正仿宋_GBK" w:hint="eastAsia"/>
          <w:b/>
          <w:bCs/>
          <w:sz w:val="24"/>
          <w:szCs w:val="24"/>
        </w:rPr>
        <w:t>四</w:t>
      </w:r>
      <w:r w:rsidR="00655047">
        <w:rPr>
          <w:rFonts w:ascii="仿宋" w:eastAsia="仿宋" w:hAnsi="仿宋" w:cs="方正仿宋_GBK" w:hint="eastAsia"/>
          <w:b/>
          <w:bCs/>
          <w:sz w:val="24"/>
          <w:szCs w:val="24"/>
        </w:rPr>
        <w:t>、</w:t>
      </w:r>
      <w:bookmarkEnd w:id="68"/>
      <w:r>
        <w:rPr>
          <w:rFonts w:ascii="仿宋" w:eastAsia="仿宋" w:hAnsi="仿宋" w:cs="方正仿宋_GBK" w:hint="eastAsia"/>
          <w:b/>
          <w:bCs/>
          <w:sz w:val="24"/>
          <w:szCs w:val="24"/>
        </w:rPr>
        <w:t>现场考察</w:t>
      </w:r>
      <w:bookmarkEnd w:id="69"/>
    </w:p>
    <w:p w:rsidR="00DD63B0" w:rsidRDefault="00DD63B0" w:rsidP="00DD63B0">
      <w:pPr>
        <w:pStyle w:val="UserStyle186"/>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在公示期间，中标候选人必须随时接受采购人进行其目前正在经营超市的现场考察，若发现存在虚假投标行为，则取消中标候选人资格，且不退其投标保证金。招标人可以选择与第二中标候选人签订合同或重新招标。</w:t>
      </w:r>
    </w:p>
    <w:p w:rsidR="00C616C8" w:rsidRDefault="00C616C8"/>
    <w:p w:rsidR="00C616C8" w:rsidRDefault="00C616C8">
      <w:pPr>
        <w:pStyle w:val="1"/>
      </w:pPr>
    </w:p>
    <w:p w:rsidR="00C616C8" w:rsidRDefault="00C616C8"/>
    <w:p w:rsidR="00BD1006" w:rsidRDefault="00BD1006">
      <w:pPr>
        <w:widowControl/>
        <w:jc w:val="left"/>
        <w:rPr>
          <w:rFonts w:ascii="仿宋" w:eastAsia="仿宋" w:hAnsi="仿宋" w:cs="仿宋"/>
          <w:b/>
          <w:bCs/>
          <w:sz w:val="36"/>
          <w:szCs w:val="30"/>
        </w:rPr>
      </w:pPr>
      <w:bookmarkStart w:id="70" w:name="_Toc73972629"/>
      <w:r>
        <w:rPr>
          <w:rFonts w:ascii="仿宋" w:eastAsia="仿宋" w:hAnsi="仿宋" w:cs="仿宋"/>
          <w:b/>
          <w:bCs/>
          <w:sz w:val="36"/>
          <w:szCs w:val="30"/>
        </w:rPr>
        <w:br w:type="page"/>
      </w:r>
    </w:p>
    <w:p w:rsidR="00C616C8" w:rsidRDefault="00655047">
      <w:pPr>
        <w:keepNext/>
        <w:keepLines/>
        <w:spacing w:line="500" w:lineRule="exact"/>
        <w:jc w:val="center"/>
        <w:outlineLvl w:val="0"/>
        <w:rPr>
          <w:rFonts w:ascii="仿宋" w:eastAsia="仿宋" w:hAnsi="仿宋" w:cs="仿宋"/>
          <w:bCs/>
          <w:sz w:val="24"/>
          <w:szCs w:val="24"/>
        </w:rPr>
      </w:pPr>
      <w:r>
        <w:rPr>
          <w:rFonts w:ascii="仿宋" w:eastAsia="仿宋" w:hAnsi="仿宋" w:cs="仿宋" w:hint="eastAsia"/>
          <w:b/>
          <w:bCs/>
          <w:sz w:val="36"/>
          <w:szCs w:val="30"/>
        </w:rPr>
        <w:t>第四篇  采购商务需求</w:t>
      </w:r>
      <w:bookmarkEnd w:id="70"/>
    </w:p>
    <w:p w:rsidR="00C616C8" w:rsidRDefault="00C616C8">
      <w:pPr>
        <w:keepNext/>
        <w:keepLines/>
        <w:spacing w:line="500" w:lineRule="exact"/>
        <w:outlineLvl w:val="1"/>
        <w:rPr>
          <w:rFonts w:ascii="仿宋" w:eastAsia="仿宋" w:hAnsi="仿宋" w:cs="方正仿宋_GBK"/>
          <w:b/>
          <w:bCs/>
          <w:sz w:val="24"/>
          <w:szCs w:val="24"/>
        </w:rPr>
      </w:pPr>
    </w:p>
    <w:p w:rsidR="00DD63B0" w:rsidRPr="00DD63B0" w:rsidRDefault="00655047" w:rsidP="00DD63B0">
      <w:pPr>
        <w:keepNext/>
        <w:keepLines/>
        <w:spacing w:line="500" w:lineRule="exact"/>
        <w:outlineLvl w:val="1"/>
        <w:rPr>
          <w:rFonts w:ascii="仿宋" w:eastAsia="仿宋" w:hAnsi="仿宋" w:cs="方正仿宋_GBK"/>
          <w:b/>
          <w:bCs/>
          <w:sz w:val="24"/>
          <w:szCs w:val="24"/>
        </w:rPr>
      </w:pPr>
      <w:bookmarkStart w:id="71" w:name="_Toc73972630"/>
      <w:r>
        <w:rPr>
          <w:rFonts w:ascii="仿宋" w:eastAsia="仿宋" w:hAnsi="仿宋" w:cs="方正仿宋_GBK" w:hint="eastAsia"/>
          <w:b/>
          <w:bCs/>
          <w:sz w:val="24"/>
          <w:szCs w:val="24"/>
        </w:rPr>
        <w:t>一、</w:t>
      </w:r>
      <w:r w:rsidR="00DD63B0" w:rsidRPr="00DD63B0">
        <w:rPr>
          <w:rFonts w:ascii="仿宋" w:eastAsia="仿宋" w:hAnsi="仿宋" w:cs="方正仿宋_GBK"/>
          <w:b/>
          <w:bCs/>
          <w:sz w:val="24"/>
          <w:szCs w:val="24"/>
        </w:rPr>
        <w:t>托管经营要求</w:t>
      </w:r>
      <w:bookmarkEnd w:id="71"/>
    </w:p>
    <w:p w:rsidR="00C616C8" w:rsidRDefault="00DD63B0" w:rsidP="00DD63B0">
      <w:pPr>
        <w:keepNext/>
        <w:keepLines/>
        <w:spacing w:line="500" w:lineRule="exact"/>
        <w:ind w:firstLineChars="200" w:firstLine="480"/>
        <w:rPr>
          <w:rFonts w:ascii="仿宋" w:eastAsia="仿宋" w:hAnsi="仿宋" w:cs="仿宋"/>
          <w:bCs/>
          <w:sz w:val="24"/>
          <w:szCs w:val="24"/>
        </w:rPr>
      </w:pPr>
      <w:r>
        <w:rPr>
          <w:rStyle w:val="NormalCharacter"/>
          <w:rFonts w:ascii="仿宋" w:eastAsia="仿宋" w:hAnsi="仿宋"/>
          <w:sz w:val="24"/>
          <w:szCs w:val="24"/>
        </w:rPr>
        <w:t>不允许中标人转包。</w:t>
      </w:r>
    </w:p>
    <w:p w:rsidR="00C616C8" w:rsidRPr="00DD63B0" w:rsidRDefault="00655047">
      <w:pPr>
        <w:keepNext/>
        <w:keepLines/>
        <w:spacing w:line="500" w:lineRule="exact"/>
        <w:outlineLvl w:val="1"/>
        <w:rPr>
          <w:rFonts w:ascii="仿宋" w:eastAsia="仿宋" w:hAnsi="仿宋" w:cs="仿宋"/>
          <w:b/>
          <w:sz w:val="24"/>
          <w:szCs w:val="24"/>
        </w:rPr>
      </w:pPr>
      <w:bookmarkStart w:id="72" w:name="_Toc73972631"/>
      <w:r>
        <w:rPr>
          <w:rFonts w:ascii="仿宋" w:eastAsia="仿宋" w:hAnsi="仿宋" w:cs="仿宋" w:hint="eastAsia"/>
          <w:b/>
          <w:sz w:val="24"/>
          <w:szCs w:val="24"/>
        </w:rPr>
        <w:t>二、报价要求</w:t>
      </w:r>
      <w:bookmarkEnd w:id="72"/>
    </w:p>
    <w:p w:rsidR="00C616C8" w:rsidRDefault="00655047">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本次报价为人民币报价，为包干价，包含所有设计、制作、安装、人工、运输、税点、辅材、拆除等完成本项目所需产生的一切费用。因成交供应商自身原因造成漏报、少报皆由其自行承担责任，采购人不再补偿。</w:t>
      </w:r>
    </w:p>
    <w:p w:rsidR="000A07E6" w:rsidRDefault="00655047" w:rsidP="000A07E6">
      <w:pPr>
        <w:keepNext/>
        <w:keepLines/>
        <w:spacing w:line="500" w:lineRule="exact"/>
        <w:outlineLvl w:val="1"/>
        <w:rPr>
          <w:rFonts w:ascii="仿宋" w:eastAsia="仿宋" w:hAnsi="仿宋" w:cs="仿宋"/>
          <w:b/>
          <w:sz w:val="24"/>
          <w:szCs w:val="24"/>
        </w:rPr>
      </w:pPr>
      <w:bookmarkStart w:id="73" w:name="_Toc73972632"/>
      <w:r>
        <w:rPr>
          <w:rFonts w:ascii="仿宋" w:eastAsia="仿宋" w:hAnsi="仿宋" w:cs="仿宋" w:hint="eastAsia"/>
          <w:b/>
          <w:sz w:val="24"/>
          <w:szCs w:val="24"/>
        </w:rPr>
        <w:t>三、服务质量要求</w:t>
      </w:r>
      <w:bookmarkEnd w:id="73"/>
    </w:p>
    <w:p w:rsidR="00DD63B0" w:rsidRDefault="00DD63B0" w:rsidP="00DD63B0">
      <w:pPr>
        <w:pStyle w:val="UserStyle186"/>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（一）中标人在合同期内，必须按照消防部门及学校的要求对超市内部的设施、设备进行维修、维护、年检，保证相关设施、设备正常安全的运行，保证服务需要。</w:t>
      </w:r>
    </w:p>
    <w:p w:rsidR="00DD63B0" w:rsidRDefault="00DD63B0" w:rsidP="00DD63B0">
      <w:pPr>
        <w:spacing w:line="400" w:lineRule="exact"/>
        <w:ind w:firstLine="480"/>
        <w:rPr>
          <w:rStyle w:val="NormalCharacter"/>
          <w:rFonts w:ascii="仿宋" w:eastAsia="仿宋" w:hAnsi="仿宋"/>
          <w:sz w:val="24"/>
          <w:szCs w:val="24"/>
        </w:rPr>
      </w:pPr>
      <w:r>
        <w:rPr>
          <w:rStyle w:val="NormalCharacter"/>
          <w:rFonts w:ascii="仿宋" w:eastAsia="仿宋" w:hAnsi="仿宋"/>
          <w:sz w:val="24"/>
          <w:szCs w:val="24"/>
        </w:rPr>
        <w:t>（二）中标人负责超市内，其标准必须达到上级部门、食药监及学校的相关要求，并纳入到学校的日常监督。</w:t>
      </w:r>
    </w:p>
    <w:p w:rsidR="00DD63B0" w:rsidRDefault="00DD63B0" w:rsidP="00DD63B0">
      <w:pPr>
        <w:pStyle w:val="BodyText"/>
        <w:ind w:firstLineChars="200" w:firstLine="480"/>
        <w:rPr>
          <w:rStyle w:val="NormalCharacter"/>
          <w:rFonts w:ascii="仿宋" w:eastAsia="仿宋" w:hAnsi="仿宋"/>
          <w:sz w:val="24"/>
          <w:szCs w:val="24"/>
        </w:rPr>
      </w:pPr>
      <w:r>
        <w:rPr>
          <w:rStyle w:val="NormalCharacter"/>
          <w:rFonts w:ascii="仿宋" w:eastAsia="仿宋" w:hAnsi="仿宋"/>
          <w:sz w:val="24"/>
          <w:szCs w:val="24"/>
        </w:rPr>
        <w:t>（三）履约保证金：中标人在收到中标通知书10日内向采购人指定账户缴纳</w:t>
      </w:r>
      <w:r w:rsidR="00991248">
        <w:rPr>
          <w:rStyle w:val="NormalCharacter"/>
          <w:rFonts w:ascii="仿宋" w:eastAsia="仿宋" w:hAnsi="仿宋" w:hint="eastAsia"/>
          <w:sz w:val="24"/>
          <w:szCs w:val="24"/>
        </w:rPr>
        <w:t>十</w:t>
      </w:r>
      <w:r>
        <w:rPr>
          <w:rStyle w:val="NormalCharacter"/>
          <w:rFonts w:ascii="仿宋" w:eastAsia="仿宋" w:hAnsi="仿宋"/>
          <w:sz w:val="24"/>
          <w:szCs w:val="24"/>
        </w:rPr>
        <w:t>万元作为履约保证金。</w:t>
      </w:r>
    </w:p>
    <w:p w:rsidR="000A07E6" w:rsidRPr="00DD63B0" w:rsidRDefault="000A07E6" w:rsidP="001E3B3E">
      <w:pPr>
        <w:rPr>
          <w:rFonts w:ascii="仿宋" w:eastAsia="仿宋" w:hAnsi="仿宋" w:cs="仿宋"/>
          <w:bCs/>
          <w:sz w:val="24"/>
          <w:szCs w:val="24"/>
        </w:rPr>
      </w:pPr>
    </w:p>
    <w:p w:rsidR="00C616C8" w:rsidRPr="00DD63B0" w:rsidRDefault="00655047">
      <w:pPr>
        <w:keepNext/>
        <w:keepLines/>
        <w:spacing w:line="500" w:lineRule="exact"/>
        <w:outlineLvl w:val="1"/>
        <w:rPr>
          <w:rFonts w:ascii="仿宋" w:eastAsia="仿宋" w:hAnsi="仿宋" w:cs="仿宋"/>
          <w:b/>
          <w:sz w:val="24"/>
          <w:szCs w:val="24"/>
        </w:rPr>
      </w:pPr>
      <w:bookmarkStart w:id="74" w:name="_Toc73972633"/>
      <w:r>
        <w:rPr>
          <w:rFonts w:ascii="仿宋" w:eastAsia="仿宋" w:hAnsi="仿宋" w:cs="仿宋" w:hint="eastAsia"/>
          <w:b/>
          <w:sz w:val="24"/>
          <w:szCs w:val="24"/>
        </w:rPr>
        <w:t>四、</w:t>
      </w:r>
      <w:r w:rsidR="00DD63B0" w:rsidRPr="00DD63B0">
        <w:rPr>
          <w:rFonts w:ascii="仿宋" w:eastAsia="仿宋" w:hAnsi="仿宋" w:cs="仿宋"/>
          <w:b/>
          <w:sz w:val="24"/>
          <w:szCs w:val="24"/>
        </w:rPr>
        <w:t>考核要求</w:t>
      </w:r>
      <w:bookmarkEnd w:id="74"/>
    </w:p>
    <w:p w:rsidR="00DD63B0" w:rsidRDefault="00DD63B0" w:rsidP="00DD63B0">
      <w:pPr>
        <w:spacing w:line="400" w:lineRule="exact"/>
        <w:ind w:firstLine="480"/>
        <w:rPr>
          <w:rStyle w:val="NormalCharacter"/>
          <w:rFonts w:ascii="仿宋" w:eastAsia="仿宋" w:hAnsi="仿宋"/>
          <w:sz w:val="24"/>
          <w:szCs w:val="24"/>
        </w:rPr>
      </w:pPr>
      <w:r>
        <w:rPr>
          <w:rStyle w:val="NormalCharacter"/>
          <w:rFonts w:ascii="仿宋" w:eastAsia="仿宋" w:hAnsi="仿宋"/>
          <w:sz w:val="24"/>
          <w:szCs w:val="24"/>
        </w:rPr>
        <w:t>详见合同。</w:t>
      </w:r>
    </w:p>
    <w:p w:rsidR="00C616C8" w:rsidRDefault="0088481C">
      <w:pPr>
        <w:keepNext/>
        <w:keepLines/>
        <w:spacing w:line="500" w:lineRule="exact"/>
        <w:outlineLvl w:val="1"/>
        <w:rPr>
          <w:rFonts w:ascii="仿宋" w:eastAsia="仿宋" w:hAnsi="仿宋" w:cs="仿宋"/>
          <w:b/>
          <w:sz w:val="24"/>
          <w:szCs w:val="24"/>
        </w:rPr>
      </w:pPr>
      <w:bookmarkStart w:id="75" w:name="_Toc73972634"/>
      <w:r>
        <w:rPr>
          <w:rFonts w:ascii="仿宋" w:eastAsia="仿宋" w:hAnsi="仿宋" w:cs="仿宋" w:hint="eastAsia"/>
          <w:b/>
          <w:sz w:val="24"/>
          <w:szCs w:val="24"/>
        </w:rPr>
        <w:t>五、</w:t>
      </w:r>
      <w:r w:rsidR="00655047">
        <w:rPr>
          <w:rFonts w:ascii="仿宋" w:eastAsia="仿宋" w:hAnsi="仿宋" w:cs="仿宋" w:hint="eastAsia"/>
          <w:b/>
          <w:sz w:val="24"/>
          <w:szCs w:val="24"/>
        </w:rPr>
        <w:t>责任</w:t>
      </w:r>
      <w:r>
        <w:rPr>
          <w:rFonts w:ascii="仿宋" w:eastAsia="仿宋" w:hAnsi="仿宋" w:cs="仿宋" w:hint="eastAsia"/>
          <w:b/>
          <w:sz w:val="24"/>
          <w:szCs w:val="24"/>
        </w:rPr>
        <w:t>纠纷</w:t>
      </w:r>
      <w:bookmarkEnd w:id="75"/>
    </w:p>
    <w:p w:rsidR="0088481C" w:rsidRDefault="0088481C" w:rsidP="0088481C">
      <w:pPr>
        <w:pStyle w:val="UserStyle186"/>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（一）招标人在规定场地内使用中标人提供的货物及服务时免受第三方提出的侵犯其专利权或其它知识产权的起诉。如果第三方提出侵权指控，中标人应承担由此而引起的一切法律责任和费用。</w:t>
      </w:r>
    </w:p>
    <w:p w:rsidR="0088481C" w:rsidRDefault="0088481C" w:rsidP="0088481C">
      <w:pPr>
        <w:pStyle w:val="UserStyle186"/>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（二）中标人提供的服务应符合国家或地方及相关行业标准，如未执行相关标准导致出现的纠纷或处罚，其责任由其自行承担，招标人同时保留进一步追诉其赔偿责任的权利。</w:t>
      </w:r>
    </w:p>
    <w:p w:rsidR="00C616C8" w:rsidRDefault="0088481C">
      <w:pPr>
        <w:keepNext/>
        <w:keepLines/>
        <w:spacing w:line="500" w:lineRule="exact"/>
        <w:outlineLvl w:val="1"/>
        <w:rPr>
          <w:rFonts w:ascii="仿宋" w:eastAsia="仿宋" w:hAnsi="仿宋" w:cs="仿宋"/>
          <w:b/>
          <w:sz w:val="24"/>
          <w:szCs w:val="24"/>
        </w:rPr>
      </w:pPr>
      <w:bookmarkStart w:id="76" w:name="_Toc73972635"/>
      <w:r>
        <w:rPr>
          <w:rFonts w:ascii="仿宋" w:eastAsia="仿宋" w:hAnsi="仿宋" w:cs="仿宋" w:hint="eastAsia"/>
          <w:b/>
          <w:sz w:val="24"/>
          <w:szCs w:val="24"/>
        </w:rPr>
        <w:t>六</w:t>
      </w:r>
      <w:r w:rsidR="00655047">
        <w:rPr>
          <w:rFonts w:ascii="仿宋" w:eastAsia="仿宋" w:hAnsi="仿宋" w:cs="仿宋" w:hint="eastAsia"/>
          <w:b/>
          <w:sz w:val="24"/>
          <w:szCs w:val="24"/>
        </w:rPr>
        <w:t>、其他</w:t>
      </w:r>
      <w:bookmarkEnd w:id="76"/>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（一）供应商必须在响应文件中对以上条款和服务承诺明确列出，承诺内容必须达到本篇及竞争性磋商文件其他条款的要求。</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（二）其他未尽事宜由供需双方在采购合同中详细约定。</w:t>
      </w:r>
    </w:p>
    <w:p w:rsidR="00C616C8" w:rsidRDefault="00C616C8">
      <w:pPr>
        <w:pStyle w:val="2"/>
        <w:ind w:leftChars="0" w:left="0" w:firstLine="480"/>
        <w:rPr>
          <w:rFonts w:ascii="仿宋" w:eastAsia="仿宋" w:hAnsi="仿宋" w:cs="仿宋"/>
          <w:bCs/>
          <w:sz w:val="24"/>
          <w:szCs w:val="24"/>
        </w:rPr>
      </w:pPr>
    </w:p>
    <w:p w:rsidR="00C616C8" w:rsidRDefault="00655047">
      <w:pPr>
        <w:widowControl/>
        <w:jc w:val="left"/>
        <w:rPr>
          <w:rFonts w:ascii="仿宋_GB2312" w:eastAsia="仿宋_GB2312"/>
          <w:sz w:val="32"/>
        </w:rPr>
      </w:pPr>
      <w:r>
        <w:br w:type="page"/>
      </w:r>
    </w:p>
    <w:p w:rsidR="00C616C8" w:rsidRDefault="00C616C8">
      <w:pPr>
        <w:pStyle w:val="a4"/>
      </w:pPr>
    </w:p>
    <w:p w:rsidR="00C616C8" w:rsidRDefault="00655047">
      <w:pPr>
        <w:spacing w:line="360" w:lineRule="auto"/>
        <w:outlineLvl w:val="0"/>
        <w:rPr>
          <w:rFonts w:ascii="仿宋" w:eastAsia="仿宋" w:hAnsi="仿宋" w:cs="仿宋"/>
          <w:b/>
          <w:bCs/>
          <w:sz w:val="36"/>
          <w:szCs w:val="30"/>
        </w:rPr>
      </w:pPr>
      <w:bookmarkStart w:id="77" w:name="_Toc73972636"/>
      <w:r>
        <w:rPr>
          <w:rFonts w:ascii="仿宋" w:eastAsia="仿宋" w:hAnsi="仿宋" w:cs="仿宋" w:hint="eastAsia"/>
          <w:b/>
          <w:bCs/>
          <w:sz w:val="36"/>
          <w:szCs w:val="30"/>
        </w:rPr>
        <w:t>第五篇  磋商程序及方法、评审标准、无效响应和采购终止</w:t>
      </w:r>
      <w:bookmarkEnd w:id="77"/>
    </w:p>
    <w:p w:rsidR="00C616C8" w:rsidRDefault="00655047">
      <w:pPr>
        <w:spacing w:line="440" w:lineRule="exact"/>
        <w:outlineLvl w:val="1"/>
        <w:rPr>
          <w:rFonts w:ascii="仿宋" w:eastAsia="仿宋" w:hAnsi="仿宋" w:cs="仿宋"/>
          <w:b/>
          <w:bCs/>
          <w:sz w:val="24"/>
          <w:szCs w:val="24"/>
        </w:rPr>
      </w:pPr>
      <w:bookmarkStart w:id="78" w:name="_Toc73972637"/>
      <w:r>
        <w:rPr>
          <w:rFonts w:ascii="仿宋" w:eastAsia="仿宋" w:hAnsi="仿宋" w:cs="仿宋" w:hint="eastAsia"/>
          <w:b/>
          <w:bCs/>
          <w:sz w:val="24"/>
          <w:szCs w:val="24"/>
        </w:rPr>
        <w:t>一、磋商程序及方法</w:t>
      </w:r>
      <w:bookmarkEnd w:id="78"/>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顺序，由本项目依法组建的磋商小组分别与各供应商进行磋商。</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C616C8" w:rsidRDefault="00655047">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w:t>
      </w:r>
      <w:proofErr w:type="gramStart"/>
      <w:r>
        <w:rPr>
          <w:rFonts w:ascii="仿宋" w:eastAsia="仿宋" w:hAnsi="仿宋" w:cs="仿宋" w:hint="eastAsia"/>
          <w:kern w:val="0"/>
          <w:sz w:val="24"/>
          <w:szCs w:val="24"/>
        </w:rPr>
        <w:t>具备磋商</w:t>
      </w:r>
      <w:proofErr w:type="gramEnd"/>
      <w:r>
        <w:rPr>
          <w:rFonts w:ascii="仿宋" w:eastAsia="仿宋" w:hAnsi="仿宋" w:cs="仿宋" w:hint="eastAsia"/>
          <w:kern w:val="0"/>
          <w:sz w:val="24"/>
          <w:szCs w:val="24"/>
        </w:rPr>
        <w:t>资格。资格性检查资料表如下：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1005"/>
        <w:gridCol w:w="1872"/>
        <w:gridCol w:w="6268"/>
      </w:tblGrid>
      <w:tr w:rsidR="007950A6" w:rsidRPr="00161A7E" w:rsidTr="00D87490">
        <w:trPr>
          <w:trHeight w:val="481"/>
        </w:trPr>
        <w:tc>
          <w:tcPr>
            <w:tcW w:w="0" w:type="auto"/>
            <w:vAlign w:val="center"/>
          </w:tcPr>
          <w:p w:rsidR="007950A6" w:rsidRPr="00161A7E" w:rsidRDefault="007950A6" w:rsidP="00D87490">
            <w:pPr>
              <w:rPr>
                <w:rFonts w:ascii="仿宋" w:eastAsia="仿宋" w:hAnsi="仿宋"/>
                <w:sz w:val="24"/>
                <w:szCs w:val="24"/>
              </w:rPr>
            </w:pPr>
            <w:r w:rsidRPr="00161A7E">
              <w:rPr>
                <w:rFonts w:ascii="仿宋" w:eastAsia="仿宋" w:hAnsi="仿宋" w:hint="eastAsia"/>
                <w:sz w:val="24"/>
                <w:szCs w:val="24"/>
              </w:rPr>
              <w:t>序号</w:t>
            </w:r>
          </w:p>
        </w:tc>
        <w:tc>
          <w:tcPr>
            <w:tcW w:w="0" w:type="auto"/>
            <w:gridSpan w:val="2"/>
            <w:vAlign w:val="center"/>
          </w:tcPr>
          <w:p w:rsidR="007950A6" w:rsidRPr="00161A7E" w:rsidRDefault="007950A6" w:rsidP="00D87490">
            <w:pPr>
              <w:spacing w:line="240" w:lineRule="atLeast"/>
              <w:jc w:val="center"/>
              <w:rPr>
                <w:rFonts w:ascii="仿宋" w:eastAsia="仿宋" w:hAnsi="仿宋"/>
                <w:b/>
                <w:sz w:val="24"/>
                <w:szCs w:val="24"/>
              </w:rPr>
            </w:pPr>
            <w:r w:rsidRPr="00161A7E">
              <w:rPr>
                <w:rFonts w:ascii="仿宋" w:eastAsia="仿宋" w:hAnsi="仿宋" w:hint="eastAsia"/>
                <w:b/>
                <w:sz w:val="24"/>
                <w:szCs w:val="24"/>
              </w:rPr>
              <w:t>检查因素</w:t>
            </w:r>
          </w:p>
        </w:tc>
        <w:tc>
          <w:tcPr>
            <w:tcW w:w="0" w:type="auto"/>
            <w:vAlign w:val="center"/>
          </w:tcPr>
          <w:p w:rsidR="007950A6" w:rsidRPr="00161A7E" w:rsidRDefault="007950A6" w:rsidP="00D87490">
            <w:pPr>
              <w:spacing w:line="240" w:lineRule="atLeast"/>
              <w:jc w:val="center"/>
              <w:rPr>
                <w:rFonts w:ascii="仿宋" w:eastAsia="仿宋" w:hAnsi="仿宋"/>
                <w:b/>
                <w:sz w:val="24"/>
                <w:szCs w:val="24"/>
              </w:rPr>
            </w:pPr>
            <w:r w:rsidRPr="00161A7E">
              <w:rPr>
                <w:rFonts w:ascii="仿宋" w:eastAsia="仿宋" w:hAnsi="仿宋" w:hint="eastAsia"/>
                <w:b/>
                <w:sz w:val="24"/>
                <w:szCs w:val="24"/>
              </w:rPr>
              <w:t>检查内容</w:t>
            </w:r>
          </w:p>
        </w:tc>
      </w:tr>
      <w:tr w:rsidR="007950A6" w:rsidRPr="00161A7E" w:rsidTr="00D87490">
        <w:trPr>
          <w:cantSplit/>
          <w:trHeight w:val="3186"/>
        </w:trPr>
        <w:tc>
          <w:tcPr>
            <w:tcW w:w="0" w:type="auto"/>
            <w:vAlign w:val="center"/>
          </w:tcPr>
          <w:p w:rsidR="007950A6" w:rsidRDefault="007950A6" w:rsidP="00D87490">
            <w:pPr>
              <w:snapToGrid w:val="0"/>
              <w:spacing w:line="240" w:lineRule="exact"/>
              <w:rPr>
                <w:rFonts w:ascii="仿宋" w:eastAsia="仿宋" w:hAnsi="仿宋" w:cs="宋体"/>
                <w:sz w:val="24"/>
                <w:szCs w:val="24"/>
              </w:rPr>
            </w:pPr>
            <w:r>
              <w:rPr>
                <w:rFonts w:ascii="仿宋" w:eastAsia="仿宋" w:hAnsi="仿宋" w:cs="宋体" w:hint="eastAsia"/>
                <w:sz w:val="24"/>
                <w:szCs w:val="24"/>
              </w:rPr>
              <w:t>1</w:t>
            </w:r>
          </w:p>
        </w:tc>
        <w:tc>
          <w:tcPr>
            <w:tcW w:w="1005" w:type="dxa"/>
            <w:vMerge w:val="restart"/>
            <w:vAlign w:val="center"/>
          </w:tcPr>
          <w:p w:rsidR="007950A6" w:rsidRDefault="007950A6" w:rsidP="00D87490">
            <w:pPr>
              <w:snapToGrid w:val="0"/>
              <w:spacing w:line="400" w:lineRule="exact"/>
              <w:rPr>
                <w:rFonts w:ascii="仿宋" w:eastAsia="仿宋" w:hAnsi="仿宋" w:cs="宋体"/>
                <w:sz w:val="24"/>
                <w:szCs w:val="24"/>
              </w:rPr>
            </w:pPr>
            <w:r w:rsidRPr="00161A7E">
              <w:rPr>
                <w:rFonts w:ascii="仿宋" w:eastAsia="仿宋" w:hAnsi="仿宋" w:cs="宋体" w:hint="eastAsia"/>
                <w:sz w:val="24"/>
                <w:szCs w:val="24"/>
              </w:rPr>
              <w:t>竞标人应符合的基本资格条件</w:t>
            </w:r>
          </w:p>
        </w:tc>
        <w:tc>
          <w:tcPr>
            <w:tcW w:w="1872" w:type="dxa"/>
            <w:vAlign w:val="center"/>
          </w:tcPr>
          <w:p w:rsidR="007950A6" w:rsidRDefault="007950A6" w:rsidP="00D87490">
            <w:pPr>
              <w:snapToGrid w:val="0"/>
              <w:spacing w:line="400" w:lineRule="exact"/>
              <w:rPr>
                <w:rFonts w:ascii="仿宋" w:hAnsi="仿宋"/>
                <w:sz w:val="24"/>
              </w:rPr>
            </w:pPr>
            <w:r w:rsidRPr="00161A7E">
              <w:rPr>
                <w:rFonts w:ascii="仿宋" w:eastAsia="仿宋" w:hAnsi="仿宋" w:cs="宋体" w:hint="eastAsia"/>
                <w:sz w:val="24"/>
                <w:szCs w:val="24"/>
              </w:rPr>
              <w:t>（1）具有独立承担民事责任的能力</w:t>
            </w:r>
          </w:p>
        </w:tc>
        <w:tc>
          <w:tcPr>
            <w:tcW w:w="0" w:type="auto"/>
            <w:vAlign w:val="center"/>
          </w:tcPr>
          <w:p w:rsidR="007950A6" w:rsidRPr="00161A7E" w:rsidRDefault="007950A6" w:rsidP="00D87490">
            <w:pPr>
              <w:spacing w:line="400" w:lineRule="exact"/>
              <w:rPr>
                <w:rFonts w:ascii="仿宋" w:eastAsia="仿宋" w:hAnsi="仿宋" w:cs="宋体"/>
                <w:sz w:val="24"/>
                <w:szCs w:val="24"/>
              </w:rPr>
            </w:pPr>
            <w:r w:rsidRPr="00161A7E">
              <w:rPr>
                <w:rFonts w:ascii="仿宋" w:eastAsia="仿宋" w:hAnsi="仿宋" w:cs="宋体" w:hint="eastAsia"/>
                <w:sz w:val="24"/>
                <w:szCs w:val="24"/>
              </w:rPr>
              <w:t>提供真实有效的营业执照复印件并加盖公章，并且营业执照的经营范围必须是与本次招标项目有关的范围，法定代表人身份证明书以及法定代表人授权委托书。</w:t>
            </w:r>
          </w:p>
          <w:p w:rsidR="007950A6" w:rsidRPr="00161A7E" w:rsidRDefault="007950A6" w:rsidP="00D87490">
            <w:pPr>
              <w:spacing w:line="400" w:lineRule="exact"/>
              <w:rPr>
                <w:rFonts w:ascii="仿宋" w:hAnsi="仿宋"/>
                <w:sz w:val="24"/>
                <w:szCs w:val="24"/>
              </w:rPr>
            </w:pPr>
            <w:r w:rsidRPr="00161A7E">
              <w:rPr>
                <w:rFonts w:ascii="仿宋" w:eastAsia="仿宋" w:hAnsi="仿宋" w:cs="仿宋" w:hint="eastAsia"/>
                <w:sz w:val="24"/>
                <w:szCs w:val="24"/>
              </w:rPr>
              <w:t>不具有独立法人的分公司、办事处等分支机构不能参加磋商。</w:t>
            </w:r>
          </w:p>
        </w:tc>
      </w:tr>
      <w:tr w:rsidR="007950A6" w:rsidTr="00D87490">
        <w:trPr>
          <w:cantSplit/>
          <w:trHeight w:val="1986"/>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Pr="00161A7E" w:rsidRDefault="007950A6" w:rsidP="00D87490">
            <w:pPr>
              <w:snapToGrid w:val="0"/>
              <w:spacing w:line="400" w:lineRule="exact"/>
              <w:rPr>
                <w:rFonts w:ascii="仿宋" w:eastAsia="仿宋" w:hAnsi="仿宋" w:cs="宋体"/>
                <w:sz w:val="24"/>
                <w:szCs w:val="24"/>
              </w:rPr>
            </w:pPr>
            <w:r w:rsidRPr="00161A7E">
              <w:rPr>
                <w:rFonts w:ascii="仿宋" w:eastAsia="仿宋" w:hAnsi="仿宋" w:cs="宋体" w:hint="eastAsia"/>
                <w:sz w:val="24"/>
                <w:szCs w:val="24"/>
              </w:rPr>
              <w:t>（2）具有良好的商业信誉和健全的财务会计制度</w:t>
            </w:r>
          </w:p>
        </w:tc>
        <w:tc>
          <w:tcPr>
            <w:tcW w:w="0" w:type="auto"/>
            <w:vAlign w:val="center"/>
          </w:tcPr>
          <w:p w:rsidR="007950A6" w:rsidRDefault="007950A6" w:rsidP="00D87490">
            <w:pPr>
              <w:rPr>
                <w:rFonts w:ascii="仿宋" w:eastAsia="仿宋" w:hAnsi="仿宋" w:cs="宋体"/>
                <w:sz w:val="24"/>
                <w:szCs w:val="24"/>
              </w:rPr>
            </w:pPr>
            <w:r>
              <w:rPr>
                <w:rFonts w:ascii="仿宋" w:eastAsia="仿宋" w:hAnsi="仿宋" w:cs="宋体" w:hint="eastAsia"/>
                <w:sz w:val="24"/>
                <w:szCs w:val="24"/>
              </w:rPr>
              <w:t>提供2020年度财务状况报告（表）（表：资产负债表和损益表）复印件。本年度新成立或成立不满一年的组织提供谈判截止时间前一个月的财务报告（表）复印件或可提供银行出具的资信证明复印件。自然人无法提供财务状况报告（表）的，可提供银行出具的资信证明复印件。</w:t>
            </w:r>
          </w:p>
        </w:tc>
      </w:tr>
      <w:tr w:rsidR="007950A6" w:rsidTr="00D87490">
        <w:trPr>
          <w:cantSplit/>
          <w:trHeight w:val="771"/>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Pr="00161A7E" w:rsidRDefault="007950A6" w:rsidP="00D87490">
            <w:pPr>
              <w:snapToGrid w:val="0"/>
              <w:spacing w:line="400" w:lineRule="exact"/>
              <w:rPr>
                <w:rFonts w:ascii="仿宋" w:eastAsia="仿宋" w:hAnsi="仿宋" w:cs="宋体"/>
                <w:sz w:val="24"/>
                <w:szCs w:val="24"/>
              </w:rPr>
            </w:pPr>
            <w:r w:rsidRPr="00161A7E">
              <w:rPr>
                <w:rFonts w:ascii="仿宋" w:eastAsia="仿宋" w:hAnsi="仿宋" w:cs="宋体" w:hint="eastAsia"/>
                <w:sz w:val="24"/>
                <w:szCs w:val="24"/>
              </w:rPr>
              <w:t>（3）具有履行合同所必需的设备和专业技术能力</w:t>
            </w:r>
          </w:p>
        </w:tc>
        <w:tc>
          <w:tcPr>
            <w:tcW w:w="0" w:type="auto"/>
            <w:vAlign w:val="center"/>
          </w:tcPr>
          <w:p w:rsidR="007950A6" w:rsidRDefault="007950A6" w:rsidP="00D87490">
            <w:pPr>
              <w:spacing w:line="400" w:lineRule="exact"/>
              <w:rPr>
                <w:rFonts w:ascii="仿宋" w:hAnsi="仿宋"/>
                <w:sz w:val="24"/>
              </w:rPr>
            </w:pPr>
            <w:r>
              <w:rPr>
                <w:rFonts w:ascii="仿宋" w:eastAsia="仿宋" w:hAnsi="仿宋" w:cs="宋体" w:hint="eastAsia"/>
                <w:color w:val="000000"/>
                <w:sz w:val="24"/>
                <w:szCs w:val="24"/>
              </w:rPr>
              <w:t>供应商提供书面声明</w:t>
            </w:r>
          </w:p>
        </w:tc>
      </w:tr>
      <w:tr w:rsidR="007950A6" w:rsidTr="00D87490">
        <w:trPr>
          <w:cantSplit/>
          <w:trHeight w:val="1465"/>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Pr="00161A7E" w:rsidRDefault="007950A6" w:rsidP="00D87490">
            <w:pPr>
              <w:snapToGrid w:val="0"/>
              <w:spacing w:line="400" w:lineRule="exact"/>
              <w:rPr>
                <w:rFonts w:ascii="仿宋" w:eastAsia="仿宋" w:hAnsi="仿宋" w:cs="宋体"/>
                <w:sz w:val="24"/>
                <w:szCs w:val="24"/>
              </w:rPr>
            </w:pPr>
            <w:r w:rsidRPr="00161A7E">
              <w:rPr>
                <w:rFonts w:ascii="仿宋" w:eastAsia="仿宋" w:hAnsi="仿宋" w:cs="宋体" w:hint="eastAsia"/>
                <w:sz w:val="24"/>
                <w:szCs w:val="24"/>
              </w:rPr>
              <w:t>（4）有依法缴纳税收和社会保障金的良好记录</w:t>
            </w:r>
          </w:p>
        </w:tc>
        <w:tc>
          <w:tcPr>
            <w:tcW w:w="0" w:type="auto"/>
            <w:vAlign w:val="center"/>
          </w:tcPr>
          <w:p w:rsidR="007950A6" w:rsidRPr="001939E2" w:rsidRDefault="007950A6" w:rsidP="00D87490">
            <w:pPr>
              <w:rPr>
                <w:rFonts w:ascii="仿宋" w:eastAsia="仿宋" w:hAnsi="仿宋" w:cs="宋体"/>
                <w:sz w:val="24"/>
                <w:szCs w:val="24"/>
              </w:rPr>
            </w:pPr>
            <w:r w:rsidRPr="001939E2">
              <w:rPr>
                <w:rFonts w:ascii="仿宋" w:eastAsia="仿宋" w:hAnsi="仿宋" w:cs="宋体" w:hint="eastAsia"/>
                <w:sz w:val="24"/>
                <w:szCs w:val="24"/>
              </w:rPr>
              <w:t>1.税务登记证（副本）复印件（注</w:t>
            </w:r>
            <w:r w:rsidR="00E758C2" w:rsidRPr="001939E2">
              <w:rPr>
                <w:rFonts w:ascii="仿宋" w:eastAsia="仿宋" w:hAnsi="仿宋" w:cs="宋体"/>
                <w:sz w:val="24"/>
                <w:szCs w:val="24"/>
              </w:rPr>
              <w:fldChar w:fldCharType="begin"/>
            </w:r>
            <w:r w:rsidRPr="001939E2">
              <w:rPr>
                <w:rFonts w:ascii="仿宋" w:eastAsia="仿宋" w:hAnsi="仿宋" w:cs="宋体" w:hint="eastAsia"/>
                <w:sz w:val="24"/>
                <w:szCs w:val="24"/>
              </w:rPr>
              <w:instrText>eq \o\ac(○,1)</w:instrText>
            </w:r>
            <w:r w:rsidR="00E758C2" w:rsidRPr="001939E2">
              <w:rPr>
                <w:rFonts w:ascii="仿宋" w:eastAsia="仿宋" w:hAnsi="仿宋" w:cs="宋体"/>
                <w:sz w:val="24"/>
                <w:szCs w:val="24"/>
              </w:rPr>
              <w:fldChar w:fldCharType="end"/>
            </w:r>
            <w:r w:rsidRPr="001939E2">
              <w:rPr>
                <w:rFonts w:ascii="仿宋" w:eastAsia="仿宋" w:hAnsi="仿宋" w:cs="宋体" w:hint="eastAsia"/>
                <w:sz w:val="24"/>
                <w:szCs w:val="24"/>
              </w:rPr>
              <w:t>）</w:t>
            </w:r>
          </w:p>
          <w:p w:rsidR="007950A6" w:rsidRPr="001939E2" w:rsidRDefault="007950A6" w:rsidP="00D87490">
            <w:pPr>
              <w:rPr>
                <w:rFonts w:ascii="仿宋" w:eastAsia="仿宋" w:hAnsi="仿宋" w:cs="宋体"/>
                <w:sz w:val="24"/>
                <w:szCs w:val="24"/>
              </w:rPr>
            </w:pPr>
            <w:r w:rsidRPr="001939E2">
              <w:rPr>
                <w:rFonts w:ascii="仿宋" w:eastAsia="仿宋" w:hAnsi="仿宋" w:cs="宋体" w:hint="eastAsia"/>
                <w:sz w:val="24"/>
                <w:szCs w:val="24"/>
              </w:rPr>
              <w:t>2.缴纳社会保障金的证明材料复印件（缴纳社会保障金的证明材料指：社会保险登记证（注</w:t>
            </w:r>
            <w:r w:rsidR="00E758C2" w:rsidRPr="001939E2">
              <w:rPr>
                <w:rFonts w:ascii="仿宋" w:eastAsia="仿宋" w:hAnsi="仿宋" w:cs="宋体"/>
                <w:sz w:val="24"/>
                <w:szCs w:val="24"/>
              </w:rPr>
              <w:fldChar w:fldCharType="begin"/>
            </w:r>
            <w:r w:rsidRPr="001939E2">
              <w:rPr>
                <w:rFonts w:ascii="仿宋" w:eastAsia="仿宋" w:hAnsi="仿宋" w:cs="宋体" w:hint="eastAsia"/>
                <w:sz w:val="24"/>
                <w:szCs w:val="24"/>
              </w:rPr>
              <w:instrText>eq \o\ac(○,1)</w:instrText>
            </w:r>
            <w:r w:rsidR="00E758C2" w:rsidRPr="001939E2">
              <w:rPr>
                <w:rFonts w:ascii="仿宋" w:eastAsia="仿宋" w:hAnsi="仿宋" w:cs="宋体"/>
                <w:sz w:val="24"/>
                <w:szCs w:val="24"/>
              </w:rPr>
              <w:fldChar w:fldCharType="end"/>
            </w:r>
            <w:r w:rsidRPr="001939E2">
              <w:rPr>
                <w:rFonts w:ascii="仿宋" w:eastAsia="仿宋" w:hAnsi="仿宋" w:cs="宋体" w:hint="eastAsia"/>
                <w:sz w:val="24"/>
                <w:szCs w:val="24"/>
              </w:rPr>
              <w:t>）或缴纳社会保险的凭据（专用收据或社会保险缴纳清单）。</w:t>
            </w:r>
          </w:p>
          <w:p w:rsidR="007950A6" w:rsidRDefault="007950A6" w:rsidP="00D87490">
            <w:pPr>
              <w:spacing w:line="400" w:lineRule="exact"/>
              <w:rPr>
                <w:rFonts w:ascii="仿宋" w:hAnsi="仿宋"/>
                <w:sz w:val="24"/>
              </w:rPr>
            </w:pPr>
            <w:r w:rsidRPr="001939E2">
              <w:rPr>
                <w:rFonts w:ascii="仿宋" w:eastAsia="仿宋" w:hAnsi="仿宋" w:cs="宋体" w:hint="eastAsia"/>
                <w:sz w:val="24"/>
                <w:szCs w:val="24"/>
              </w:rPr>
              <w:t>3.依法免税或不需要缴纳社会保障资金的供应商，应提供相应文件证明其依法免税或不需要缴纳社会保障资金</w:t>
            </w:r>
            <w:r w:rsidRPr="001939E2">
              <w:rPr>
                <w:rFonts w:ascii="仿宋" w:eastAsia="仿宋" w:hAnsi="仿宋" w:cs="宋体"/>
                <w:sz w:val="24"/>
                <w:szCs w:val="24"/>
              </w:rPr>
              <w:t>）</w:t>
            </w:r>
            <w:r w:rsidRPr="001939E2">
              <w:rPr>
                <w:rFonts w:ascii="仿宋" w:eastAsia="仿宋" w:hAnsi="仿宋" w:cs="宋体" w:hint="eastAsia"/>
                <w:sz w:val="24"/>
                <w:szCs w:val="24"/>
              </w:rPr>
              <w:t>。</w:t>
            </w:r>
          </w:p>
        </w:tc>
      </w:tr>
      <w:tr w:rsidR="007950A6" w:rsidTr="00D87490">
        <w:trPr>
          <w:cantSplit/>
          <w:trHeight w:val="925"/>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Default="007950A6" w:rsidP="00D87490">
            <w:pPr>
              <w:snapToGrid w:val="0"/>
              <w:spacing w:line="400" w:lineRule="exact"/>
              <w:rPr>
                <w:rFonts w:ascii="仿宋" w:eastAsia="仿宋" w:hAnsi="仿宋" w:cs="宋体"/>
                <w:sz w:val="24"/>
                <w:szCs w:val="24"/>
              </w:rPr>
            </w:pPr>
            <w:r>
              <w:rPr>
                <w:rFonts w:ascii="仿宋" w:eastAsia="仿宋" w:hAnsi="仿宋" w:cs="宋体" w:hint="eastAsia"/>
                <w:sz w:val="24"/>
                <w:szCs w:val="24"/>
              </w:rPr>
              <w:t>（5）参加政府采购活动前三年内，在经营活动中没有重大违法记录</w:t>
            </w:r>
          </w:p>
        </w:tc>
        <w:tc>
          <w:tcPr>
            <w:tcW w:w="0" w:type="auto"/>
            <w:vAlign w:val="center"/>
          </w:tcPr>
          <w:p w:rsidR="007950A6" w:rsidRDefault="007950A6" w:rsidP="00D87490">
            <w:pPr>
              <w:rPr>
                <w:rFonts w:ascii="仿宋" w:eastAsia="仿宋" w:hAnsi="仿宋" w:cs="宋体"/>
                <w:sz w:val="24"/>
                <w:szCs w:val="24"/>
              </w:rPr>
            </w:pPr>
            <w:r>
              <w:rPr>
                <w:rFonts w:ascii="仿宋" w:eastAsia="仿宋" w:hAnsi="仿宋" w:cs="宋体" w:hint="eastAsia"/>
                <w:sz w:val="24"/>
                <w:szCs w:val="24"/>
              </w:rPr>
              <w:t>1.供应商提供书面声明（见格式文件）；</w:t>
            </w:r>
          </w:p>
          <w:p w:rsidR="007950A6" w:rsidRDefault="007950A6" w:rsidP="00D87490">
            <w:pPr>
              <w:spacing w:line="400" w:lineRule="exact"/>
              <w:rPr>
                <w:rFonts w:ascii="仿宋" w:eastAsia="仿宋" w:hAnsi="仿宋" w:cs="宋体"/>
                <w:sz w:val="24"/>
                <w:szCs w:val="24"/>
              </w:rPr>
            </w:pPr>
            <w:r>
              <w:rPr>
                <w:rFonts w:ascii="仿宋" w:eastAsia="仿宋" w:hAnsi="仿宋" w:cs="宋体" w:hint="eastAsia"/>
                <w:sz w:val="24"/>
                <w:szCs w:val="24"/>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7950A6" w:rsidTr="0088481C">
        <w:trPr>
          <w:cantSplit/>
          <w:trHeight w:val="941"/>
        </w:trPr>
        <w:tc>
          <w:tcPr>
            <w:tcW w:w="0" w:type="auto"/>
            <w:vAlign w:val="center"/>
          </w:tcPr>
          <w:p w:rsidR="007950A6" w:rsidRDefault="007950A6" w:rsidP="00D87490">
            <w:pPr>
              <w:snapToGrid w:val="0"/>
              <w:spacing w:line="240" w:lineRule="exact"/>
              <w:rPr>
                <w:rFonts w:ascii="仿宋" w:eastAsia="仿宋" w:hAnsi="仿宋" w:cs="宋体"/>
                <w:sz w:val="24"/>
                <w:szCs w:val="24"/>
              </w:rPr>
            </w:pPr>
            <w:r>
              <w:rPr>
                <w:rFonts w:ascii="仿宋" w:eastAsia="仿宋" w:hAnsi="仿宋" w:cs="宋体" w:hint="eastAsia"/>
                <w:sz w:val="24"/>
                <w:szCs w:val="24"/>
              </w:rPr>
              <w:t>2</w:t>
            </w:r>
          </w:p>
        </w:tc>
        <w:tc>
          <w:tcPr>
            <w:tcW w:w="0" w:type="auto"/>
            <w:gridSpan w:val="2"/>
            <w:vAlign w:val="center"/>
          </w:tcPr>
          <w:p w:rsidR="007950A6" w:rsidRDefault="007950A6" w:rsidP="00D87490">
            <w:pPr>
              <w:snapToGrid w:val="0"/>
              <w:spacing w:line="240" w:lineRule="exact"/>
              <w:rPr>
                <w:rFonts w:ascii="仿宋" w:eastAsia="仿宋" w:hAnsi="仿宋" w:cs="宋体"/>
                <w:sz w:val="24"/>
                <w:szCs w:val="24"/>
              </w:rPr>
            </w:pPr>
            <w:r>
              <w:rPr>
                <w:rFonts w:ascii="仿宋" w:eastAsia="仿宋" w:hAnsi="仿宋" w:cs="宋体" w:hint="eastAsia"/>
                <w:sz w:val="24"/>
                <w:szCs w:val="24"/>
              </w:rPr>
              <w:t>特定资格条件</w:t>
            </w:r>
          </w:p>
        </w:tc>
        <w:tc>
          <w:tcPr>
            <w:tcW w:w="0" w:type="auto"/>
            <w:vAlign w:val="center"/>
          </w:tcPr>
          <w:p w:rsidR="007950A6" w:rsidRPr="0088481C" w:rsidRDefault="0088481C" w:rsidP="0088481C">
            <w:pPr>
              <w:spacing w:line="400" w:lineRule="exact"/>
              <w:ind w:firstLineChars="200" w:firstLine="480"/>
              <w:rPr>
                <w:rFonts w:ascii="仿宋" w:eastAsia="仿宋" w:hAnsi="仿宋"/>
                <w:sz w:val="24"/>
                <w:szCs w:val="24"/>
              </w:rPr>
            </w:pPr>
            <w:r>
              <w:rPr>
                <w:rStyle w:val="NormalCharacter"/>
                <w:rFonts w:ascii="仿宋" w:eastAsia="仿宋" w:hAnsi="仿宋"/>
                <w:sz w:val="24"/>
                <w:szCs w:val="24"/>
              </w:rPr>
              <w:t>投标人营业执照经营范围须符合国家工商行政管理部门许可的经营小卖部的相关资格。</w:t>
            </w:r>
          </w:p>
        </w:tc>
      </w:tr>
      <w:tr w:rsidR="007950A6" w:rsidTr="00D87490">
        <w:trPr>
          <w:cantSplit/>
          <w:trHeight w:val="553"/>
        </w:trPr>
        <w:tc>
          <w:tcPr>
            <w:tcW w:w="0" w:type="auto"/>
            <w:vAlign w:val="center"/>
          </w:tcPr>
          <w:p w:rsidR="007950A6" w:rsidRDefault="007950A6" w:rsidP="00D87490">
            <w:pPr>
              <w:snapToGrid w:val="0"/>
              <w:spacing w:line="240" w:lineRule="exact"/>
              <w:rPr>
                <w:rFonts w:ascii="仿宋" w:eastAsia="仿宋" w:hAnsi="仿宋" w:cs="宋体"/>
                <w:sz w:val="24"/>
                <w:szCs w:val="24"/>
              </w:rPr>
            </w:pPr>
            <w:r>
              <w:rPr>
                <w:rFonts w:ascii="仿宋" w:eastAsia="仿宋" w:hAnsi="仿宋" w:cs="宋体" w:hint="eastAsia"/>
                <w:sz w:val="24"/>
                <w:szCs w:val="24"/>
              </w:rPr>
              <w:t>3</w:t>
            </w:r>
          </w:p>
        </w:tc>
        <w:tc>
          <w:tcPr>
            <w:tcW w:w="0" w:type="auto"/>
            <w:gridSpan w:val="2"/>
            <w:vAlign w:val="center"/>
          </w:tcPr>
          <w:p w:rsidR="007950A6" w:rsidRDefault="007950A6" w:rsidP="00D87490">
            <w:pPr>
              <w:snapToGrid w:val="0"/>
              <w:spacing w:line="400" w:lineRule="exact"/>
              <w:rPr>
                <w:rFonts w:ascii="仿宋" w:eastAsia="仿宋" w:hAnsi="仿宋" w:cs="宋体"/>
                <w:sz w:val="24"/>
                <w:szCs w:val="24"/>
              </w:rPr>
            </w:pPr>
            <w:r>
              <w:rPr>
                <w:rFonts w:ascii="仿宋" w:eastAsia="仿宋" w:hAnsi="仿宋" w:cs="宋体" w:hint="eastAsia"/>
                <w:sz w:val="24"/>
                <w:szCs w:val="24"/>
              </w:rPr>
              <w:t>投标保证金</w:t>
            </w:r>
          </w:p>
        </w:tc>
        <w:tc>
          <w:tcPr>
            <w:tcW w:w="0" w:type="auto"/>
            <w:vAlign w:val="center"/>
          </w:tcPr>
          <w:p w:rsidR="007950A6" w:rsidRDefault="007950A6" w:rsidP="00D87490">
            <w:pPr>
              <w:snapToGrid w:val="0"/>
              <w:spacing w:line="400" w:lineRule="exact"/>
              <w:rPr>
                <w:rFonts w:ascii="仿宋" w:eastAsia="仿宋" w:hAnsi="仿宋" w:cs="宋体"/>
                <w:sz w:val="24"/>
                <w:szCs w:val="24"/>
              </w:rPr>
            </w:pPr>
            <w:r>
              <w:rPr>
                <w:rFonts w:ascii="仿宋" w:eastAsia="仿宋" w:hAnsi="仿宋" w:cs="宋体" w:hint="eastAsia"/>
                <w:sz w:val="24"/>
                <w:szCs w:val="24"/>
              </w:rPr>
              <w:t>足额缴纳投标保证金</w:t>
            </w:r>
          </w:p>
        </w:tc>
      </w:tr>
    </w:tbl>
    <w:p w:rsidR="00C616C8" w:rsidRDefault="00C616C8"/>
    <w:p w:rsidR="00C616C8" w:rsidRDefault="00C616C8"/>
    <w:p w:rsidR="00C616C8" w:rsidRDefault="00655047">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注：</w:t>
      </w:r>
    </w:p>
    <w:p w:rsidR="00C616C8" w:rsidRDefault="00E758C2">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655047">
        <w:rPr>
          <w:rFonts w:ascii="仿宋" w:eastAsia="仿宋" w:hAnsi="仿宋" w:cs="仿宋" w:hint="eastAsia"/>
          <w:kern w:val="0"/>
          <w:sz w:val="24"/>
          <w:szCs w:val="24"/>
        </w:rPr>
        <w:instrText xml:space="preserve"> eq \o\ac(○,</w:instrText>
      </w:r>
      <w:r w:rsidR="00655047">
        <w:rPr>
          <w:rFonts w:ascii="仿宋" w:eastAsia="仿宋" w:hAnsi="仿宋" w:cs="仿宋" w:hint="eastAsia"/>
          <w:kern w:val="0"/>
          <w:position w:val="3"/>
          <w:sz w:val="16"/>
          <w:szCs w:val="24"/>
        </w:rPr>
        <w:instrText>1</w:instrText>
      </w:r>
      <w:r w:rsidR="00655047">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655047">
        <w:rPr>
          <w:rFonts w:ascii="仿宋" w:eastAsia="仿宋" w:hAnsi="仿宋" w:cs="仿宋" w:hint="eastAsia"/>
          <w:kern w:val="0"/>
          <w:sz w:val="24"/>
          <w:szCs w:val="24"/>
        </w:rPr>
        <w:t>供应商按“三证合一”登记制度办理营业执照的，组织机构代码证和税务登记证（副本）以供应商所提供的营业执照（副本）复印件为准。</w:t>
      </w:r>
    </w:p>
    <w:p w:rsidR="00C616C8" w:rsidRDefault="00E758C2">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655047">
        <w:rPr>
          <w:rFonts w:ascii="仿宋" w:eastAsia="仿宋" w:hAnsi="仿宋" w:cs="仿宋" w:hint="eastAsia"/>
          <w:kern w:val="0"/>
          <w:sz w:val="24"/>
          <w:szCs w:val="24"/>
        </w:rPr>
        <w:instrText xml:space="preserve"> eq \o\ac(○,</w:instrText>
      </w:r>
      <w:r w:rsidR="00655047">
        <w:rPr>
          <w:rFonts w:ascii="仿宋" w:eastAsia="仿宋" w:hAnsi="仿宋" w:cs="仿宋" w:hint="eastAsia"/>
          <w:kern w:val="0"/>
          <w:position w:val="3"/>
          <w:sz w:val="16"/>
          <w:szCs w:val="24"/>
        </w:rPr>
        <w:instrText>2</w:instrText>
      </w:r>
      <w:r w:rsidR="00655047">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655047">
        <w:rPr>
          <w:rFonts w:ascii="仿宋" w:eastAsia="仿宋" w:hAnsi="仿宋" w:cs="仿宋"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C616C8" w:rsidRDefault="00655047">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2.符合性检查。依据竞争性磋商文件的规定，从响应文件的有效性、完整性和对竞争性磋商文件的响应程度进行审查，以确定是否对竞争性磋商文件的实质性要求</w:t>
      </w:r>
      <w:proofErr w:type="gramStart"/>
      <w:r>
        <w:rPr>
          <w:rFonts w:ascii="仿宋" w:eastAsia="仿宋" w:hAnsi="仿宋" w:cs="仿宋" w:hint="eastAsia"/>
          <w:kern w:val="0"/>
          <w:sz w:val="24"/>
          <w:szCs w:val="24"/>
        </w:rPr>
        <w:t>作出</w:t>
      </w:r>
      <w:proofErr w:type="gramEnd"/>
      <w:r>
        <w:rPr>
          <w:rFonts w:ascii="仿宋" w:eastAsia="仿宋" w:hAnsi="仿宋" w:cs="仿宋" w:hint="eastAsia"/>
          <w:kern w:val="0"/>
          <w:sz w:val="24"/>
          <w:szCs w:val="24"/>
        </w:rPr>
        <w:t>响应。符合性检查资料表如下：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984"/>
        <w:gridCol w:w="5409"/>
      </w:tblGrid>
      <w:tr w:rsidR="00C616C8">
        <w:trPr>
          <w:trHeight w:val="321"/>
        </w:trPr>
        <w:tc>
          <w:tcPr>
            <w:tcW w:w="675"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C616C8">
        <w:trPr>
          <w:trHeight w:val="384"/>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C616C8">
        <w:trPr>
          <w:trHeight w:val="389"/>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C616C8">
        <w:trPr>
          <w:trHeight w:val="386"/>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C616C8">
        <w:trPr>
          <w:trHeight w:val="560"/>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C616C8">
        <w:trPr>
          <w:trHeight w:val="408"/>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C616C8">
        <w:trPr>
          <w:trHeight w:val="427"/>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C616C8">
        <w:trPr>
          <w:trHeight w:val="405"/>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pStyle w:val="a6"/>
              <w:spacing w:line="240" w:lineRule="exact"/>
              <w:rPr>
                <w:rFonts w:ascii="仿宋" w:eastAsia="仿宋" w:hAnsi="仿宋" w:cs="仿宋"/>
                <w:kern w:val="0"/>
                <w:sz w:val="21"/>
                <w:szCs w:val="21"/>
              </w:rPr>
            </w:pPr>
            <w:r>
              <w:rPr>
                <w:rFonts w:ascii="仿宋" w:eastAsia="仿宋" w:hAnsi="仿宋" w:cs="仿宋" w:hint="eastAsia"/>
                <w:kern w:val="0"/>
                <w:sz w:val="21"/>
                <w:szCs w:val="21"/>
              </w:rPr>
              <w:t>对竞争性磋商文件第三、四篇规定的磋商内容</w:t>
            </w:r>
            <w:proofErr w:type="gramStart"/>
            <w:r>
              <w:rPr>
                <w:rFonts w:ascii="仿宋" w:eastAsia="仿宋" w:hAnsi="仿宋" w:cs="仿宋" w:hint="eastAsia"/>
                <w:kern w:val="0"/>
                <w:sz w:val="21"/>
                <w:szCs w:val="21"/>
              </w:rPr>
              <w:t>作出</w:t>
            </w:r>
            <w:proofErr w:type="gramEnd"/>
            <w:r>
              <w:rPr>
                <w:rFonts w:ascii="仿宋" w:eastAsia="仿宋" w:hAnsi="仿宋" w:cs="仿宋" w:hint="eastAsia"/>
                <w:kern w:val="0"/>
                <w:sz w:val="21"/>
                <w:szCs w:val="21"/>
              </w:rPr>
              <w:t>响应。</w:t>
            </w:r>
          </w:p>
        </w:tc>
      </w:tr>
      <w:tr w:rsidR="00C616C8">
        <w:trPr>
          <w:trHeight w:val="300"/>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满足磋商文件</w:t>
            </w:r>
            <w:r>
              <w:rPr>
                <w:rFonts w:ascii="仿宋" w:eastAsia="仿宋" w:hAnsi="仿宋" w:cs="仿宋" w:hint="eastAsia"/>
                <w:sz w:val="21"/>
                <w:szCs w:val="21"/>
                <w:lang w:val="zh-CN"/>
              </w:rPr>
              <w:t>规定。</w:t>
            </w:r>
          </w:p>
        </w:tc>
      </w:tr>
    </w:tbl>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必要的澄清、说明或者更正。供应商的澄清、说明或者更正不得超出响应文件的范围或者改变响应文件的实质性内容。</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。供应商的澄清、说明或者更正应当由法定代表人或其授权代表签字或者加盖公章。由授权代表签字的，应当附法定代表人授权书。</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的实质性变动是竞争性磋商文件的有效组成部分，磋商小组应当及时以书面形式同时通知所有参加磋商的供应商。</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的所有书面承诺须由法定代表人或其授权代表签字。</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w:t>
      </w:r>
      <w:proofErr w:type="gramStart"/>
      <w:r>
        <w:rPr>
          <w:rFonts w:ascii="仿宋" w:eastAsia="仿宋" w:hAnsi="仿宋" w:cs="仿宋" w:hint="eastAsia"/>
          <w:kern w:val="0"/>
          <w:sz w:val="24"/>
          <w:szCs w:val="24"/>
        </w:rPr>
        <w:t>且按照</w:t>
      </w:r>
      <w:proofErr w:type="gramEnd"/>
      <w:r>
        <w:rPr>
          <w:rFonts w:ascii="仿宋" w:eastAsia="仿宋" w:hAnsi="仿宋" w:cs="仿宋" w:hint="eastAsia"/>
          <w:kern w:val="0"/>
          <w:sz w:val="24"/>
          <w:szCs w:val="24"/>
        </w:rPr>
        <w:t>评审因素的量化指标评审得分最高的供应商为成交候选供应商的评审方法。供应商总得分为价格、商务、服务等评定因素分别按照相应权重值计算分项得分后相加，满分为100分</w:t>
      </w:r>
      <w:r>
        <w:rPr>
          <w:rFonts w:ascii="仿宋" w:eastAsia="仿宋" w:hAnsi="仿宋" w:cs="仿宋" w:hint="eastAsia"/>
          <w:sz w:val="24"/>
          <w:szCs w:val="24"/>
        </w:rPr>
        <w:t>。</w:t>
      </w:r>
    </w:p>
    <w:p w:rsidR="00C616C8" w:rsidRPr="00BD1006" w:rsidRDefault="00655047" w:rsidP="00BD1006">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w:t>
      </w:r>
    </w:p>
    <w:p w:rsidR="00C616C8" w:rsidRDefault="00655047">
      <w:pPr>
        <w:spacing w:line="440" w:lineRule="exact"/>
        <w:outlineLvl w:val="1"/>
        <w:rPr>
          <w:rFonts w:ascii="仿宋" w:eastAsia="仿宋" w:hAnsi="仿宋" w:cs="仿宋"/>
          <w:b/>
          <w:bCs/>
          <w:sz w:val="24"/>
          <w:szCs w:val="24"/>
        </w:rPr>
      </w:pPr>
      <w:bookmarkStart w:id="79" w:name="_Toc73972638"/>
      <w:r>
        <w:rPr>
          <w:rFonts w:ascii="仿宋" w:eastAsia="仿宋" w:hAnsi="仿宋" w:cs="仿宋" w:hint="eastAsia"/>
          <w:b/>
          <w:bCs/>
          <w:sz w:val="24"/>
          <w:szCs w:val="24"/>
        </w:rPr>
        <w:t>二、评审标准</w:t>
      </w:r>
      <w:bookmarkEnd w:id="79"/>
    </w:p>
    <w:p w:rsidR="00C616C8" w:rsidRDefault="00655047">
      <w:pPr>
        <w:jc w:val="center"/>
        <w:rPr>
          <w:rFonts w:ascii="宋体" w:hAnsi="宋体"/>
          <w:spacing w:val="20"/>
          <w:sz w:val="24"/>
          <w:szCs w:val="24"/>
        </w:rPr>
      </w:pPr>
      <w:r>
        <w:rPr>
          <w:rFonts w:ascii="宋体" w:hAnsi="宋体" w:hint="eastAsia"/>
          <w:spacing w:val="20"/>
          <w:sz w:val="24"/>
          <w:szCs w:val="24"/>
        </w:rPr>
        <w:t>（综合评分法）</w:t>
      </w:r>
    </w:p>
    <w:p w:rsidR="00C616C8" w:rsidRDefault="00C616C8">
      <w:pPr>
        <w:pStyle w:val="1"/>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81"/>
        <w:gridCol w:w="454"/>
        <w:gridCol w:w="1258"/>
        <w:gridCol w:w="464"/>
        <w:gridCol w:w="4631"/>
        <w:gridCol w:w="2440"/>
      </w:tblGrid>
      <w:tr w:rsidR="000F6AC7" w:rsidTr="00875AD9">
        <w:tc>
          <w:tcPr>
            <w:tcW w:w="835" w:type="dxa"/>
            <w:gridSpan w:val="2"/>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序号</w:t>
            </w:r>
          </w:p>
        </w:tc>
        <w:tc>
          <w:tcPr>
            <w:tcW w:w="1258" w:type="dxa"/>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评分因素</w:t>
            </w:r>
          </w:p>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及权重</w:t>
            </w:r>
          </w:p>
        </w:tc>
        <w:tc>
          <w:tcPr>
            <w:tcW w:w="464" w:type="dxa"/>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分值</w:t>
            </w:r>
          </w:p>
        </w:tc>
        <w:tc>
          <w:tcPr>
            <w:tcW w:w="4631" w:type="dxa"/>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评分标准</w:t>
            </w:r>
          </w:p>
        </w:tc>
        <w:tc>
          <w:tcPr>
            <w:tcW w:w="2440" w:type="dxa"/>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pStyle w:val="UserStyle145"/>
              <w:spacing w:before="0" w:after="0" w:line="240" w:lineRule="atLeast"/>
              <w:rPr>
                <w:rStyle w:val="NormalCharacter"/>
                <w:rFonts w:ascii="仿宋" w:eastAsia="仿宋" w:hAnsi="仿宋"/>
                <w:b w:val="0"/>
                <w:szCs w:val="24"/>
              </w:rPr>
            </w:pPr>
            <w:r>
              <w:rPr>
                <w:rStyle w:val="NormalCharacter"/>
                <w:rFonts w:ascii="仿宋" w:eastAsia="仿宋" w:hAnsi="仿宋"/>
                <w:b w:val="0"/>
                <w:szCs w:val="24"/>
              </w:rPr>
              <w:t>说明</w:t>
            </w:r>
          </w:p>
        </w:tc>
      </w:tr>
      <w:tr w:rsidR="000F6AC7" w:rsidTr="00875AD9">
        <w:trPr>
          <w:trHeight w:val="487"/>
        </w:trPr>
        <w:tc>
          <w:tcPr>
            <w:tcW w:w="835" w:type="dxa"/>
            <w:gridSpan w:val="2"/>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1</w:t>
            </w:r>
          </w:p>
        </w:tc>
        <w:tc>
          <w:tcPr>
            <w:tcW w:w="1258" w:type="dxa"/>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投标报价</w:t>
            </w:r>
          </w:p>
          <w:p w:rsidR="000F6AC7" w:rsidRDefault="000F6AC7" w:rsidP="00875AD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w:t>
            </w:r>
            <w:r w:rsidR="00875AD9">
              <w:rPr>
                <w:rStyle w:val="NormalCharacter"/>
                <w:rFonts w:ascii="仿宋" w:eastAsia="仿宋" w:hAnsi="仿宋" w:hint="eastAsia"/>
                <w:sz w:val="24"/>
                <w:szCs w:val="24"/>
              </w:rPr>
              <w:t>2</w:t>
            </w:r>
            <w:r>
              <w:rPr>
                <w:rStyle w:val="NormalCharacter"/>
                <w:rFonts w:ascii="仿宋" w:eastAsia="仿宋" w:hAnsi="仿宋"/>
                <w:sz w:val="24"/>
                <w:szCs w:val="24"/>
              </w:rPr>
              <w:t>0%）</w:t>
            </w:r>
          </w:p>
        </w:tc>
        <w:tc>
          <w:tcPr>
            <w:tcW w:w="464" w:type="dxa"/>
            <w:tcBorders>
              <w:top w:val="single" w:sz="4" w:space="0" w:color="000000"/>
              <w:left w:val="single" w:sz="4" w:space="0" w:color="000000"/>
              <w:bottom w:val="single" w:sz="4" w:space="0" w:color="000000"/>
              <w:right w:val="single" w:sz="4" w:space="0" w:color="000000"/>
            </w:tcBorders>
            <w:vAlign w:val="center"/>
          </w:tcPr>
          <w:p w:rsidR="000F6AC7" w:rsidRDefault="00875AD9"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2</w:t>
            </w:r>
            <w:r w:rsidR="000F6AC7">
              <w:rPr>
                <w:rStyle w:val="NormalCharacter"/>
                <w:rFonts w:ascii="仿宋" w:eastAsia="仿宋" w:hAnsi="仿宋"/>
                <w:sz w:val="24"/>
                <w:szCs w:val="24"/>
              </w:rPr>
              <w:t>0</w:t>
            </w:r>
          </w:p>
        </w:tc>
        <w:tc>
          <w:tcPr>
            <w:tcW w:w="4631" w:type="dxa"/>
            <w:tcBorders>
              <w:top w:val="single" w:sz="4" w:space="0" w:color="000000"/>
              <w:left w:val="single" w:sz="4" w:space="0" w:color="000000"/>
              <w:bottom w:val="single" w:sz="4" w:space="0" w:color="000000"/>
              <w:right w:val="single" w:sz="4" w:space="0" w:color="000000"/>
            </w:tcBorders>
            <w:vAlign w:val="center"/>
          </w:tcPr>
          <w:p w:rsidR="000F6AC7" w:rsidRPr="00072C1C" w:rsidRDefault="000F6AC7" w:rsidP="00072C1C">
            <w:pPr>
              <w:widowControl/>
              <w:ind w:firstLineChars="200" w:firstLine="420"/>
              <w:jc w:val="left"/>
              <w:textAlignment w:val="center"/>
              <w:rPr>
                <w:rFonts w:ascii="仿宋" w:eastAsia="仿宋" w:hAnsi="仿宋" w:cs="仿宋"/>
                <w:kern w:val="0"/>
                <w:sz w:val="21"/>
                <w:szCs w:val="21"/>
              </w:rPr>
            </w:pPr>
            <w:r w:rsidRPr="00072C1C">
              <w:rPr>
                <w:rFonts w:ascii="仿宋" w:eastAsia="仿宋" w:hAnsi="仿宋" w:cs="仿宋"/>
                <w:kern w:val="0"/>
                <w:sz w:val="21"/>
                <w:szCs w:val="21"/>
              </w:rPr>
              <w:t>取所有有效投标报价的算术平均值为评标基准</w:t>
            </w:r>
            <w:r w:rsidRPr="00072C1C">
              <w:rPr>
                <w:rFonts w:ascii="仿宋" w:eastAsia="仿宋" w:hAnsi="仿宋" w:cs="仿宋" w:hint="eastAsia"/>
                <w:kern w:val="0"/>
                <w:sz w:val="21"/>
                <w:szCs w:val="21"/>
              </w:rPr>
              <w:t>价</w:t>
            </w:r>
            <w:r w:rsidRPr="00072C1C">
              <w:rPr>
                <w:rFonts w:ascii="仿宋" w:eastAsia="仿宋" w:hAnsi="仿宋" w:cs="仿宋"/>
                <w:kern w:val="0"/>
                <w:sz w:val="21"/>
                <w:szCs w:val="21"/>
              </w:rPr>
              <w:t>，其价格分为满分</w:t>
            </w:r>
            <w:r w:rsidR="00875AD9">
              <w:rPr>
                <w:rFonts w:ascii="仿宋" w:eastAsia="仿宋" w:hAnsi="仿宋" w:cs="仿宋" w:hint="eastAsia"/>
                <w:kern w:val="0"/>
                <w:sz w:val="21"/>
                <w:szCs w:val="21"/>
              </w:rPr>
              <w:t>2</w:t>
            </w:r>
            <w:r w:rsidRPr="00072C1C">
              <w:rPr>
                <w:rFonts w:ascii="仿宋" w:eastAsia="仿宋" w:hAnsi="仿宋" w:cs="仿宋"/>
                <w:kern w:val="0"/>
                <w:sz w:val="21"/>
                <w:szCs w:val="21"/>
              </w:rPr>
              <w:t>0分。</w:t>
            </w:r>
          </w:p>
          <w:p w:rsidR="00072C1C" w:rsidRDefault="00072C1C" w:rsidP="00072C1C">
            <w:pPr>
              <w:widowControl/>
              <w:ind w:firstLineChars="200" w:firstLine="420"/>
              <w:jc w:val="left"/>
              <w:textAlignment w:val="center"/>
              <w:rPr>
                <w:rFonts w:ascii="仿宋" w:eastAsia="仿宋" w:hAnsi="仿宋" w:cs="仿宋"/>
                <w:kern w:val="0"/>
                <w:sz w:val="21"/>
                <w:szCs w:val="21"/>
              </w:rPr>
            </w:pPr>
            <w:r>
              <w:rPr>
                <w:rFonts w:ascii="仿宋" w:eastAsia="仿宋" w:hAnsi="仿宋" w:cs="仿宋" w:hint="eastAsia"/>
                <w:kern w:val="0"/>
                <w:sz w:val="21"/>
                <w:szCs w:val="21"/>
              </w:rPr>
              <w:t>偏差率=100%*（投标企业报价-评标基准价）/评标基准价。经过初步评审合格的投标企业≥6家时，去掉1个</w:t>
            </w:r>
            <w:proofErr w:type="gramStart"/>
            <w:r>
              <w:rPr>
                <w:rFonts w:ascii="仿宋" w:eastAsia="仿宋" w:hAnsi="仿宋" w:cs="仿宋" w:hint="eastAsia"/>
                <w:kern w:val="0"/>
                <w:sz w:val="21"/>
                <w:szCs w:val="21"/>
              </w:rPr>
              <w:t>最</w:t>
            </w:r>
            <w:proofErr w:type="gramEnd"/>
            <w:r>
              <w:rPr>
                <w:rFonts w:ascii="仿宋" w:eastAsia="仿宋" w:hAnsi="仿宋" w:cs="仿宋" w:hint="eastAsia"/>
                <w:kern w:val="0"/>
                <w:sz w:val="21"/>
                <w:szCs w:val="21"/>
              </w:rPr>
              <w:t>高价和1个最低价后计算基准价。经过初步评审合格的投标企业≥9家时，去掉2个</w:t>
            </w:r>
            <w:proofErr w:type="gramStart"/>
            <w:r>
              <w:rPr>
                <w:rFonts w:ascii="仿宋" w:eastAsia="仿宋" w:hAnsi="仿宋" w:cs="仿宋" w:hint="eastAsia"/>
                <w:kern w:val="0"/>
                <w:sz w:val="21"/>
                <w:szCs w:val="21"/>
              </w:rPr>
              <w:t>最</w:t>
            </w:r>
            <w:proofErr w:type="gramEnd"/>
            <w:r>
              <w:rPr>
                <w:rFonts w:ascii="仿宋" w:eastAsia="仿宋" w:hAnsi="仿宋" w:cs="仿宋" w:hint="eastAsia"/>
                <w:kern w:val="0"/>
                <w:sz w:val="21"/>
                <w:szCs w:val="21"/>
              </w:rPr>
              <w:t>高价和2个最低价后计算基准价。</w:t>
            </w:r>
          </w:p>
          <w:p w:rsidR="000F6AC7" w:rsidRDefault="00072C1C" w:rsidP="00875AD9">
            <w:pPr>
              <w:spacing w:line="240" w:lineRule="atLeast"/>
              <w:rPr>
                <w:rStyle w:val="NormalCharacter"/>
                <w:rFonts w:ascii="仿宋" w:eastAsia="仿宋" w:hAnsi="仿宋"/>
                <w:sz w:val="24"/>
                <w:szCs w:val="24"/>
              </w:rPr>
            </w:pPr>
            <w:r w:rsidRPr="00875AD9">
              <w:rPr>
                <w:rFonts w:ascii="仿宋" w:eastAsia="仿宋" w:hAnsi="仿宋" w:cs="仿宋" w:hint="eastAsia"/>
                <w:kern w:val="0"/>
                <w:sz w:val="21"/>
                <w:szCs w:val="21"/>
              </w:rPr>
              <w:t>所有经过评审合格的投标企业报价得满分</w:t>
            </w:r>
            <w:r w:rsidR="00875AD9">
              <w:rPr>
                <w:rFonts w:ascii="仿宋" w:eastAsia="仿宋" w:hAnsi="仿宋" w:cs="仿宋" w:hint="eastAsia"/>
                <w:kern w:val="0"/>
                <w:sz w:val="21"/>
                <w:szCs w:val="21"/>
              </w:rPr>
              <w:t>2</w:t>
            </w:r>
            <w:r w:rsidR="00804495" w:rsidRPr="00875AD9">
              <w:rPr>
                <w:rFonts w:ascii="仿宋" w:eastAsia="仿宋" w:hAnsi="仿宋" w:cs="仿宋" w:hint="eastAsia"/>
                <w:kern w:val="0"/>
                <w:sz w:val="21"/>
                <w:szCs w:val="21"/>
              </w:rPr>
              <w:t>0</w:t>
            </w:r>
            <w:r w:rsidRPr="00875AD9">
              <w:rPr>
                <w:rFonts w:ascii="仿宋" w:eastAsia="仿宋" w:hAnsi="仿宋" w:cs="仿宋" w:hint="eastAsia"/>
                <w:kern w:val="0"/>
                <w:sz w:val="21"/>
                <w:szCs w:val="21"/>
              </w:rPr>
              <w:t>分，在此基础上偏差率与0相比，每增加1%扣0.</w:t>
            </w:r>
            <w:r w:rsidR="00875AD9" w:rsidRPr="00875AD9">
              <w:rPr>
                <w:rFonts w:ascii="仿宋" w:eastAsia="仿宋" w:hAnsi="仿宋" w:cs="仿宋" w:hint="eastAsia"/>
                <w:kern w:val="0"/>
                <w:sz w:val="21"/>
                <w:szCs w:val="21"/>
              </w:rPr>
              <w:t>05</w:t>
            </w:r>
            <w:r w:rsidRPr="00875AD9">
              <w:rPr>
                <w:rFonts w:ascii="仿宋" w:eastAsia="仿宋" w:hAnsi="仿宋" w:cs="仿宋" w:hint="eastAsia"/>
                <w:kern w:val="0"/>
                <w:sz w:val="21"/>
                <w:szCs w:val="21"/>
              </w:rPr>
              <w:t>分，每减少1%扣0.</w:t>
            </w:r>
            <w:r w:rsidR="00875AD9" w:rsidRPr="00875AD9">
              <w:rPr>
                <w:rFonts w:ascii="仿宋" w:eastAsia="仿宋" w:hAnsi="仿宋" w:cs="仿宋" w:hint="eastAsia"/>
                <w:kern w:val="0"/>
                <w:sz w:val="21"/>
                <w:szCs w:val="21"/>
              </w:rPr>
              <w:t>1</w:t>
            </w:r>
            <w:r w:rsidRPr="00875AD9">
              <w:rPr>
                <w:rFonts w:ascii="仿宋" w:eastAsia="仿宋" w:hAnsi="仿宋" w:cs="仿宋" w:hint="eastAsia"/>
                <w:kern w:val="0"/>
                <w:sz w:val="21"/>
                <w:szCs w:val="21"/>
              </w:rPr>
              <w:t>分。满分值扣完为止。保留小数点后1位，第2位四舍五入。</w:t>
            </w:r>
          </w:p>
        </w:tc>
        <w:tc>
          <w:tcPr>
            <w:tcW w:w="2440" w:type="dxa"/>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rPr>
                <w:rStyle w:val="NormalCharacter"/>
                <w:rFonts w:ascii="仿宋" w:eastAsia="仿宋" w:hAnsi="仿宋"/>
                <w:sz w:val="24"/>
                <w:szCs w:val="24"/>
              </w:rPr>
            </w:pPr>
            <w:r>
              <w:rPr>
                <w:rStyle w:val="NormalCharacter"/>
                <w:rFonts w:ascii="仿宋" w:eastAsia="仿宋" w:hAnsi="仿宋"/>
                <w:sz w:val="24"/>
                <w:szCs w:val="24"/>
              </w:rPr>
              <w:t>报价为缴纳管理费的百分比（营业额的6%-8%）</w:t>
            </w:r>
          </w:p>
        </w:tc>
      </w:tr>
      <w:tr w:rsidR="000F6AC7" w:rsidTr="00875AD9">
        <w:trPr>
          <w:cantSplit/>
          <w:trHeight w:val="333"/>
        </w:trPr>
        <w:tc>
          <w:tcPr>
            <w:tcW w:w="381" w:type="dxa"/>
            <w:vMerge w:val="restart"/>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2</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商务部分</w:t>
            </w:r>
          </w:p>
        </w:tc>
        <w:tc>
          <w:tcPr>
            <w:tcW w:w="1258" w:type="dxa"/>
            <w:tcBorders>
              <w:top w:val="single" w:sz="4" w:space="0" w:color="000000"/>
              <w:left w:val="single" w:sz="4" w:space="0" w:color="000000"/>
              <w:bottom w:val="single" w:sz="4" w:space="0" w:color="000000"/>
              <w:right w:val="single" w:sz="4" w:space="0" w:color="000000"/>
            </w:tcBorders>
            <w:vAlign w:val="center"/>
          </w:tcPr>
          <w:p w:rsidR="000F6AC7" w:rsidRDefault="000F6AC7" w:rsidP="00875AD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装修方案（</w:t>
            </w:r>
            <w:r w:rsidR="00875AD9">
              <w:rPr>
                <w:rStyle w:val="NormalCharacter"/>
                <w:rFonts w:ascii="仿宋" w:eastAsia="仿宋" w:hAnsi="仿宋" w:hint="eastAsia"/>
                <w:sz w:val="24"/>
                <w:szCs w:val="24"/>
              </w:rPr>
              <w:t>20</w:t>
            </w:r>
            <w:r>
              <w:rPr>
                <w:rStyle w:val="NormalCharacter"/>
                <w:rFonts w:ascii="仿宋" w:eastAsia="仿宋" w:hAnsi="仿宋"/>
                <w:sz w:val="24"/>
                <w:szCs w:val="24"/>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0F6AC7" w:rsidRDefault="00875AD9"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20</w:t>
            </w:r>
          </w:p>
        </w:tc>
        <w:tc>
          <w:tcPr>
            <w:tcW w:w="4631" w:type="dxa"/>
            <w:tcBorders>
              <w:top w:val="single" w:sz="4" w:space="0" w:color="000000"/>
              <w:left w:val="single" w:sz="4" w:space="0" w:color="000000"/>
              <w:bottom w:val="single" w:sz="4" w:space="0" w:color="000000"/>
              <w:right w:val="single" w:sz="4" w:space="0" w:color="000000"/>
            </w:tcBorders>
            <w:vAlign w:val="center"/>
          </w:tcPr>
          <w:p w:rsidR="000F6AC7" w:rsidRDefault="000F6AC7" w:rsidP="00875AD9">
            <w:pPr>
              <w:spacing w:line="240" w:lineRule="atLeast"/>
              <w:jc w:val="left"/>
              <w:rPr>
                <w:rStyle w:val="NormalCharacter"/>
                <w:rFonts w:ascii="仿宋" w:eastAsia="仿宋" w:hAnsi="仿宋"/>
                <w:sz w:val="24"/>
                <w:szCs w:val="24"/>
              </w:rPr>
            </w:pPr>
            <w:r>
              <w:rPr>
                <w:rStyle w:val="NormalCharacter"/>
                <w:rFonts w:ascii="仿宋" w:eastAsia="仿宋" w:hAnsi="仿宋"/>
                <w:sz w:val="24"/>
                <w:szCs w:val="24"/>
              </w:rPr>
              <w:t>投标人出具装修平面图，施工图，效果图，评委根据方案的完整性、合理性、可行性、科学性综合打分，</w:t>
            </w:r>
            <w:proofErr w:type="gramStart"/>
            <w:r>
              <w:rPr>
                <w:rStyle w:val="NormalCharacter"/>
                <w:rFonts w:ascii="仿宋" w:eastAsia="仿宋" w:hAnsi="仿宋"/>
                <w:sz w:val="24"/>
                <w:szCs w:val="24"/>
              </w:rPr>
              <w:t>优得</w:t>
            </w:r>
            <w:proofErr w:type="gramEnd"/>
            <w:r>
              <w:rPr>
                <w:rStyle w:val="NormalCharacter"/>
                <w:rFonts w:ascii="仿宋" w:eastAsia="仿宋" w:hAnsi="仿宋"/>
                <w:sz w:val="24"/>
                <w:szCs w:val="24"/>
              </w:rPr>
              <w:t>1</w:t>
            </w:r>
            <w:r w:rsidR="00875AD9">
              <w:rPr>
                <w:rStyle w:val="NormalCharacter"/>
                <w:rFonts w:ascii="仿宋" w:eastAsia="仿宋" w:hAnsi="仿宋" w:hint="eastAsia"/>
                <w:sz w:val="24"/>
                <w:szCs w:val="24"/>
              </w:rPr>
              <w:t>8</w:t>
            </w:r>
            <w:r>
              <w:rPr>
                <w:rStyle w:val="NormalCharacter"/>
                <w:rFonts w:ascii="仿宋" w:eastAsia="仿宋" w:hAnsi="仿宋"/>
                <w:sz w:val="24"/>
                <w:szCs w:val="24"/>
              </w:rPr>
              <w:t>-</w:t>
            </w:r>
            <w:r w:rsidR="00875AD9">
              <w:rPr>
                <w:rStyle w:val="NormalCharacter"/>
                <w:rFonts w:ascii="仿宋" w:eastAsia="仿宋" w:hAnsi="仿宋" w:hint="eastAsia"/>
                <w:sz w:val="24"/>
                <w:szCs w:val="24"/>
              </w:rPr>
              <w:t>20</w:t>
            </w:r>
            <w:r>
              <w:rPr>
                <w:rStyle w:val="NormalCharacter"/>
                <w:rFonts w:ascii="仿宋" w:eastAsia="仿宋" w:hAnsi="仿宋"/>
                <w:sz w:val="24"/>
                <w:szCs w:val="24"/>
              </w:rPr>
              <w:t>分，</w:t>
            </w:r>
            <w:proofErr w:type="gramStart"/>
            <w:r>
              <w:rPr>
                <w:rStyle w:val="NormalCharacter"/>
                <w:rFonts w:ascii="仿宋" w:eastAsia="仿宋" w:hAnsi="仿宋"/>
                <w:sz w:val="24"/>
                <w:szCs w:val="24"/>
              </w:rPr>
              <w:t>良得</w:t>
            </w:r>
            <w:proofErr w:type="gramEnd"/>
            <w:r w:rsidR="00875AD9">
              <w:rPr>
                <w:rStyle w:val="NormalCharacter"/>
                <w:rFonts w:ascii="仿宋" w:eastAsia="仿宋" w:hAnsi="仿宋" w:hint="eastAsia"/>
                <w:sz w:val="24"/>
                <w:szCs w:val="24"/>
              </w:rPr>
              <w:t>14</w:t>
            </w:r>
            <w:r>
              <w:rPr>
                <w:rStyle w:val="NormalCharacter"/>
                <w:rFonts w:ascii="仿宋" w:eastAsia="仿宋" w:hAnsi="仿宋"/>
                <w:sz w:val="24"/>
                <w:szCs w:val="24"/>
              </w:rPr>
              <w:t>-</w:t>
            </w:r>
            <w:r w:rsidR="00875AD9">
              <w:rPr>
                <w:rStyle w:val="NormalCharacter"/>
                <w:rFonts w:ascii="仿宋" w:eastAsia="仿宋" w:hAnsi="仿宋" w:hint="eastAsia"/>
                <w:sz w:val="24"/>
                <w:szCs w:val="24"/>
              </w:rPr>
              <w:t>17</w:t>
            </w:r>
            <w:r>
              <w:rPr>
                <w:rStyle w:val="NormalCharacter"/>
                <w:rFonts w:ascii="仿宋" w:eastAsia="仿宋" w:hAnsi="仿宋"/>
                <w:sz w:val="24"/>
                <w:szCs w:val="24"/>
              </w:rPr>
              <w:t>分，中得</w:t>
            </w:r>
            <w:r w:rsidR="00875AD9">
              <w:rPr>
                <w:rStyle w:val="NormalCharacter"/>
                <w:rFonts w:ascii="仿宋" w:eastAsia="仿宋" w:hAnsi="仿宋" w:hint="eastAsia"/>
                <w:sz w:val="24"/>
                <w:szCs w:val="24"/>
              </w:rPr>
              <w:t>8</w:t>
            </w:r>
            <w:r>
              <w:rPr>
                <w:rStyle w:val="NormalCharacter"/>
                <w:rFonts w:ascii="仿宋" w:eastAsia="仿宋" w:hAnsi="仿宋"/>
                <w:sz w:val="24"/>
                <w:szCs w:val="24"/>
              </w:rPr>
              <w:t>-</w:t>
            </w:r>
            <w:r w:rsidR="00875AD9">
              <w:rPr>
                <w:rStyle w:val="NormalCharacter"/>
                <w:rFonts w:ascii="仿宋" w:eastAsia="仿宋" w:hAnsi="仿宋" w:hint="eastAsia"/>
                <w:sz w:val="24"/>
                <w:szCs w:val="24"/>
              </w:rPr>
              <w:t>13</w:t>
            </w:r>
            <w:r>
              <w:rPr>
                <w:rStyle w:val="NormalCharacter"/>
                <w:rFonts w:ascii="仿宋" w:eastAsia="仿宋" w:hAnsi="仿宋"/>
                <w:sz w:val="24"/>
                <w:szCs w:val="24"/>
              </w:rPr>
              <w:t>分，未提供或提供不全不得分。</w:t>
            </w:r>
          </w:p>
        </w:tc>
        <w:tc>
          <w:tcPr>
            <w:tcW w:w="2440" w:type="dxa"/>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left="-38"/>
              <w:rPr>
                <w:rStyle w:val="NormalCharacter"/>
                <w:rFonts w:ascii="仿宋" w:eastAsia="仿宋" w:hAnsi="仿宋"/>
                <w:sz w:val="24"/>
                <w:szCs w:val="24"/>
              </w:rPr>
            </w:pPr>
          </w:p>
        </w:tc>
      </w:tr>
      <w:tr w:rsidR="000F6AC7" w:rsidTr="00875AD9">
        <w:trPr>
          <w:cantSplit/>
          <w:trHeight w:val="699"/>
        </w:trPr>
        <w:tc>
          <w:tcPr>
            <w:tcW w:w="381" w:type="dxa"/>
            <w:vMerge/>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p>
        </w:tc>
        <w:tc>
          <w:tcPr>
            <w:tcW w:w="454" w:type="dxa"/>
            <w:vMerge/>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进货渠道</w:t>
            </w:r>
          </w:p>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（10%）</w:t>
            </w:r>
          </w:p>
        </w:tc>
        <w:tc>
          <w:tcPr>
            <w:tcW w:w="464" w:type="dxa"/>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10</w:t>
            </w:r>
          </w:p>
        </w:tc>
        <w:tc>
          <w:tcPr>
            <w:tcW w:w="4631" w:type="dxa"/>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rPr>
                <w:rStyle w:val="NormalCharacter"/>
                <w:rFonts w:ascii="仿宋" w:eastAsia="仿宋" w:hAnsi="仿宋"/>
                <w:sz w:val="24"/>
                <w:szCs w:val="24"/>
              </w:rPr>
            </w:pPr>
            <w:r>
              <w:rPr>
                <w:rStyle w:val="NormalCharacter"/>
                <w:rFonts w:ascii="仿宋" w:eastAsia="仿宋" w:hAnsi="仿宋"/>
                <w:sz w:val="24"/>
                <w:szCs w:val="24"/>
              </w:rPr>
              <w:t>投标人具有稳定的进货渠道。投标人提供3个及以上生产厂家的授权书或销售资格委托书得10分，未提供或提供不全不得分。</w:t>
            </w:r>
          </w:p>
        </w:tc>
        <w:tc>
          <w:tcPr>
            <w:tcW w:w="2440" w:type="dxa"/>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left="-38"/>
              <w:rPr>
                <w:rStyle w:val="NormalCharacter"/>
                <w:rFonts w:ascii="仿宋" w:eastAsia="仿宋" w:hAnsi="仿宋"/>
                <w:sz w:val="24"/>
                <w:szCs w:val="24"/>
              </w:rPr>
            </w:pPr>
            <w:r>
              <w:rPr>
                <w:rStyle w:val="NormalCharacter"/>
                <w:rFonts w:ascii="仿宋" w:eastAsia="仿宋" w:hAnsi="仿宋"/>
                <w:sz w:val="24"/>
                <w:szCs w:val="24"/>
              </w:rPr>
              <w:t>提供生产厂家的授权书或销售资格委托书。</w:t>
            </w:r>
          </w:p>
        </w:tc>
      </w:tr>
      <w:tr w:rsidR="000F6AC7" w:rsidTr="00875AD9">
        <w:trPr>
          <w:cantSplit/>
          <w:trHeight w:val="699"/>
        </w:trPr>
        <w:tc>
          <w:tcPr>
            <w:tcW w:w="381" w:type="dxa"/>
            <w:vMerge w:val="restart"/>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3</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服务部分</w:t>
            </w:r>
          </w:p>
        </w:tc>
        <w:tc>
          <w:tcPr>
            <w:tcW w:w="1258" w:type="dxa"/>
            <w:tcBorders>
              <w:top w:val="single" w:sz="4" w:space="0" w:color="000000"/>
              <w:left w:val="single" w:sz="4" w:space="0" w:color="000000"/>
              <w:bottom w:val="single" w:sz="4" w:space="0" w:color="000000"/>
              <w:right w:val="single" w:sz="4" w:space="0" w:color="000000"/>
            </w:tcBorders>
            <w:vAlign w:val="center"/>
          </w:tcPr>
          <w:p w:rsidR="000F6AC7" w:rsidRDefault="000F6AC7" w:rsidP="00875AD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服务体系（</w:t>
            </w:r>
            <w:r w:rsidR="00875AD9">
              <w:rPr>
                <w:rStyle w:val="NormalCharacter"/>
                <w:rFonts w:ascii="仿宋" w:eastAsia="仿宋" w:hAnsi="仿宋" w:hint="eastAsia"/>
                <w:sz w:val="24"/>
                <w:szCs w:val="24"/>
              </w:rPr>
              <w:t>10</w:t>
            </w:r>
            <w:r>
              <w:rPr>
                <w:rStyle w:val="NormalCharacter"/>
                <w:rFonts w:ascii="仿宋" w:eastAsia="仿宋" w:hAnsi="仿宋"/>
                <w:sz w:val="24"/>
                <w:szCs w:val="24"/>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0F6AC7" w:rsidRDefault="00875AD9"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10</w:t>
            </w:r>
          </w:p>
        </w:tc>
        <w:tc>
          <w:tcPr>
            <w:tcW w:w="4631" w:type="dxa"/>
            <w:tcBorders>
              <w:top w:val="single" w:sz="4" w:space="0" w:color="000000"/>
              <w:left w:val="single" w:sz="4" w:space="0" w:color="000000"/>
              <w:bottom w:val="single" w:sz="4" w:space="0" w:color="000000"/>
              <w:right w:val="single" w:sz="4" w:space="0" w:color="000000"/>
            </w:tcBorders>
            <w:vAlign w:val="center"/>
          </w:tcPr>
          <w:p w:rsidR="000F6AC7" w:rsidRDefault="000F6AC7" w:rsidP="00875AD9">
            <w:pPr>
              <w:spacing w:line="240" w:lineRule="atLeast"/>
              <w:rPr>
                <w:rStyle w:val="NormalCharacter"/>
                <w:rFonts w:ascii="仿宋" w:eastAsia="仿宋" w:hAnsi="仿宋"/>
                <w:sz w:val="24"/>
                <w:szCs w:val="24"/>
              </w:rPr>
            </w:pPr>
            <w:r>
              <w:rPr>
                <w:rStyle w:val="NormalCharacter"/>
                <w:rFonts w:ascii="仿宋" w:eastAsia="仿宋" w:hAnsi="仿宋"/>
                <w:sz w:val="24"/>
                <w:szCs w:val="24"/>
              </w:rPr>
              <w:t>投标人提供校园超市人员、车辆、仓储等服务体系方案，评委根据方案的完整性、合理性、可行性、科学性综合打分。</w:t>
            </w:r>
            <w:proofErr w:type="gramStart"/>
            <w:r>
              <w:rPr>
                <w:rStyle w:val="NormalCharacter"/>
                <w:rFonts w:ascii="仿宋" w:eastAsia="仿宋" w:hAnsi="仿宋"/>
                <w:sz w:val="24"/>
                <w:szCs w:val="24"/>
              </w:rPr>
              <w:t>优得</w:t>
            </w:r>
            <w:proofErr w:type="gramEnd"/>
            <w:r w:rsidR="00875AD9">
              <w:rPr>
                <w:rStyle w:val="NormalCharacter"/>
                <w:rFonts w:ascii="仿宋" w:eastAsia="仿宋" w:hAnsi="仿宋" w:hint="eastAsia"/>
                <w:sz w:val="24"/>
                <w:szCs w:val="24"/>
              </w:rPr>
              <w:t>9</w:t>
            </w:r>
            <w:r>
              <w:rPr>
                <w:rStyle w:val="NormalCharacter"/>
                <w:rFonts w:ascii="仿宋" w:eastAsia="仿宋" w:hAnsi="仿宋"/>
                <w:sz w:val="24"/>
                <w:szCs w:val="24"/>
              </w:rPr>
              <w:t>-</w:t>
            </w:r>
            <w:r w:rsidR="00875AD9">
              <w:rPr>
                <w:rStyle w:val="NormalCharacter"/>
                <w:rFonts w:ascii="仿宋" w:eastAsia="仿宋" w:hAnsi="仿宋" w:hint="eastAsia"/>
                <w:sz w:val="24"/>
                <w:szCs w:val="24"/>
              </w:rPr>
              <w:t>10</w:t>
            </w:r>
            <w:r>
              <w:rPr>
                <w:rStyle w:val="NormalCharacter"/>
                <w:rFonts w:ascii="仿宋" w:eastAsia="仿宋" w:hAnsi="仿宋"/>
                <w:sz w:val="24"/>
                <w:szCs w:val="24"/>
              </w:rPr>
              <w:t>分，</w:t>
            </w:r>
            <w:proofErr w:type="gramStart"/>
            <w:r>
              <w:rPr>
                <w:rStyle w:val="NormalCharacter"/>
                <w:rFonts w:ascii="仿宋" w:eastAsia="仿宋" w:hAnsi="仿宋"/>
                <w:sz w:val="24"/>
                <w:szCs w:val="24"/>
              </w:rPr>
              <w:t>良得</w:t>
            </w:r>
            <w:proofErr w:type="gramEnd"/>
            <w:r w:rsidR="00875AD9">
              <w:rPr>
                <w:rStyle w:val="NormalCharacter"/>
                <w:rFonts w:ascii="仿宋" w:eastAsia="仿宋" w:hAnsi="仿宋" w:hint="eastAsia"/>
                <w:sz w:val="24"/>
                <w:szCs w:val="24"/>
              </w:rPr>
              <w:t>6</w:t>
            </w:r>
            <w:r>
              <w:rPr>
                <w:rStyle w:val="NormalCharacter"/>
                <w:rFonts w:ascii="仿宋" w:eastAsia="仿宋" w:hAnsi="仿宋"/>
                <w:sz w:val="24"/>
                <w:szCs w:val="24"/>
              </w:rPr>
              <w:t>-</w:t>
            </w:r>
            <w:r w:rsidR="00875AD9">
              <w:rPr>
                <w:rStyle w:val="NormalCharacter"/>
                <w:rFonts w:ascii="仿宋" w:eastAsia="仿宋" w:hAnsi="仿宋" w:hint="eastAsia"/>
                <w:sz w:val="24"/>
                <w:szCs w:val="24"/>
              </w:rPr>
              <w:t>8</w:t>
            </w:r>
            <w:r>
              <w:rPr>
                <w:rStyle w:val="NormalCharacter"/>
                <w:rFonts w:ascii="仿宋" w:eastAsia="仿宋" w:hAnsi="仿宋"/>
                <w:sz w:val="24"/>
                <w:szCs w:val="24"/>
              </w:rPr>
              <w:t>分，中得</w:t>
            </w:r>
            <w:r w:rsidR="00875AD9">
              <w:rPr>
                <w:rStyle w:val="NormalCharacter"/>
                <w:rFonts w:ascii="仿宋" w:eastAsia="仿宋" w:hAnsi="仿宋" w:hint="eastAsia"/>
                <w:sz w:val="24"/>
                <w:szCs w:val="24"/>
              </w:rPr>
              <w:t>3</w:t>
            </w:r>
            <w:r>
              <w:rPr>
                <w:rStyle w:val="NormalCharacter"/>
                <w:rFonts w:ascii="仿宋" w:eastAsia="仿宋" w:hAnsi="仿宋"/>
                <w:sz w:val="24"/>
                <w:szCs w:val="24"/>
              </w:rPr>
              <w:t>-</w:t>
            </w:r>
            <w:r w:rsidR="00875AD9">
              <w:rPr>
                <w:rStyle w:val="NormalCharacter"/>
                <w:rFonts w:ascii="仿宋" w:eastAsia="仿宋" w:hAnsi="仿宋" w:hint="eastAsia"/>
                <w:sz w:val="24"/>
                <w:szCs w:val="24"/>
              </w:rPr>
              <w:t>5</w:t>
            </w:r>
            <w:r>
              <w:rPr>
                <w:rStyle w:val="NormalCharacter"/>
                <w:rFonts w:ascii="仿宋" w:eastAsia="仿宋" w:hAnsi="仿宋"/>
                <w:sz w:val="24"/>
                <w:szCs w:val="24"/>
              </w:rPr>
              <w:t>分，差或未提供得0分。</w:t>
            </w:r>
          </w:p>
        </w:tc>
        <w:tc>
          <w:tcPr>
            <w:tcW w:w="2440" w:type="dxa"/>
            <w:tcBorders>
              <w:top w:val="single" w:sz="4" w:space="0" w:color="000000"/>
              <w:left w:val="single" w:sz="4" w:space="0" w:color="000000"/>
              <w:bottom w:val="single" w:sz="4" w:space="0" w:color="000000"/>
              <w:right w:val="single" w:sz="4" w:space="0" w:color="000000"/>
            </w:tcBorders>
            <w:vAlign w:val="center"/>
          </w:tcPr>
          <w:p w:rsidR="000F6AC7" w:rsidRDefault="000F6AC7" w:rsidP="00EA01B8">
            <w:pPr>
              <w:spacing w:line="240" w:lineRule="atLeast"/>
              <w:ind w:left="-38"/>
              <w:rPr>
                <w:rStyle w:val="NormalCharacter"/>
                <w:rFonts w:ascii="仿宋" w:eastAsia="仿宋" w:hAnsi="仿宋"/>
                <w:sz w:val="24"/>
                <w:szCs w:val="24"/>
              </w:rPr>
            </w:pPr>
          </w:p>
        </w:tc>
      </w:tr>
      <w:tr w:rsidR="00875AD9" w:rsidTr="00875AD9">
        <w:trPr>
          <w:cantSplit/>
          <w:trHeight w:val="699"/>
        </w:trPr>
        <w:tc>
          <w:tcPr>
            <w:tcW w:w="381" w:type="dxa"/>
            <w:vMerge/>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p>
        </w:tc>
        <w:tc>
          <w:tcPr>
            <w:tcW w:w="454" w:type="dxa"/>
            <w:vMerge/>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875AD9" w:rsidRDefault="00875AD9" w:rsidP="00875AD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经营理念及营销策划（</w:t>
            </w:r>
            <w:r>
              <w:rPr>
                <w:rStyle w:val="NormalCharacter"/>
                <w:rFonts w:ascii="仿宋" w:eastAsia="仿宋" w:hAnsi="仿宋" w:hint="eastAsia"/>
                <w:sz w:val="24"/>
                <w:szCs w:val="24"/>
              </w:rPr>
              <w:t>10</w:t>
            </w:r>
            <w:r>
              <w:rPr>
                <w:rStyle w:val="NormalCharacter"/>
                <w:rFonts w:ascii="仿宋" w:eastAsia="仿宋" w:hAnsi="仿宋"/>
                <w:sz w:val="24"/>
                <w:szCs w:val="24"/>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10</w:t>
            </w:r>
          </w:p>
        </w:tc>
        <w:tc>
          <w:tcPr>
            <w:tcW w:w="4631" w:type="dxa"/>
            <w:tcBorders>
              <w:top w:val="single" w:sz="4" w:space="0" w:color="000000"/>
              <w:left w:val="single" w:sz="4" w:space="0" w:color="000000"/>
              <w:bottom w:val="single" w:sz="4" w:space="0" w:color="000000"/>
              <w:right w:val="single" w:sz="4" w:space="0" w:color="000000"/>
            </w:tcBorders>
            <w:vAlign w:val="center"/>
          </w:tcPr>
          <w:p w:rsidR="00875AD9" w:rsidRDefault="00875AD9" w:rsidP="001465AE">
            <w:pPr>
              <w:spacing w:line="240" w:lineRule="atLeast"/>
              <w:rPr>
                <w:rStyle w:val="NormalCharacter"/>
                <w:rFonts w:ascii="仿宋" w:eastAsia="仿宋" w:hAnsi="仿宋"/>
                <w:sz w:val="24"/>
                <w:szCs w:val="24"/>
              </w:rPr>
            </w:pPr>
            <w:r>
              <w:rPr>
                <w:rStyle w:val="NormalCharacter"/>
                <w:rFonts w:ascii="仿宋" w:eastAsia="仿宋" w:hAnsi="仿宋"/>
                <w:sz w:val="24"/>
                <w:szCs w:val="24"/>
              </w:rPr>
              <w:t>投标人提供校园超市的经营理念及营销策划方案，评委根据方案的完整性、合理性、可行性、科学性综合打分。</w:t>
            </w:r>
            <w:proofErr w:type="gramStart"/>
            <w:r>
              <w:rPr>
                <w:rStyle w:val="NormalCharacter"/>
                <w:rFonts w:ascii="仿宋" w:eastAsia="仿宋" w:hAnsi="仿宋"/>
                <w:sz w:val="24"/>
                <w:szCs w:val="24"/>
              </w:rPr>
              <w:t>优得</w:t>
            </w:r>
            <w:proofErr w:type="gramEnd"/>
            <w:r>
              <w:rPr>
                <w:rStyle w:val="NormalCharacter"/>
                <w:rFonts w:ascii="仿宋" w:eastAsia="仿宋" w:hAnsi="仿宋" w:hint="eastAsia"/>
                <w:sz w:val="24"/>
                <w:szCs w:val="24"/>
              </w:rPr>
              <w:t>9-10</w:t>
            </w:r>
            <w:r>
              <w:rPr>
                <w:rStyle w:val="NormalCharacter"/>
                <w:rFonts w:ascii="仿宋" w:eastAsia="仿宋" w:hAnsi="仿宋"/>
                <w:sz w:val="24"/>
                <w:szCs w:val="24"/>
              </w:rPr>
              <w:t>分，</w:t>
            </w:r>
            <w:proofErr w:type="gramStart"/>
            <w:r>
              <w:rPr>
                <w:rStyle w:val="NormalCharacter"/>
                <w:rFonts w:ascii="仿宋" w:eastAsia="仿宋" w:hAnsi="仿宋"/>
                <w:sz w:val="24"/>
                <w:szCs w:val="24"/>
              </w:rPr>
              <w:t>良得</w:t>
            </w:r>
            <w:proofErr w:type="gramEnd"/>
            <w:r>
              <w:rPr>
                <w:rStyle w:val="NormalCharacter"/>
                <w:rFonts w:ascii="仿宋" w:eastAsia="仿宋" w:hAnsi="仿宋" w:hint="eastAsia"/>
                <w:sz w:val="24"/>
                <w:szCs w:val="24"/>
              </w:rPr>
              <w:t>6-8</w:t>
            </w:r>
            <w:r>
              <w:rPr>
                <w:rStyle w:val="NormalCharacter"/>
                <w:rFonts w:ascii="仿宋" w:eastAsia="仿宋" w:hAnsi="仿宋"/>
                <w:sz w:val="24"/>
                <w:szCs w:val="24"/>
              </w:rPr>
              <w:t>分，中得</w:t>
            </w:r>
            <w:r>
              <w:rPr>
                <w:rStyle w:val="NormalCharacter"/>
                <w:rFonts w:ascii="仿宋" w:eastAsia="仿宋" w:hAnsi="仿宋" w:hint="eastAsia"/>
                <w:sz w:val="24"/>
                <w:szCs w:val="24"/>
              </w:rPr>
              <w:t>3-5</w:t>
            </w:r>
            <w:r>
              <w:rPr>
                <w:rStyle w:val="NormalCharacter"/>
                <w:rFonts w:ascii="仿宋" w:eastAsia="仿宋" w:hAnsi="仿宋"/>
                <w:sz w:val="24"/>
                <w:szCs w:val="24"/>
              </w:rPr>
              <w:t>分，差或未提供得0分。</w:t>
            </w:r>
          </w:p>
        </w:tc>
        <w:tc>
          <w:tcPr>
            <w:tcW w:w="2440" w:type="dxa"/>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left="-38"/>
              <w:rPr>
                <w:rStyle w:val="NormalCharacter"/>
                <w:rFonts w:ascii="仿宋" w:eastAsia="仿宋" w:hAnsi="仿宋"/>
                <w:sz w:val="24"/>
                <w:szCs w:val="24"/>
              </w:rPr>
            </w:pPr>
          </w:p>
        </w:tc>
      </w:tr>
      <w:tr w:rsidR="00875AD9" w:rsidTr="00875AD9">
        <w:trPr>
          <w:cantSplit/>
          <w:trHeight w:val="699"/>
        </w:trPr>
        <w:tc>
          <w:tcPr>
            <w:tcW w:w="381" w:type="dxa"/>
            <w:vMerge/>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p>
        </w:tc>
        <w:tc>
          <w:tcPr>
            <w:tcW w:w="454" w:type="dxa"/>
            <w:vMerge/>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管理制度</w:t>
            </w:r>
          </w:p>
          <w:p w:rsidR="00875AD9" w:rsidRDefault="00875AD9"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（10</w:t>
            </w:r>
            <w:r>
              <w:rPr>
                <w:rStyle w:val="NormalCharacter"/>
                <w:rFonts w:ascii="仿宋" w:eastAsia="仿宋" w:hAnsi="仿宋"/>
                <w:sz w:val="24"/>
                <w:szCs w:val="24"/>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10</w:t>
            </w:r>
          </w:p>
        </w:tc>
        <w:tc>
          <w:tcPr>
            <w:tcW w:w="4631" w:type="dxa"/>
            <w:tcBorders>
              <w:top w:val="single" w:sz="4" w:space="0" w:color="000000"/>
              <w:left w:val="single" w:sz="4" w:space="0" w:color="000000"/>
              <w:bottom w:val="single" w:sz="4" w:space="0" w:color="000000"/>
              <w:right w:val="single" w:sz="4" w:space="0" w:color="000000"/>
            </w:tcBorders>
            <w:vAlign w:val="center"/>
          </w:tcPr>
          <w:p w:rsidR="00875AD9" w:rsidRDefault="00875AD9" w:rsidP="001465AE">
            <w:pPr>
              <w:spacing w:line="240" w:lineRule="atLeast"/>
              <w:rPr>
                <w:rStyle w:val="NormalCharacter"/>
                <w:rFonts w:ascii="仿宋" w:eastAsia="仿宋" w:hAnsi="仿宋"/>
                <w:sz w:val="24"/>
                <w:szCs w:val="24"/>
              </w:rPr>
            </w:pPr>
            <w:r>
              <w:rPr>
                <w:rStyle w:val="NormalCharacter"/>
                <w:rFonts w:ascii="仿宋" w:eastAsia="仿宋" w:hAnsi="仿宋"/>
                <w:sz w:val="24"/>
                <w:szCs w:val="24"/>
              </w:rPr>
              <w:t>投标人提供校园超市的相关管理制度，评委根据制度的完整性、合理性、可行性、科学性综合打分。</w:t>
            </w:r>
            <w:proofErr w:type="gramStart"/>
            <w:r>
              <w:rPr>
                <w:rStyle w:val="NormalCharacter"/>
                <w:rFonts w:ascii="仿宋" w:eastAsia="仿宋" w:hAnsi="仿宋"/>
                <w:sz w:val="24"/>
                <w:szCs w:val="24"/>
              </w:rPr>
              <w:t>优得</w:t>
            </w:r>
            <w:proofErr w:type="gramEnd"/>
            <w:r>
              <w:rPr>
                <w:rStyle w:val="NormalCharacter"/>
                <w:rFonts w:ascii="仿宋" w:eastAsia="仿宋" w:hAnsi="仿宋" w:hint="eastAsia"/>
                <w:sz w:val="24"/>
                <w:szCs w:val="24"/>
              </w:rPr>
              <w:t>9-10</w:t>
            </w:r>
            <w:r>
              <w:rPr>
                <w:rStyle w:val="NormalCharacter"/>
                <w:rFonts w:ascii="仿宋" w:eastAsia="仿宋" w:hAnsi="仿宋"/>
                <w:sz w:val="24"/>
                <w:szCs w:val="24"/>
              </w:rPr>
              <w:t>分，</w:t>
            </w:r>
            <w:proofErr w:type="gramStart"/>
            <w:r>
              <w:rPr>
                <w:rStyle w:val="NormalCharacter"/>
                <w:rFonts w:ascii="仿宋" w:eastAsia="仿宋" w:hAnsi="仿宋"/>
                <w:sz w:val="24"/>
                <w:szCs w:val="24"/>
              </w:rPr>
              <w:t>良得</w:t>
            </w:r>
            <w:proofErr w:type="gramEnd"/>
            <w:r>
              <w:rPr>
                <w:rStyle w:val="NormalCharacter"/>
                <w:rFonts w:ascii="仿宋" w:eastAsia="仿宋" w:hAnsi="仿宋" w:hint="eastAsia"/>
                <w:sz w:val="24"/>
                <w:szCs w:val="24"/>
              </w:rPr>
              <w:t>6-8</w:t>
            </w:r>
            <w:r>
              <w:rPr>
                <w:rStyle w:val="NormalCharacter"/>
                <w:rFonts w:ascii="仿宋" w:eastAsia="仿宋" w:hAnsi="仿宋"/>
                <w:sz w:val="24"/>
                <w:szCs w:val="24"/>
              </w:rPr>
              <w:t>分，中得</w:t>
            </w:r>
            <w:r>
              <w:rPr>
                <w:rStyle w:val="NormalCharacter"/>
                <w:rFonts w:ascii="仿宋" w:eastAsia="仿宋" w:hAnsi="仿宋" w:hint="eastAsia"/>
                <w:sz w:val="24"/>
                <w:szCs w:val="24"/>
              </w:rPr>
              <w:t>3-5</w:t>
            </w:r>
            <w:r>
              <w:rPr>
                <w:rStyle w:val="NormalCharacter"/>
                <w:rFonts w:ascii="仿宋" w:eastAsia="仿宋" w:hAnsi="仿宋"/>
                <w:sz w:val="24"/>
                <w:szCs w:val="24"/>
              </w:rPr>
              <w:t>分，差或未提供得0分。</w:t>
            </w:r>
          </w:p>
        </w:tc>
        <w:tc>
          <w:tcPr>
            <w:tcW w:w="2440" w:type="dxa"/>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left="-38"/>
              <w:rPr>
                <w:rStyle w:val="NormalCharacter"/>
                <w:rFonts w:ascii="仿宋" w:eastAsia="仿宋" w:hAnsi="仿宋"/>
                <w:sz w:val="24"/>
                <w:szCs w:val="24"/>
              </w:rPr>
            </w:pPr>
          </w:p>
        </w:tc>
      </w:tr>
      <w:tr w:rsidR="00875AD9" w:rsidTr="00875AD9">
        <w:trPr>
          <w:cantSplit/>
          <w:trHeight w:val="544"/>
        </w:trPr>
        <w:tc>
          <w:tcPr>
            <w:tcW w:w="381" w:type="dxa"/>
            <w:vMerge/>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p>
        </w:tc>
        <w:tc>
          <w:tcPr>
            <w:tcW w:w="454" w:type="dxa"/>
            <w:vMerge/>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商品质量控制方案</w:t>
            </w:r>
          </w:p>
          <w:p w:rsidR="00875AD9" w:rsidRDefault="00875AD9" w:rsidP="00875AD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w:t>
            </w:r>
            <w:r>
              <w:rPr>
                <w:rStyle w:val="NormalCharacter"/>
                <w:rFonts w:ascii="仿宋" w:eastAsia="仿宋" w:hAnsi="仿宋" w:hint="eastAsia"/>
                <w:sz w:val="24"/>
                <w:szCs w:val="24"/>
              </w:rPr>
              <w:t>10</w:t>
            </w:r>
            <w:r>
              <w:rPr>
                <w:rStyle w:val="NormalCharacter"/>
                <w:rFonts w:ascii="仿宋" w:eastAsia="仿宋" w:hAnsi="仿宋"/>
                <w:sz w:val="24"/>
                <w:szCs w:val="24"/>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10</w:t>
            </w:r>
          </w:p>
        </w:tc>
        <w:tc>
          <w:tcPr>
            <w:tcW w:w="4631" w:type="dxa"/>
            <w:tcBorders>
              <w:top w:val="single" w:sz="4" w:space="0" w:color="000000"/>
              <w:left w:val="single" w:sz="4" w:space="0" w:color="000000"/>
              <w:bottom w:val="single" w:sz="4" w:space="0" w:color="000000"/>
              <w:right w:val="single" w:sz="4" w:space="0" w:color="000000"/>
            </w:tcBorders>
            <w:vAlign w:val="center"/>
          </w:tcPr>
          <w:p w:rsidR="00875AD9" w:rsidRDefault="00875AD9" w:rsidP="001465AE">
            <w:pPr>
              <w:spacing w:line="240" w:lineRule="atLeast"/>
              <w:rPr>
                <w:rStyle w:val="NormalCharacter"/>
                <w:rFonts w:ascii="仿宋" w:eastAsia="仿宋" w:hAnsi="仿宋"/>
                <w:sz w:val="24"/>
                <w:szCs w:val="24"/>
              </w:rPr>
            </w:pPr>
            <w:r>
              <w:rPr>
                <w:rStyle w:val="NormalCharacter"/>
                <w:rFonts w:ascii="仿宋" w:eastAsia="仿宋" w:hAnsi="仿宋"/>
                <w:sz w:val="24"/>
                <w:szCs w:val="24"/>
              </w:rPr>
              <w:t>投标人提供校园超市商品质量控制方案，评委根据方案的完整性、合理性、可行性、科学性综合打分。</w:t>
            </w:r>
            <w:proofErr w:type="gramStart"/>
            <w:r>
              <w:rPr>
                <w:rStyle w:val="NormalCharacter"/>
                <w:rFonts w:ascii="仿宋" w:eastAsia="仿宋" w:hAnsi="仿宋"/>
                <w:sz w:val="24"/>
                <w:szCs w:val="24"/>
              </w:rPr>
              <w:t>优得</w:t>
            </w:r>
            <w:proofErr w:type="gramEnd"/>
            <w:r>
              <w:rPr>
                <w:rStyle w:val="NormalCharacter"/>
                <w:rFonts w:ascii="仿宋" w:eastAsia="仿宋" w:hAnsi="仿宋" w:hint="eastAsia"/>
                <w:sz w:val="24"/>
                <w:szCs w:val="24"/>
              </w:rPr>
              <w:t>9-10</w:t>
            </w:r>
            <w:r>
              <w:rPr>
                <w:rStyle w:val="NormalCharacter"/>
                <w:rFonts w:ascii="仿宋" w:eastAsia="仿宋" w:hAnsi="仿宋"/>
                <w:sz w:val="24"/>
                <w:szCs w:val="24"/>
              </w:rPr>
              <w:t>分，</w:t>
            </w:r>
            <w:proofErr w:type="gramStart"/>
            <w:r>
              <w:rPr>
                <w:rStyle w:val="NormalCharacter"/>
                <w:rFonts w:ascii="仿宋" w:eastAsia="仿宋" w:hAnsi="仿宋"/>
                <w:sz w:val="24"/>
                <w:szCs w:val="24"/>
              </w:rPr>
              <w:t>良得</w:t>
            </w:r>
            <w:proofErr w:type="gramEnd"/>
            <w:r>
              <w:rPr>
                <w:rStyle w:val="NormalCharacter"/>
                <w:rFonts w:ascii="仿宋" w:eastAsia="仿宋" w:hAnsi="仿宋" w:hint="eastAsia"/>
                <w:sz w:val="24"/>
                <w:szCs w:val="24"/>
              </w:rPr>
              <w:t>6-8</w:t>
            </w:r>
            <w:r>
              <w:rPr>
                <w:rStyle w:val="NormalCharacter"/>
                <w:rFonts w:ascii="仿宋" w:eastAsia="仿宋" w:hAnsi="仿宋"/>
                <w:sz w:val="24"/>
                <w:szCs w:val="24"/>
              </w:rPr>
              <w:t>分，中得</w:t>
            </w:r>
            <w:r>
              <w:rPr>
                <w:rStyle w:val="NormalCharacter"/>
                <w:rFonts w:ascii="仿宋" w:eastAsia="仿宋" w:hAnsi="仿宋" w:hint="eastAsia"/>
                <w:sz w:val="24"/>
                <w:szCs w:val="24"/>
              </w:rPr>
              <w:t>3-5</w:t>
            </w:r>
            <w:r>
              <w:rPr>
                <w:rStyle w:val="NormalCharacter"/>
                <w:rFonts w:ascii="仿宋" w:eastAsia="仿宋" w:hAnsi="仿宋"/>
                <w:sz w:val="24"/>
                <w:szCs w:val="24"/>
              </w:rPr>
              <w:t>分，差或未提供得0分。</w:t>
            </w:r>
          </w:p>
        </w:tc>
        <w:tc>
          <w:tcPr>
            <w:tcW w:w="2440" w:type="dxa"/>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left="-38"/>
              <w:rPr>
                <w:rStyle w:val="NormalCharacter"/>
                <w:rFonts w:ascii="仿宋" w:eastAsia="仿宋" w:hAnsi="仿宋"/>
                <w:sz w:val="24"/>
                <w:szCs w:val="24"/>
              </w:rPr>
            </w:pPr>
          </w:p>
        </w:tc>
      </w:tr>
      <w:tr w:rsidR="00875AD9" w:rsidTr="00875AD9">
        <w:trPr>
          <w:cantSplit/>
          <w:trHeight w:val="699"/>
        </w:trPr>
        <w:tc>
          <w:tcPr>
            <w:tcW w:w="381" w:type="dxa"/>
            <w:vMerge/>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p>
        </w:tc>
        <w:tc>
          <w:tcPr>
            <w:tcW w:w="454" w:type="dxa"/>
            <w:vMerge/>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应急预案</w:t>
            </w:r>
          </w:p>
          <w:p w:rsidR="00875AD9" w:rsidRDefault="00875AD9" w:rsidP="00875AD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w:t>
            </w:r>
            <w:r>
              <w:rPr>
                <w:rStyle w:val="NormalCharacter"/>
                <w:rFonts w:ascii="仿宋" w:eastAsia="仿宋" w:hAnsi="仿宋" w:hint="eastAsia"/>
                <w:sz w:val="24"/>
                <w:szCs w:val="24"/>
              </w:rPr>
              <w:t>10</w:t>
            </w:r>
            <w:r>
              <w:rPr>
                <w:rStyle w:val="NormalCharacter"/>
                <w:rFonts w:ascii="仿宋" w:eastAsia="仿宋" w:hAnsi="仿宋"/>
                <w:sz w:val="24"/>
                <w:szCs w:val="24"/>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10</w:t>
            </w:r>
          </w:p>
        </w:tc>
        <w:tc>
          <w:tcPr>
            <w:tcW w:w="4631" w:type="dxa"/>
            <w:tcBorders>
              <w:top w:val="single" w:sz="4" w:space="0" w:color="000000"/>
              <w:left w:val="single" w:sz="4" w:space="0" w:color="000000"/>
              <w:bottom w:val="single" w:sz="4" w:space="0" w:color="000000"/>
              <w:right w:val="single" w:sz="4" w:space="0" w:color="000000"/>
            </w:tcBorders>
            <w:vAlign w:val="center"/>
          </w:tcPr>
          <w:p w:rsidR="00875AD9" w:rsidRDefault="00875AD9" w:rsidP="001465AE">
            <w:pPr>
              <w:spacing w:line="240" w:lineRule="atLeast"/>
              <w:rPr>
                <w:rStyle w:val="NormalCharacter"/>
                <w:rFonts w:ascii="仿宋" w:eastAsia="仿宋" w:hAnsi="仿宋"/>
                <w:sz w:val="24"/>
                <w:szCs w:val="24"/>
              </w:rPr>
            </w:pPr>
            <w:r>
              <w:rPr>
                <w:rStyle w:val="NormalCharacter"/>
                <w:rFonts w:ascii="仿宋" w:eastAsia="仿宋" w:hAnsi="仿宋"/>
                <w:sz w:val="24"/>
                <w:szCs w:val="24"/>
              </w:rPr>
              <w:t>投标人提供校园超市应急预案，评委根据方案的完整性、合理性、可行性、科学性综合打分。</w:t>
            </w:r>
            <w:proofErr w:type="gramStart"/>
            <w:r>
              <w:rPr>
                <w:rStyle w:val="NormalCharacter"/>
                <w:rFonts w:ascii="仿宋" w:eastAsia="仿宋" w:hAnsi="仿宋"/>
                <w:sz w:val="24"/>
                <w:szCs w:val="24"/>
              </w:rPr>
              <w:t>优得</w:t>
            </w:r>
            <w:proofErr w:type="gramEnd"/>
            <w:r>
              <w:rPr>
                <w:rStyle w:val="NormalCharacter"/>
                <w:rFonts w:ascii="仿宋" w:eastAsia="仿宋" w:hAnsi="仿宋" w:hint="eastAsia"/>
                <w:sz w:val="24"/>
                <w:szCs w:val="24"/>
              </w:rPr>
              <w:t>9-10</w:t>
            </w:r>
            <w:r>
              <w:rPr>
                <w:rStyle w:val="NormalCharacter"/>
                <w:rFonts w:ascii="仿宋" w:eastAsia="仿宋" w:hAnsi="仿宋"/>
                <w:sz w:val="24"/>
                <w:szCs w:val="24"/>
              </w:rPr>
              <w:t>分，</w:t>
            </w:r>
            <w:proofErr w:type="gramStart"/>
            <w:r>
              <w:rPr>
                <w:rStyle w:val="NormalCharacter"/>
                <w:rFonts w:ascii="仿宋" w:eastAsia="仿宋" w:hAnsi="仿宋"/>
                <w:sz w:val="24"/>
                <w:szCs w:val="24"/>
              </w:rPr>
              <w:t>良得</w:t>
            </w:r>
            <w:proofErr w:type="gramEnd"/>
            <w:r>
              <w:rPr>
                <w:rStyle w:val="NormalCharacter"/>
                <w:rFonts w:ascii="仿宋" w:eastAsia="仿宋" w:hAnsi="仿宋" w:hint="eastAsia"/>
                <w:sz w:val="24"/>
                <w:szCs w:val="24"/>
              </w:rPr>
              <w:t>6-8</w:t>
            </w:r>
            <w:r>
              <w:rPr>
                <w:rStyle w:val="NormalCharacter"/>
                <w:rFonts w:ascii="仿宋" w:eastAsia="仿宋" w:hAnsi="仿宋"/>
                <w:sz w:val="24"/>
                <w:szCs w:val="24"/>
              </w:rPr>
              <w:t>分，中得</w:t>
            </w:r>
            <w:r>
              <w:rPr>
                <w:rStyle w:val="NormalCharacter"/>
                <w:rFonts w:ascii="仿宋" w:eastAsia="仿宋" w:hAnsi="仿宋" w:hint="eastAsia"/>
                <w:sz w:val="24"/>
                <w:szCs w:val="24"/>
              </w:rPr>
              <w:t>3-5</w:t>
            </w:r>
            <w:r>
              <w:rPr>
                <w:rStyle w:val="NormalCharacter"/>
                <w:rFonts w:ascii="仿宋" w:eastAsia="仿宋" w:hAnsi="仿宋"/>
                <w:sz w:val="24"/>
                <w:szCs w:val="24"/>
              </w:rPr>
              <w:t>分，差或未提供得0分。</w:t>
            </w:r>
          </w:p>
        </w:tc>
        <w:tc>
          <w:tcPr>
            <w:tcW w:w="2440" w:type="dxa"/>
            <w:tcBorders>
              <w:top w:val="single" w:sz="4" w:space="0" w:color="000000"/>
              <w:left w:val="single" w:sz="4" w:space="0" w:color="000000"/>
              <w:bottom w:val="single" w:sz="4" w:space="0" w:color="000000"/>
              <w:right w:val="single" w:sz="4" w:space="0" w:color="000000"/>
            </w:tcBorders>
            <w:vAlign w:val="center"/>
          </w:tcPr>
          <w:p w:rsidR="00875AD9" w:rsidRDefault="00875AD9" w:rsidP="00EA01B8">
            <w:pPr>
              <w:spacing w:line="240" w:lineRule="atLeast"/>
              <w:ind w:left="-38"/>
              <w:rPr>
                <w:rStyle w:val="NormalCharacter"/>
                <w:rFonts w:ascii="仿宋" w:eastAsia="仿宋" w:hAnsi="仿宋"/>
                <w:sz w:val="24"/>
                <w:szCs w:val="24"/>
              </w:rPr>
            </w:pPr>
          </w:p>
        </w:tc>
      </w:tr>
    </w:tbl>
    <w:p w:rsidR="00C616C8" w:rsidRPr="000F6AC7" w:rsidRDefault="00C616C8"/>
    <w:p w:rsidR="00C616C8" w:rsidRDefault="00655047">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sidR="00E758C2">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sidR="00E758C2">
        <w:rPr>
          <w:rFonts w:ascii="仿宋" w:eastAsia="仿宋" w:hAnsi="仿宋" w:cs="仿宋" w:hint="eastAsia"/>
          <w:sz w:val="21"/>
          <w:szCs w:val="21"/>
        </w:rPr>
        <w:fldChar w:fldCharType="end"/>
      </w:r>
      <w:r>
        <w:rPr>
          <w:rFonts w:ascii="仿宋" w:eastAsia="仿宋" w:hAnsi="仿宋" w:cs="仿宋" w:hint="eastAsia"/>
          <w:sz w:val="24"/>
          <w:szCs w:val="24"/>
        </w:rPr>
        <w:t>：关于小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报价扣除比例说明</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C616C8" w:rsidRDefault="00C616C8"/>
    <w:p w:rsidR="00C616C8" w:rsidRDefault="00655047">
      <w:pPr>
        <w:spacing w:line="400" w:lineRule="exact"/>
        <w:outlineLvl w:val="1"/>
        <w:rPr>
          <w:rFonts w:ascii="仿宋" w:eastAsia="仿宋" w:hAnsi="仿宋" w:cs="仿宋"/>
          <w:b/>
          <w:bCs/>
          <w:sz w:val="24"/>
          <w:szCs w:val="24"/>
        </w:rPr>
      </w:pPr>
      <w:bookmarkStart w:id="80" w:name="_Toc73972639"/>
      <w:r>
        <w:rPr>
          <w:rFonts w:ascii="仿宋" w:eastAsia="仿宋" w:hAnsi="仿宋" w:cs="仿宋" w:hint="eastAsia"/>
          <w:b/>
          <w:bCs/>
          <w:sz w:val="24"/>
          <w:szCs w:val="24"/>
        </w:rPr>
        <w:t>三、无效响应</w:t>
      </w:r>
      <w:bookmarkEnd w:id="80"/>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（九）响应文件中的报价或最终总报价超</w:t>
      </w:r>
      <w:r w:rsidR="00CE50A6">
        <w:rPr>
          <w:rFonts w:ascii="仿宋" w:eastAsia="仿宋" w:hAnsi="仿宋" w:cs="仿宋" w:hint="eastAsia"/>
          <w:sz w:val="24"/>
          <w:szCs w:val="24"/>
        </w:rPr>
        <w:t>出</w:t>
      </w:r>
      <w:r>
        <w:rPr>
          <w:rFonts w:ascii="仿宋" w:eastAsia="仿宋" w:hAnsi="仿宋" w:cs="仿宋" w:hint="eastAsia"/>
          <w:sz w:val="24"/>
          <w:szCs w:val="24"/>
        </w:rPr>
        <w:t>限价</w:t>
      </w:r>
      <w:r w:rsidR="00CE50A6">
        <w:rPr>
          <w:rFonts w:ascii="仿宋" w:eastAsia="仿宋" w:hAnsi="仿宋" w:cs="仿宋" w:hint="eastAsia"/>
          <w:sz w:val="24"/>
          <w:szCs w:val="24"/>
        </w:rPr>
        <w:t>范围</w:t>
      </w:r>
      <w:r>
        <w:rPr>
          <w:rFonts w:ascii="仿宋" w:eastAsia="仿宋" w:hAnsi="仿宋" w:cs="仿宋" w:hint="eastAsia"/>
          <w:sz w:val="24"/>
          <w:szCs w:val="24"/>
        </w:rPr>
        <w:t>。</w:t>
      </w:r>
    </w:p>
    <w:p w:rsidR="00C616C8" w:rsidRDefault="00655047">
      <w:pPr>
        <w:spacing w:line="400" w:lineRule="exact"/>
        <w:outlineLvl w:val="1"/>
        <w:rPr>
          <w:rFonts w:ascii="仿宋" w:eastAsia="仿宋" w:hAnsi="仿宋" w:cs="仿宋"/>
          <w:b/>
          <w:bCs/>
          <w:sz w:val="24"/>
          <w:szCs w:val="24"/>
        </w:rPr>
      </w:pPr>
      <w:bookmarkStart w:id="81" w:name="_Toc73972640"/>
      <w:r>
        <w:rPr>
          <w:rFonts w:ascii="仿宋" w:eastAsia="仿宋" w:hAnsi="仿宋" w:cs="仿宋" w:hint="eastAsia"/>
          <w:b/>
          <w:bCs/>
          <w:sz w:val="24"/>
          <w:szCs w:val="24"/>
        </w:rPr>
        <w:t>四、采购终止</w:t>
      </w:r>
      <w:bookmarkEnd w:id="81"/>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C616C8" w:rsidRDefault="00655047">
      <w:pPr>
        <w:snapToGrid w:val="0"/>
        <w:spacing w:line="400" w:lineRule="exact"/>
        <w:ind w:firstLine="465"/>
        <w:rPr>
          <w:rFonts w:ascii="仿宋" w:eastAsia="仿宋" w:hAnsi="仿宋" w:cs="仿宋"/>
          <w:sz w:val="24"/>
          <w:szCs w:val="24"/>
        </w:rPr>
        <w:sectPr w:rsidR="00C616C8">
          <w:footerReference w:type="default" r:id="rId10"/>
          <w:pgSz w:w="11907" w:h="16840"/>
          <w:pgMar w:top="1134" w:right="1191" w:bottom="1134" w:left="1304" w:header="964" w:footer="992" w:gutter="0"/>
          <w:pgNumType w:fmt="numberInDash" w:start="1"/>
          <w:cols w:space="720"/>
        </w:sect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p>
    <w:p w:rsidR="00C616C8" w:rsidRDefault="00655047">
      <w:pPr>
        <w:keepNext/>
        <w:tabs>
          <w:tab w:val="left" w:pos="3360"/>
        </w:tabs>
        <w:snapToGrid w:val="0"/>
        <w:spacing w:line="360" w:lineRule="auto"/>
        <w:ind w:firstLineChars="700" w:firstLine="2530"/>
        <w:outlineLvl w:val="0"/>
        <w:rPr>
          <w:rFonts w:ascii="仿宋" w:eastAsia="仿宋" w:hAnsi="仿宋" w:cs="仿宋"/>
          <w:b/>
          <w:sz w:val="36"/>
          <w:szCs w:val="30"/>
        </w:rPr>
      </w:pPr>
      <w:bookmarkStart w:id="82" w:name="_Toc73972641"/>
      <w:bookmarkEnd w:id="0"/>
      <w:r>
        <w:rPr>
          <w:rFonts w:ascii="仿宋" w:eastAsia="仿宋" w:hAnsi="仿宋" w:cs="仿宋" w:hint="eastAsia"/>
          <w:b/>
          <w:sz w:val="36"/>
          <w:szCs w:val="30"/>
        </w:rPr>
        <w:t>第六篇  合同主要条款</w:t>
      </w:r>
      <w:bookmarkEnd w:id="82"/>
    </w:p>
    <w:p w:rsidR="00C616C8" w:rsidRDefault="00C616C8">
      <w:pPr>
        <w:pStyle w:val="1"/>
      </w:pPr>
      <w:bookmarkStart w:id="83" w:name="_Toc148265480"/>
      <w:bookmarkStart w:id="84" w:name="_Toc303945820"/>
    </w:p>
    <w:bookmarkEnd w:id="83"/>
    <w:bookmarkEnd w:id="84"/>
    <w:p w:rsidR="004A37BE" w:rsidRPr="002A0447" w:rsidRDefault="004A37BE" w:rsidP="004A37BE">
      <w:pPr>
        <w:jc w:val="center"/>
        <w:rPr>
          <w:rFonts w:asciiTheme="minorEastAsia" w:eastAsiaTheme="minorEastAsia" w:hAnsiTheme="minorEastAsia" w:cs="黑体"/>
          <w:b/>
          <w:bCs/>
          <w:sz w:val="32"/>
          <w:szCs w:val="32"/>
        </w:rPr>
      </w:pPr>
      <w:r w:rsidRPr="002A0447">
        <w:rPr>
          <w:rFonts w:asciiTheme="minorEastAsia" w:eastAsiaTheme="minorEastAsia" w:hAnsiTheme="minorEastAsia" w:cs="黑体" w:hint="eastAsia"/>
          <w:b/>
          <w:bCs/>
          <w:sz w:val="32"/>
          <w:szCs w:val="32"/>
        </w:rPr>
        <w:t>重庆化工职业学院超市承包</w:t>
      </w:r>
      <w:bookmarkStart w:id="85" w:name="_GoBack"/>
      <w:bookmarkEnd w:id="85"/>
      <w:r w:rsidRPr="002A0447">
        <w:rPr>
          <w:rFonts w:asciiTheme="minorEastAsia" w:eastAsiaTheme="minorEastAsia" w:hAnsiTheme="minorEastAsia" w:cs="黑体" w:hint="eastAsia"/>
          <w:b/>
          <w:bCs/>
          <w:sz w:val="32"/>
          <w:szCs w:val="32"/>
        </w:rPr>
        <w:t>经营合同</w:t>
      </w:r>
    </w:p>
    <w:p w:rsidR="004A37BE" w:rsidRDefault="004A37BE" w:rsidP="004A37BE">
      <w:pPr>
        <w:rPr>
          <w:szCs w:val="28"/>
        </w:rPr>
      </w:pPr>
    </w:p>
    <w:p w:rsidR="004A37BE" w:rsidRPr="00BE5729" w:rsidRDefault="004A37BE" w:rsidP="004A37BE">
      <w:pPr>
        <w:rPr>
          <w:rFonts w:ascii="仿宋" w:eastAsia="仿宋" w:hAnsi="仿宋" w:cs="仿宋"/>
          <w:sz w:val="24"/>
          <w:szCs w:val="24"/>
        </w:rPr>
      </w:pPr>
      <w:r w:rsidRPr="00BE5729">
        <w:rPr>
          <w:rFonts w:ascii="仿宋" w:eastAsia="仿宋" w:hAnsi="仿宋" w:cs="仿宋" w:hint="eastAsia"/>
          <w:sz w:val="24"/>
          <w:szCs w:val="24"/>
        </w:rPr>
        <w:t>甲方：重庆化工职业学院</w:t>
      </w:r>
    </w:p>
    <w:p w:rsidR="004A37BE" w:rsidRPr="00BE5729" w:rsidRDefault="004A37BE" w:rsidP="004A37BE">
      <w:pPr>
        <w:rPr>
          <w:rFonts w:ascii="仿宋" w:eastAsia="仿宋" w:hAnsi="仿宋" w:cs="仿宋"/>
          <w:sz w:val="24"/>
          <w:szCs w:val="24"/>
        </w:rPr>
      </w:pPr>
      <w:r w:rsidRPr="00BE5729">
        <w:rPr>
          <w:rFonts w:ascii="仿宋" w:eastAsia="仿宋" w:hAnsi="仿宋" w:cs="仿宋" w:hint="eastAsia"/>
          <w:sz w:val="24"/>
          <w:szCs w:val="24"/>
        </w:rPr>
        <w:t xml:space="preserve">乙方： </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为提高重庆化工职业学院超市的管理和服务水平，为全校师生提供更优质的服务，学院决定采用承包经营的方式对超市进行管理。并通过公开招标，确定乙方为中标人。为了保护供需各方合法权益，经甲乙双方友好协商，订立本合同：</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一、承包期限： 年  月 日至 年  月 日。</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二、履约保证金：乙方应于收到中标通知书之日起七日内，</w:t>
      </w:r>
      <w:r w:rsidRPr="009144B0">
        <w:rPr>
          <w:rFonts w:ascii="仿宋" w:eastAsia="仿宋" w:hAnsi="仿宋" w:cs="仿宋" w:hint="eastAsia"/>
          <w:sz w:val="24"/>
          <w:szCs w:val="24"/>
        </w:rPr>
        <w:t>向甲方交纳履约保证金10万元（大写：人民币拾万元整）。</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三、权利与义务：</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1.甲方向乙方提供经营场地和用水、用电（根据乙方实际用量提供对应设施设备）设施设备，其他设备由乙方自行解决；乙方经营产生的水电费、等由乙方承担。涉及到上届承包人物品转让，由乙方和上届承包人自行协商决定。乙方对甲方提供的各种设备设施，必须爱护使用，不准擅自改变用途结构，合同期满，经甲方验收能正常使用后方能解除应负责任。如有损坏或丢失，乙方应负责维修或照价赔偿，否则将从履约保证金中抵扣，履约保证金不足以抵扣的，乙方仍应赔偿。</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2.乙方严格遵守《中华人民共和国食品安全法》，超市承包人对所经营的食品安全承担全部责任，并确保师生安全，保证商品的质量、数量，认真听取广大师生的意见，接受甲方管理、监督，不断改进自身工作，注重服务态度，提高服务质量。甲方若发现乙方经营变质食物、过期食物或卫生不合格等，甲方有权单方解除本合同，所造成的损失由乙方承担。乙方违法或违约经营发生事故对甲方师生等消费者造成食物中毒等人身损害的，由乙方承担全部经济责任和法律责任；凡由行政管理部门或甲方上级管理部门检查出问题的，一切后果由乙方承担；由此给甲方造成损失的，乙方应向甲方赔偿（包括但不限于甲方支出的赔偿金、违约金、行政罚款、律师费、诉讼费等）。</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3.乙方保证只在以下经营范围内经营：</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超市经营范围：</w:t>
      </w:r>
      <w:r w:rsidRPr="00BE5729">
        <w:rPr>
          <w:rStyle w:val="NormalCharacter"/>
          <w:rFonts w:ascii="仿宋" w:eastAsia="仿宋" w:hAnsi="仿宋" w:cs="仿宋" w:hint="eastAsia"/>
          <w:sz w:val="24"/>
          <w:szCs w:val="24"/>
        </w:rPr>
        <w:t>食品（已定型包装食品、</w:t>
      </w:r>
      <w:r w:rsidRPr="00BE5729">
        <w:rPr>
          <w:rFonts w:ascii="仿宋" w:eastAsia="仿宋" w:hAnsi="仿宋" w:cs="仿宋" w:hint="eastAsia"/>
          <w:sz w:val="24"/>
          <w:szCs w:val="24"/>
        </w:rPr>
        <w:t>面包，牛奶、瓶装水、烤肠、小吃、自热食品</w:t>
      </w:r>
      <w:r w:rsidRPr="00BE5729">
        <w:rPr>
          <w:rStyle w:val="NormalCharacter"/>
          <w:rFonts w:ascii="仿宋" w:eastAsia="仿宋" w:hAnsi="仿宋" w:cs="仿宋" w:hint="eastAsia"/>
          <w:sz w:val="24"/>
          <w:szCs w:val="24"/>
        </w:rPr>
        <w:t>）、日用品、文具、小百货</w:t>
      </w:r>
      <w:r w:rsidRPr="00BE5729">
        <w:rPr>
          <w:rFonts w:ascii="仿宋" w:eastAsia="仿宋" w:hAnsi="仿宋" w:cs="仿宋" w:hint="eastAsia"/>
          <w:sz w:val="24"/>
          <w:szCs w:val="24"/>
        </w:rPr>
        <w:t>等。要求销售价格不得高于社会市场超市。不准卖烟酒，不准擅自增加经营项目。</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4.乙方保证严格按照以下经营时间营业：</w:t>
      </w:r>
      <w:r w:rsidRPr="00BE5729">
        <w:rPr>
          <w:rFonts w:ascii="仿宋" w:eastAsia="仿宋" w:hAnsi="仿宋" w:cs="仿宋"/>
          <w:sz w:val="24"/>
          <w:szCs w:val="24"/>
        </w:rPr>
        <w:t>7</w:t>
      </w:r>
      <w:r w:rsidRPr="00BE5729">
        <w:rPr>
          <w:rFonts w:ascii="仿宋" w:eastAsia="仿宋" w:hAnsi="仿宋" w:cs="仿宋" w:hint="eastAsia"/>
          <w:sz w:val="24"/>
          <w:szCs w:val="24"/>
        </w:rPr>
        <w:t xml:space="preserve">:30 – </w:t>
      </w:r>
      <w:r w:rsidRPr="00BE5729">
        <w:rPr>
          <w:rFonts w:ascii="仿宋" w:eastAsia="仿宋" w:hAnsi="仿宋" w:cs="仿宋"/>
          <w:sz w:val="24"/>
          <w:szCs w:val="24"/>
        </w:rPr>
        <w:t>22</w:t>
      </w:r>
      <w:r w:rsidRPr="00BE5729">
        <w:rPr>
          <w:rFonts w:ascii="仿宋" w:eastAsia="仿宋" w:hAnsi="仿宋" w:cs="仿宋" w:hint="eastAsia"/>
          <w:sz w:val="24"/>
          <w:szCs w:val="24"/>
        </w:rPr>
        <w:t>:00。如遇特殊情况需作调整，经营者必须配合甲方，不得擅自开门营业或关门。</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5.乙方保证按照甲方要求使用方式收费，不收取现金（收费方式在系统启用之日起）。</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 xml:space="preserve">6.乙方采购食品大宗物资均必须从正规渠道进货，坚持索证索票制度，建立台帐。 </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7.乙方按甲方要求定期为超市职工进行健康体检，并承担相应费用。从营业之日起，乙方所有人员均必须持有效健康证上岗，如有身体不合格者，应立即辞退。</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8.乙方承包的超市实行自主经营，自负盈亏，自聘工作人员，自定工资和奖金标准及其他经营开支，因市场价格波动不受影响。</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9．乙方加强超市服务人员的教育管理和思想政治工作，保证做到服务育人。反对野蛮粗暴行为，制止不良倾向。任何情况下，乙方人员均不得以不文明的语言和采取武力的方式对待学生。因乙方人员行为引发的不良后果，由乙方承担责任，自行解决。乙方人员不良行为严重的，甲方有权责令乙方予以辞退；触犯刑律的，交司法机关处理。否则，甲方有权终止承包合同，并由乙方承担所造成的后果责任。</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10.乙方与所聘用的从业人员之间发生的一切经济关系和劳动合同关系等由乙方负责承担解决，概与甲方无关。乙方因管理不善和从业人员自身操作不当所造成的伤亡事故由乙方负责。</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11．甲方负责对乙方服务态度以及治安、工作人员体检等实施管理监督。对乙方工作人员及相关车辆在校内的正常通勤予以保障。</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12. 结款方式：甲方按月结算给乙方,甲方应将当月营业额扣除</w:t>
      </w:r>
      <w:r w:rsidR="009144B0">
        <w:rPr>
          <w:rFonts w:ascii="仿宋" w:eastAsia="仿宋" w:hAnsi="仿宋" w:cs="仿宋" w:hint="eastAsia"/>
          <w:sz w:val="24"/>
          <w:szCs w:val="24"/>
        </w:rPr>
        <w:t>管理费</w:t>
      </w:r>
      <w:r w:rsidRPr="00BE5729">
        <w:rPr>
          <w:rFonts w:ascii="仿宋" w:eastAsia="仿宋" w:hAnsi="仿宋" w:cs="仿宋" w:hint="eastAsia"/>
          <w:sz w:val="24"/>
          <w:szCs w:val="24"/>
        </w:rPr>
        <w:t>后在次月</w:t>
      </w:r>
      <w:r w:rsidRPr="00BE5729">
        <w:rPr>
          <w:rFonts w:ascii="仿宋" w:eastAsia="仿宋" w:hAnsi="仿宋" w:cs="仿宋" w:hint="eastAsia"/>
          <w:sz w:val="24"/>
          <w:szCs w:val="24"/>
          <w:u w:val="single"/>
        </w:rPr>
        <w:t xml:space="preserve"> 20 </w:t>
      </w:r>
      <w:r w:rsidRPr="00BE5729">
        <w:rPr>
          <w:rFonts w:ascii="仿宋" w:eastAsia="仿宋" w:hAnsi="仿宋" w:cs="仿宋" w:hint="eastAsia"/>
          <w:sz w:val="24"/>
          <w:szCs w:val="24"/>
        </w:rPr>
        <w:t>日前结算给乙方。乙方应向甲方交纳的</w:t>
      </w:r>
      <w:r w:rsidR="009144B0" w:rsidRPr="00471443">
        <w:rPr>
          <w:rFonts w:ascii="仿宋" w:eastAsia="仿宋" w:hAnsi="仿宋" w:cs="仿宋" w:hint="eastAsia"/>
          <w:sz w:val="24"/>
          <w:szCs w:val="24"/>
        </w:rPr>
        <w:t>管理费</w:t>
      </w:r>
      <w:r w:rsidRPr="00471443">
        <w:rPr>
          <w:rFonts w:ascii="仿宋" w:eastAsia="仿宋" w:hAnsi="仿宋" w:cs="仿宋" w:hint="eastAsia"/>
          <w:sz w:val="24"/>
          <w:szCs w:val="24"/>
        </w:rPr>
        <w:t>为</w:t>
      </w:r>
      <w:r w:rsidR="00BD1006" w:rsidRPr="00471443">
        <w:rPr>
          <w:rFonts w:ascii="仿宋" w:eastAsia="仿宋" w:hAnsi="仿宋" w:cs="仿宋" w:hint="eastAsia"/>
          <w:sz w:val="24"/>
          <w:szCs w:val="24"/>
        </w:rPr>
        <w:t xml:space="preserve"> </w:t>
      </w:r>
      <w:r w:rsidRPr="00471443">
        <w:rPr>
          <w:rFonts w:ascii="仿宋" w:eastAsia="仿宋" w:hAnsi="仿宋" w:cs="仿宋" w:hint="eastAsia"/>
          <w:sz w:val="24"/>
          <w:szCs w:val="24"/>
        </w:rPr>
        <w:t>%的营业额</w:t>
      </w:r>
      <w:r w:rsidRPr="00BE5729">
        <w:rPr>
          <w:rFonts w:ascii="仿宋" w:eastAsia="仿宋" w:hAnsi="仿宋" w:cs="仿宋" w:hint="eastAsia"/>
          <w:sz w:val="24"/>
          <w:szCs w:val="24"/>
        </w:rPr>
        <w:t>，甲方有权直接从每月结算费用中扣除。乙方向甲方提供对应发票为凭（甲方应向乙方提供费用明细）。</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四、违约责任</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1.乙方如有违反《中华人民共和国食品安全法》行为造成食品安全事故，如发生食物中毒等，乙方必须承担相应在经济责任和法律责任，甲方有权终止本协议。</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2.乙方如果在协议合作期间，存在违法行为或者较为严重的违规等行为，不再适宜继续承包经营的，甲方有权解除本协议，并且不用承担任何违约责任。</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3.乙方做好超市防火、防盗、防事故的工作，落实安全责任制度，杜绝安全隐患，由超市工作失误导致甲方利益受损或造成负责影响时，由乙方承担相应的经济赔偿和法律责任。</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五、协议解除</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1.如发生下情形之一，甲方有权单方解除本协议：</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（1）在乙方承包的超市内出现食品卫生安全责任事故、消防安全事故等；</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（2）乙方未经甲方同意，擅自改变经营用途、经营项目或超范围经营；</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（3）乙方未经甲方同意，将超市转包、转租、转借给第三方进行经营；</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（4）乙方在甲方校园内进行违法活动；</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（5）乙方违反甲方超市管理的规定，未在限期内整改或整改不达标；</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（6）法律、法规规定的其他解除协议的情形。</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2</w:t>
      </w:r>
      <w:r w:rsidRPr="00BE5729">
        <w:rPr>
          <w:rFonts w:ascii="仿宋" w:eastAsia="仿宋" w:hAnsi="仿宋" w:cs="仿宋"/>
          <w:sz w:val="24"/>
          <w:szCs w:val="24"/>
        </w:rPr>
        <w:t>.</w:t>
      </w:r>
      <w:r w:rsidRPr="00BE5729">
        <w:rPr>
          <w:rFonts w:ascii="仿宋" w:eastAsia="仿宋" w:hAnsi="仿宋" w:cs="仿宋" w:hint="eastAsia"/>
          <w:sz w:val="24"/>
          <w:szCs w:val="24"/>
        </w:rPr>
        <w:t>甲方依据前述约定单方解除合同的，甲方有权不予退还履约保证金。</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sz w:val="24"/>
          <w:szCs w:val="24"/>
        </w:rPr>
        <w:t>3.</w:t>
      </w:r>
      <w:r w:rsidRPr="00BE5729">
        <w:rPr>
          <w:rFonts w:ascii="仿宋" w:eastAsia="仿宋" w:hAnsi="仿宋" w:cs="仿宋" w:hint="eastAsia"/>
          <w:sz w:val="24"/>
          <w:szCs w:val="24"/>
        </w:rPr>
        <w:t>本协议有效期届满或本协议被解除时，乙方应立即停止经营，并在期满之日（或解除协议之日）起7天（自然天数）</w:t>
      </w:r>
      <w:proofErr w:type="gramStart"/>
      <w:r w:rsidRPr="00BE5729">
        <w:rPr>
          <w:rFonts w:ascii="仿宋" w:eastAsia="仿宋" w:hAnsi="仿宋" w:cs="仿宋" w:hint="eastAsia"/>
          <w:sz w:val="24"/>
          <w:szCs w:val="24"/>
        </w:rPr>
        <w:t>内撤场</w:t>
      </w:r>
      <w:proofErr w:type="gramEnd"/>
      <w:r w:rsidRPr="00BE5729">
        <w:rPr>
          <w:rFonts w:ascii="仿宋" w:eastAsia="仿宋" w:hAnsi="仿宋" w:cs="仿宋" w:hint="eastAsia"/>
          <w:sz w:val="24"/>
          <w:szCs w:val="24"/>
        </w:rPr>
        <w:t>，并完成超市的清洁工作后向甲方移交。否则，每逾期一日移交，乙方应向甲方支付违约金1000元，逾期5日以上的，甲方还有权直接收回经营场地，场地内的所有物品视为乙方的遗弃物，甲方有权直接处理，且甲方无须向乙方承担任何责任、无须支付任何费用。</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sz w:val="24"/>
          <w:szCs w:val="24"/>
        </w:rPr>
        <w:t>4.</w:t>
      </w:r>
      <w:r w:rsidRPr="00BE5729">
        <w:rPr>
          <w:rFonts w:ascii="仿宋" w:eastAsia="仿宋" w:hAnsi="仿宋" w:cs="仿宋" w:hint="eastAsia"/>
          <w:sz w:val="24"/>
          <w:szCs w:val="24"/>
        </w:rPr>
        <w:t xml:space="preserve"> 本协议有效期届满或本协议被解除时，甲方应在3</w:t>
      </w:r>
      <w:r w:rsidRPr="00BE5729">
        <w:rPr>
          <w:rFonts w:ascii="仿宋" w:eastAsia="仿宋" w:hAnsi="仿宋" w:cs="仿宋"/>
          <w:sz w:val="24"/>
          <w:szCs w:val="24"/>
        </w:rPr>
        <w:t>0</w:t>
      </w:r>
      <w:r w:rsidRPr="00BE5729">
        <w:rPr>
          <w:rFonts w:ascii="仿宋" w:eastAsia="仿宋" w:hAnsi="仿宋" w:cs="仿宋" w:hint="eastAsia"/>
          <w:sz w:val="24"/>
          <w:szCs w:val="24"/>
        </w:rPr>
        <w:t>个工作日内返还乙方保证金（如有扣款，甲乙双方以本合同所述费用达成扣款一致意见，剩余部分如数返还乙方账户）。</w:t>
      </w:r>
      <w:r w:rsidRPr="00BE5729">
        <w:rPr>
          <w:rFonts w:ascii="仿宋" w:eastAsia="仿宋" w:hAnsi="仿宋" w:cs="仿宋"/>
          <w:sz w:val="24"/>
          <w:szCs w:val="24"/>
        </w:rPr>
        <w:t>5</w:t>
      </w:r>
      <w:r w:rsidRPr="00BE5729">
        <w:rPr>
          <w:rFonts w:ascii="仿宋" w:eastAsia="仿宋" w:hAnsi="仿宋" w:cs="仿宋" w:hint="eastAsia"/>
          <w:sz w:val="24"/>
          <w:szCs w:val="24"/>
        </w:rPr>
        <w:t>．本协议有效期间，，任何一方不得无故提前终止协议，如遇不可抗力必须终止协议的，提出终止协议的一方必须提前3个月书面通知对方并承担由解约对对方造成的损失。</w:t>
      </w:r>
    </w:p>
    <w:p w:rsidR="004A37BE" w:rsidRPr="00BE5729" w:rsidRDefault="004A37BE" w:rsidP="00EA01B8">
      <w:pPr>
        <w:ind w:firstLineChars="200" w:firstLine="480"/>
        <w:rPr>
          <w:rFonts w:ascii="仿宋" w:eastAsia="仿宋" w:hAnsi="仿宋" w:cs="仿宋"/>
          <w:sz w:val="24"/>
          <w:szCs w:val="24"/>
        </w:rPr>
      </w:pPr>
      <w:r w:rsidRPr="00BE5729">
        <w:rPr>
          <w:rFonts w:ascii="仿宋" w:eastAsia="仿宋" w:hAnsi="仿宋" w:cs="仿宋" w:hint="eastAsia"/>
          <w:sz w:val="24"/>
          <w:szCs w:val="24"/>
        </w:rPr>
        <w:t>六、招标文件和《超市违规违约行为管理规定》（附件1）构成本合同的主要内容之一。</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七、其他责任条款：</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不可抗力原因造成乙方无法正常经营的，乙方不承担责任，但应及时与甲方通报，并主动积极地配合甲方共同商定解决。</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 xml:space="preserve">八、前述条款未尽事宜，由甲、乙双方协商解决。因本协议发生纠纷的，由重庆市长寿区人民法院诉讼管辖。 </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九、本合同一式陆份，具备同等效力，甲方肆份，乙方贰份。 </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乙方交清履约保证金后，双方从签字盖章之日起生效。 </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甲方（盖章）：                         乙方（盖章） ：   </w:t>
      </w:r>
    </w:p>
    <w:p w:rsidR="004A37BE" w:rsidRPr="00BE5729" w:rsidRDefault="004A37BE" w:rsidP="004A37BE">
      <w:pPr>
        <w:ind w:firstLineChars="200" w:firstLine="480"/>
        <w:rPr>
          <w:rFonts w:ascii="仿宋" w:eastAsia="仿宋" w:hAnsi="仿宋" w:cs="仿宋"/>
          <w:sz w:val="24"/>
          <w:szCs w:val="24"/>
        </w:rPr>
      </w:pPr>
      <w:r w:rsidRPr="00BE5729">
        <w:rPr>
          <w:rFonts w:ascii="仿宋" w:eastAsia="仿宋" w:hAnsi="仿宋" w:cs="仿宋" w:hint="eastAsia"/>
          <w:sz w:val="24"/>
          <w:szCs w:val="24"/>
        </w:rPr>
        <w:t xml:space="preserve">甲方代表（签字）：                     乙方代表 （签字）：    </w:t>
      </w:r>
    </w:p>
    <w:p w:rsidR="004A37BE" w:rsidRPr="00B210DD" w:rsidRDefault="004A37BE" w:rsidP="004A37BE">
      <w:pPr>
        <w:ind w:firstLineChars="200" w:firstLine="480"/>
        <w:rPr>
          <w:rFonts w:ascii="仿宋" w:eastAsia="仿宋" w:hAnsi="仿宋" w:cs="仿宋"/>
          <w:color w:val="FF0000"/>
          <w:sz w:val="24"/>
          <w:szCs w:val="24"/>
        </w:rPr>
      </w:pPr>
      <w:r w:rsidRPr="00BE5729">
        <w:rPr>
          <w:rFonts w:ascii="仿宋" w:eastAsia="仿宋" w:hAnsi="仿宋" w:cs="仿宋" w:hint="eastAsia"/>
          <w:sz w:val="24"/>
          <w:szCs w:val="24"/>
        </w:rPr>
        <w:t xml:space="preserve">年   月   日                         </w:t>
      </w:r>
      <w:r w:rsidR="00025275" w:rsidRPr="00BE5729">
        <w:rPr>
          <w:rFonts w:ascii="仿宋" w:eastAsia="仿宋" w:hAnsi="仿宋" w:cs="仿宋" w:hint="eastAsia"/>
          <w:sz w:val="24"/>
          <w:szCs w:val="24"/>
        </w:rPr>
        <w:t xml:space="preserve">       </w:t>
      </w:r>
      <w:r w:rsidRPr="00BE5729">
        <w:rPr>
          <w:rFonts w:ascii="仿宋" w:eastAsia="仿宋" w:hAnsi="仿宋" w:cs="仿宋" w:hint="eastAsia"/>
          <w:sz w:val="24"/>
          <w:szCs w:val="24"/>
        </w:rPr>
        <w:t xml:space="preserve">   年   月   日 </w:t>
      </w:r>
      <w:r w:rsidRPr="00B210DD">
        <w:rPr>
          <w:rFonts w:ascii="仿宋" w:eastAsia="仿宋" w:hAnsi="仿宋" w:cs="仿宋" w:hint="eastAsia"/>
          <w:color w:val="FF0000"/>
          <w:sz w:val="24"/>
          <w:szCs w:val="24"/>
        </w:rPr>
        <w:t>  </w:t>
      </w:r>
    </w:p>
    <w:p w:rsidR="00C616C8" w:rsidRDefault="00C616C8">
      <w:pPr>
        <w:tabs>
          <w:tab w:val="left" w:pos="9000"/>
        </w:tabs>
        <w:spacing w:line="276" w:lineRule="auto"/>
        <w:rPr>
          <w:rFonts w:ascii="方正仿宋_GBK" w:eastAsia="方正仿宋_GBK"/>
          <w:color w:val="000000"/>
          <w:sz w:val="21"/>
          <w:szCs w:val="21"/>
        </w:rPr>
        <w:sectPr w:rsidR="00C616C8">
          <w:pgSz w:w="11907" w:h="16840"/>
          <w:pgMar w:top="1134" w:right="1191" w:bottom="1134" w:left="1304" w:header="964" w:footer="992" w:gutter="0"/>
          <w:pgNumType w:fmt="numberInDash"/>
          <w:cols w:space="720"/>
          <w:docGrid w:linePitch="312"/>
        </w:sectPr>
      </w:pPr>
    </w:p>
    <w:p w:rsidR="00C616C8" w:rsidRDefault="00C616C8">
      <w:pPr>
        <w:rPr>
          <w:rFonts w:ascii="仿宋" w:eastAsia="仿宋" w:hAnsi="仿宋" w:cs="仿宋"/>
        </w:rPr>
      </w:pPr>
    </w:p>
    <w:p w:rsidR="00C616C8" w:rsidRDefault="00655047">
      <w:pPr>
        <w:spacing w:line="360" w:lineRule="auto"/>
        <w:ind w:firstLineChars="500" w:firstLine="1807"/>
        <w:jc w:val="left"/>
        <w:outlineLvl w:val="0"/>
        <w:rPr>
          <w:rFonts w:ascii="仿宋" w:eastAsia="仿宋" w:hAnsi="仿宋" w:cs="仿宋"/>
          <w:b/>
          <w:sz w:val="36"/>
          <w:szCs w:val="30"/>
        </w:rPr>
      </w:pPr>
      <w:bookmarkStart w:id="86" w:name="_Toc73972642"/>
      <w:r>
        <w:rPr>
          <w:rFonts w:ascii="仿宋" w:eastAsia="仿宋" w:hAnsi="仿宋" w:cs="仿宋" w:hint="eastAsia"/>
          <w:b/>
          <w:sz w:val="36"/>
          <w:szCs w:val="30"/>
        </w:rPr>
        <w:t xml:space="preserve">第七篇  </w:t>
      </w:r>
      <w:bookmarkEnd w:id="1"/>
      <w:r>
        <w:rPr>
          <w:rFonts w:ascii="仿宋" w:eastAsia="仿宋" w:hAnsi="仿宋" w:cs="仿宋" w:hint="eastAsia"/>
          <w:b/>
          <w:sz w:val="36"/>
          <w:szCs w:val="30"/>
        </w:rPr>
        <w:t>响应文件编制要求</w:t>
      </w:r>
      <w:bookmarkEnd w:id="86"/>
    </w:p>
    <w:p w:rsidR="00C616C8" w:rsidRDefault="00655047">
      <w:pPr>
        <w:spacing w:line="440" w:lineRule="exact"/>
        <w:ind w:firstLineChars="200" w:firstLine="480"/>
        <w:rPr>
          <w:rFonts w:ascii="仿宋" w:eastAsia="仿宋" w:hAnsi="仿宋" w:cs="仿宋"/>
          <w:sz w:val="24"/>
          <w:szCs w:val="24"/>
        </w:rPr>
      </w:pPr>
      <w:bookmarkStart w:id="87" w:name="_Toc313888360"/>
      <w:bookmarkStart w:id="88" w:name="_Toc342913419"/>
      <w:bookmarkStart w:id="89" w:name="_Toc313008356"/>
      <w:bookmarkStart w:id="90" w:name="_Toc12789073"/>
      <w:bookmarkStart w:id="91" w:name="_Toc283382454"/>
      <w:r>
        <w:rPr>
          <w:rFonts w:ascii="仿宋" w:eastAsia="仿宋" w:hAnsi="仿宋" w:cs="仿宋" w:hint="eastAsia"/>
          <w:sz w:val="24"/>
          <w:szCs w:val="24"/>
        </w:rPr>
        <w:t>一、经济部分</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（一）竞争性磋商报价函（附格式）</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（二）明细报价表（附格式）</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二、技术部分</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（一）技术应答（格式自拟）</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（二）技术响应偏离表（附格式）</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三、服务部分</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（一）服务要求响应情况：质保期、验收方式、付款等。</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（二）服务响应偏离表（附格式）</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（二）其它优惠承诺</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四、商务部分</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（一）根据第五篇评分标准商务部分所需提供资料</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五、资格条件</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（一）营业执照（副本）复印件</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（二）组织机构代码证复印件</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（五）具有良好的商业信誉和健全的财务会计制度；</w:t>
      </w:r>
      <w:r>
        <w:rPr>
          <w:rFonts w:ascii="仿宋" w:eastAsia="仿宋" w:hAnsi="仿宋" w:cs="仿宋" w:hint="eastAsia"/>
          <w:sz w:val="24"/>
          <w:szCs w:val="24"/>
          <w:lang w:val="zh-CN"/>
        </w:rPr>
        <w:t>具有履行合同所必需的设备和专业技术能力；有依法缴纳税收和社会保障金的良好记录；</w:t>
      </w:r>
      <w:r>
        <w:rPr>
          <w:rFonts w:ascii="仿宋" w:eastAsia="仿宋" w:hAnsi="仿宋" w:cs="仿宋" w:hint="eastAsia"/>
          <w:sz w:val="24"/>
          <w:szCs w:val="24"/>
        </w:rPr>
        <w:t>（诚信声明格式）</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（六）参加政府采购活动前三年内，在经营活动中没有重大违法记录；（书面声明格式）</w:t>
      </w:r>
    </w:p>
    <w:p w:rsidR="00C616C8" w:rsidRDefault="00C616C8">
      <w:pPr>
        <w:spacing w:line="240" w:lineRule="exact"/>
        <w:rPr>
          <w:rFonts w:ascii="仿宋" w:eastAsia="仿宋" w:hAnsi="仿宋" w:cs="仿宋"/>
          <w:sz w:val="24"/>
          <w:szCs w:val="24"/>
        </w:rPr>
      </w:pPr>
    </w:p>
    <w:p w:rsidR="00C616C8" w:rsidRDefault="00655047">
      <w:pPr>
        <w:spacing w:line="240" w:lineRule="exact"/>
        <w:rPr>
          <w:rFonts w:ascii="仿宋" w:eastAsia="仿宋" w:hAnsi="仿宋" w:cs="仿宋"/>
          <w:sz w:val="24"/>
          <w:szCs w:val="24"/>
        </w:rPr>
      </w:pPr>
      <w:r>
        <w:rPr>
          <w:rFonts w:ascii="仿宋" w:eastAsia="仿宋" w:hAnsi="仿宋" w:cs="仿宋" w:hint="eastAsia"/>
          <w:sz w:val="24"/>
          <w:szCs w:val="24"/>
        </w:rPr>
        <w:t>说明：供应商按“三证合一”登记制度办理营业执照的，组织机构代码证和税务登记证以供应商所提供的法人营业执照（副本）复印件为准</w:t>
      </w:r>
    </w:p>
    <w:p w:rsidR="00C616C8" w:rsidRDefault="00C616C8">
      <w:pPr>
        <w:spacing w:line="240" w:lineRule="exact"/>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pStyle w:val="2"/>
        <w:ind w:left="560" w:firstLine="880"/>
      </w:pPr>
    </w:p>
    <w:p w:rsidR="00C616C8" w:rsidRDefault="00655047">
      <w:pPr>
        <w:spacing w:line="360" w:lineRule="auto"/>
        <w:outlineLvl w:val="1"/>
        <w:rPr>
          <w:rFonts w:ascii="仿宋" w:eastAsia="仿宋" w:hAnsi="仿宋" w:cs="仿宋"/>
          <w:b/>
          <w:sz w:val="24"/>
          <w:szCs w:val="24"/>
        </w:rPr>
      </w:pPr>
      <w:bookmarkStart w:id="92" w:name="_Toc73972643"/>
      <w:r>
        <w:rPr>
          <w:rFonts w:ascii="仿宋" w:eastAsia="仿宋" w:hAnsi="仿宋" w:cs="仿宋" w:hint="eastAsia"/>
          <w:b/>
          <w:sz w:val="24"/>
          <w:szCs w:val="24"/>
        </w:rPr>
        <w:t>一、经济部分</w:t>
      </w:r>
      <w:bookmarkEnd w:id="87"/>
      <w:bookmarkEnd w:id="88"/>
      <w:bookmarkEnd w:id="89"/>
      <w:bookmarkEnd w:id="92"/>
    </w:p>
    <w:bookmarkEnd w:id="90"/>
    <w:bookmarkEnd w:id="91"/>
    <w:p w:rsidR="00C616C8" w:rsidRDefault="00C616C8">
      <w:pPr>
        <w:tabs>
          <w:tab w:val="left" w:pos="6300"/>
        </w:tabs>
        <w:snapToGrid w:val="0"/>
        <w:spacing w:line="312" w:lineRule="auto"/>
        <w:ind w:firstLineChars="200" w:firstLine="480"/>
        <w:rPr>
          <w:rFonts w:ascii="仿宋" w:eastAsia="仿宋" w:hAnsi="仿宋" w:cs="仿宋"/>
          <w:sz w:val="24"/>
          <w:szCs w:val="24"/>
        </w:rPr>
      </w:pPr>
    </w:p>
    <w:p w:rsidR="00C616C8" w:rsidRDefault="00655047">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（一）竞争性磋商报价函</w:t>
      </w:r>
    </w:p>
    <w:p w:rsidR="00C616C8" w:rsidRDefault="00655047">
      <w:pPr>
        <w:tabs>
          <w:tab w:val="left" w:pos="6300"/>
        </w:tabs>
        <w:snapToGrid w:val="0"/>
        <w:spacing w:line="480" w:lineRule="exact"/>
        <w:jc w:val="center"/>
        <w:rPr>
          <w:rFonts w:ascii="仿宋" w:eastAsia="仿宋" w:hAnsi="仿宋" w:cs="仿宋"/>
          <w:b/>
          <w:szCs w:val="28"/>
        </w:rPr>
      </w:pPr>
      <w:r>
        <w:rPr>
          <w:rFonts w:ascii="仿宋" w:eastAsia="仿宋" w:hAnsi="仿宋" w:cs="仿宋" w:hint="eastAsia"/>
          <w:b/>
          <w:szCs w:val="28"/>
        </w:rPr>
        <w:t>竞争性磋商报价函</w:t>
      </w:r>
    </w:p>
    <w:p w:rsidR="00C616C8" w:rsidRDefault="00655047">
      <w:pPr>
        <w:tabs>
          <w:tab w:val="left" w:pos="6300"/>
        </w:tabs>
        <w:snapToGrid w:val="0"/>
        <w:spacing w:line="480" w:lineRule="exact"/>
        <w:rPr>
          <w:rFonts w:ascii="仿宋" w:eastAsia="仿宋" w:hAnsi="仿宋" w:cs="仿宋"/>
          <w:sz w:val="24"/>
          <w:szCs w:val="24"/>
        </w:rPr>
      </w:pPr>
      <w:r>
        <w:rPr>
          <w:rFonts w:ascii="仿宋" w:eastAsia="仿宋" w:hAnsi="仿宋" w:cs="仿宋" w:hint="eastAsia"/>
          <w:sz w:val="24"/>
          <w:szCs w:val="24"/>
        </w:rPr>
        <w:t>（采购人）：</w:t>
      </w:r>
    </w:p>
    <w:p w:rsidR="00C616C8" w:rsidRDefault="00655047">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我方收到____________________________（项目名称）及_____________（项目号）的竞争性磋商文件，经详细研究，决定参加该项目的磋商。</w:t>
      </w:r>
    </w:p>
    <w:p w:rsidR="00C616C8" w:rsidRDefault="00072C1C">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w:t>
      </w:r>
      <w:r w:rsidR="00B35B00">
        <w:rPr>
          <w:rFonts w:ascii="仿宋" w:eastAsia="仿宋" w:hAnsi="仿宋" w:cs="仿宋" w:hint="eastAsia"/>
          <w:sz w:val="24"/>
          <w:szCs w:val="24"/>
        </w:rPr>
        <w:t>、</w:t>
      </w:r>
      <w:r w:rsidR="00655047">
        <w:rPr>
          <w:rFonts w:ascii="仿宋" w:eastAsia="仿宋" w:hAnsi="仿宋" w:cs="仿宋" w:hint="eastAsia"/>
          <w:sz w:val="24"/>
          <w:szCs w:val="24"/>
        </w:rPr>
        <w:t>愿意按照竞争性磋商文件中的一切要求，提供本项目的技术服务，</w:t>
      </w:r>
      <w:r w:rsidR="00BD1006">
        <w:rPr>
          <w:rFonts w:ascii="仿宋" w:eastAsia="仿宋" w:hAnsi="仿宋" w:cs="仿宋" w:hint="eastAsia"/>
          <w:sz w:val="24"/>
          <w:szCs w:val="24"/>
        </w:rPr>
        <w:t>初始报价为缴纳营业额</w:t>
      </w:r>
      <w:r w:rsidR="00BD1006">
        <w:rPr>
          <w:rFonts w:ascii="仿宋" w:eastAsia="仿宋" w:hAnsi="仿宋" w:cs="仿宋" w:hint="eastAsia"/>
          <w:sz w:val="24"/>
          <w:szCs w:val="24"/>
          <w:u w:val="single"/>
        </w:rPr>
        <w:t xml:space="preserve">    </w:t>
      </w:r>
      <w:r w:rsidR="00BD1006">
        <w:rPr>
          <w:rFonts w:ascii="仿宋" w:eastAsia="仿宋" w:hAnsi="仿宋" w:cs="仿宋" w:hint="eastAsia"/>
          <w:sz w:val="24"/>
          <w:szCs w:val="24"/>
        </w:rPr>
        <w:t>%（</w:t>
      </w:r>
      <w:r w:rsidR="00BD1006">
        <w:rPr>
          <w:rStyle w:val="NormalCharacter"/>
          <w:rFonts w:ascii="仿宋" w:eastAsia="仿宋" w:hAnsi="仿宋"/>
          <w:sz w:val="24"/>
          <w:szCs w:val="24"/>
        </w:rPr>
        <w:t>6%-8%</w:t>
      </w:r>
      <w:r w:rsidR="00BD1006">
        <w:rPr>
          <w:rFonts w:ascii="仿宋" w:eastAsia="仿宋" w:hAnsi="仿宋" w:cs="仿宋" w:hint="eastAsia"/>
          <w:sz w:val="24"/>
          <w:szCs w:val="24"/>
        </w:rPr>
        <w:t>）作为管理费，大写：</w:t>
      </w:r>
      <w:r w:rsidR="00BD1006" w:rsidRPr="00BD1006">
        <w:rPr>
          <w:rFonts w:ascii="仿宋" w:eastAsia="仿宋" w:hAnsi="仿宋" w:cs="仿宋" w:hint="eastAsia"/>
          <w:sz w:val="24"/>
          <w:szCs w:val="24"/>
          <w:u w:val="single"/>
        </w:rPr>
        <w:t xml:space="preserve"> </w:t>
      </w:r>
      <w:r w:rsidR="00BD1006">
        <w:rPr>
          <w:rFonts w:ascii="仿宋" w:eastAsia="仿宋" w:hAnsi="仿宋" w:cs="仿宋" w:hint="eastAsia"/>
          <w:sz w:val="24"/>
          <w:szCs w:val="24"/>
          <w:u w:val="single"/>
        </w:rPr>
        <w:t xml:space="preserve">         </w:t>
      </w:r>
      <w:r w:rsidR="00BD1006" w:rsidRPr="00BD1006">
        <w:rPr>
          <w:rFonts w:ascii="仿宋" w:eastAsia="仿宋" w:hAnsi="仿宋" w:cs="仿宋" w:hint="eastAsia"/>
          <w:sz w:val="24"/>
          <w:szCs w:val="24"/>
          <w:u w:val="single"/>
        </w:rPr>
        <w:t xml:space="preserve">  </w:t>
      </w:r>
      <w:r w:rsidR="00BD1006">
        <w:rPr>
          <w:rFonts w:ascii="仿宋" w:eastAsia="仿宋" w:hAnsi="仿宋" w:cs="仿宋" w:hint="eastAsia"/>
          <w:sz w:val="24"/>
          <w:szCs w:val="24"/>
        </w:rPr>
        <w:t xml:space="preserve"> 。</w:t>
      </w:r>
      <w:r w:rsidR="00655047">
        <w:rPr>
          <w:rFonts w:ascii="仿宋" w:eastAsia="仿宋" w:hAnsi="仿宋" w:cs="仿宋" w:hint="eastAsia"/>
          <w:sz w:val="24"/>
          <w:szCs w:val="24"/>
        </w:rPr>
        <w:t>以我公司最后报价为准。</w:t>
      </w:r>
    </w:p>
    <w:p w:rsidR="00C616C8" w:rsidRDefault="00072C1C">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w:t>
      </w:r>
      <w:r w:rsidR="00655047">
        <w:rPr>
          <w:rFonts w:ascii="仿宋" w:eastAsia="仿宋" w:hAnsi="仿宋" w:cs="仿宋" w:hint="eastAsia"/>
          <w:sz w:val="24"/>
          <w:szCs w:val="24"/>
        </w:rPr>
        <w:t>、我方现提交的响应文件为：响应文件正本   份，副本   份。</w:t>
      </w:r>
    </w:p>
    <w:p w:rsidR="00C616C8" w:rsidRDefault="00072C1C">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w:t>
      </w:r>
      <w:r w:rsidR="00655047">
        <w:rPr>
          <w:rFonts w:ascii="仿宋" w:eastAsia="仿宋" w:hAnsi="仿宋" w:cs="仿宋" w:hint="eastAsia"/>
          <w:sz w:val="24"/>
          <w:szCs w:val="24"/>
        </w:rPr>
        <w:t>、我方承诺：本次磋商的有效期为</w:t>
      </w:r>
      <w:r w:rsidR="00905541">
        <w:rPr>
          <w:rFonts w:ascii="仿宋" w:eastAsia="仿宋" w:hAnsi="仿宋" w:cs="仿宋" w:hint="eastAsia"/>
          <w:sz w:val="24"/>
          <w:szCs w:val="24"/>
        </w:rPr>
        <w:t>90</w:t>
      </w:r>
      <w:r w:rsidR="00655047">
        <w:rPr>
          <w:rFonts w:ascii="仿宋" w:eastAsia="仿宋" w:hAnsi="仿宋" w:cs="仿宋" w:hint="eastAsia"/>
          <w:sz w:val="24"/>
          <w:szCs w:val="24"/>
        </w:rPr>
        <w:t>天。</w:t>
      </w:r>
    </w:p>
    <w:p w:rsidR="00C616C8" w:rsidRDefault="00072C1C">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w:t>
      </w:r>
      <w:r w:rsidR="00655047">
        <w:rPr>
          <w:rFonts w:ascii="仿宋" w:eastAsia="仿宋" w:hAnsi="仿宋" w:cs="仿宋" w:hint="eastAsia"/>
          <w:sz w:val="24"/>
          <w:szCs w:val="24"/>
        </w:rPr>
        <w:t>、我方完全理解和接受贵方竞争性磋商文件的一切规定和要求及评审办法。</w:t>
      </w:r>
    </w:p>
    <w:p w:rsidR="00C616C8" w:rsidRDefault="00072C1C">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w:t>
      </w:r>
      <w:r w:rsidR="00655047">
        <w:rPr>
          <w:rFonts w:ascii="仿宋" w:eastAsia="仿宋" w:hAnsi="仿宋" w:cs="仿宋" w:hint="eastAsia"/>
          <w:sz w:val="24"/>
          <w:szCs w:val="24"/>
        </w:rPr>
        <w:t>、在整个竞争性磋商过程中，我方若有违规行为，接受按照《中华人民共和国政府采购法》及其实施条例等规定给予惩罚。</w:t>
      </w:r>
    </w:p>
    <w:p w:rsidR="00C616C8" w:rsidRDefault="00072C1C">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6</w:t>
      </w:r>
      <w:r w:rsidR="00655047">
        <w:rPr>
          <w:rFonts w:ascii="仿宋" w:eastAsia="仿宋" w:hAnsi="仿宋" w:cs="仿宋" w:hint="eastAsia"/>
          <w:sz w:val="24"/>
          <w:szCs w:val="24"/>
        </w:rPr>
        <w:t>、我方若成为成交供应商，将按照最终磋商结果签订合同，并且严格履行合同义务。</w:t>
      </w:r>
      <w:proofErr w:type="gramStart"/>
      <w:r w:rsidR="00655047">
        <w:rPr>
          <w:rFonts w:ascii="仿宋" w:eastAsia="仿宋" w:hAnsi="仿宋" w:cs="仿宋" w:hint="eastAsia"/>
          <w:sz w:val="24"/>
          <w:szCs w:val="24"/>
        </w:rPr>
        <w:t>本承诺函将</w:t>
      </w:r>
      <w:proofErr w:type="gramEnd"/>
      <w:r w:rsidR="00655047">
        <w:rPr>
          <w:rFonts w:ascii="仿宋" w:eastAsia="仿宋" w:hAnsi="仿宋" w:cs="仿宋" w:hint="eastAsia"/>
          <w:sz w:val="24"/>
          <w:szCs w:val="24"/>
        </w:rPr>
        <w:t>成为合同不可分割的一部分，与合同具有同等的法律效力。</w:t>
      </w:r>
    </w:p>
    <w:p w:rsidR="00C616C8" w:rsidRDefault="00072C1C">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7</w:t>
      </w:r>
      <w:r w:rsidR="00655047">
        <w:rPr>
          <w:rFonts w:ascii="仿宋" w:eastAsia="仿宋" w:hAnsi="仿宋" w:cs="仿宋" w:hint="eastAsia"/>
          <w:sz w:val="24"/>
          <w:szCs w:val="24"/>
        </w:rPr>
        <w:t>、</w:t>
      </w:r>
      <w:r w:rsidR="00655047">
        <w:rPr>
          <w:rFonts w:ascii="仿宋" w:eastAsia="仿宋" w:hAnsi="仿宋" w:cs="仿宋" w:hint="eastAsia"/>
          <w:sz w:val="24"/>
          <w:szCs w:val="28"/>
        </w:rPr>
        <w:t>我方理解，最低报价不是成交的唯一条件。</w:t>
      </w:r>
    </w:p>
    <w:p w:rsidR="00C616C8" w:rsidRDefault="00072C1C">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8</w:t>
      </w:r>
      <w:r w:rsidR="00655047">
        <w:rPr>
          <w:rFonts w:ascii="仿宋" w:eastAsia="仿宋" w:hAnsi="仿宋" w:cs="仿宋" w:hint="eastAsia"/>
          <w:sz w:val="24"/>
          <w:szCs w:val="24"/>
        </w:rPr>
        <w:t>、我方同意按竞争性磋商文件规定，交纳竞争性磋商文件要求的磋商保证金。</w:t>
      </w:r>
    </w:p>
    <w:p w:rsidR="00C616C8" w:rsidRDefault="00072C1C">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9</w:t>
      </w:r>
      <w:r w:rsidR="00655047">
        <w:rPr>
          <w:rFonts w:ascii="仿宋" w:eastAsia="仿宋" w:hAnsi="仿宋" w:cs="仿宋" w:hint="eastAsia"/>
          <w:sz w:val="24"/>
          <w:szCs w:val="24"/>
        </w:rPr>
        <w:t>、</w:t>
      </w:r>
      <w:r w:rsidR="00655047">
        <w:rPr>
          <w:rFonts w:ascii="仿宋" w:eastAsia="仿宋" w:hAnsi="仿宋" w:cs="仿宋" w:hint="eastAsia"/>
          <w:sz w:val="24"/>
          <w:szCs w:val="28"/>
        </w:rPr>
        <w:t>我方未</w:t>
      </w:r>
      <w:r w:rsidR="00655047">
        <w:rPr>
          <w:rFonts w:ascii="仿宋" w:eastAsia="仿宋" w:hAnsi="仿宋" w:cs="仿宋" w:hint="eastAsia"/>
          <w:sz w:val="24"/>
          <w:szCs w:val="24"/>
        </w:rPr>
        <w:t>为采购项目提供整体设计、规范编制或者项目管理、监理、检测等服务。</w:t>
      </w:r>
    </w:p>
    <w:p w:rsidR="00C616C8" w:rsidRPr="00072C1C" w:rsidRDefault="00C616C8" w:rsidP="00B35B00">
      <w:pPr>
        <w:tabs>
          <w:tab w:val="left" w:pos="6300"/>
        </w:tabs>
        <w:snapToGrid w:val="0"/>
        <w:spacing w:line="312" w:lineRule="auto"/>
        <w:ind w:firstLineChars="200" w:firstLine="480"/>
        <w:rPr>
          <w:rFonts w:ascii="仿宋" w:eastAsia="仿宋" w:hAnsi="仿宋" w:cs="仿宋"/>
          <w:sz w:val="24"/>
          <w:szCs w:val="24"/>
        </w:rPr>
      </w:pPr>
    </w:p>
    <w:p w:rsidR="00C616C8" w:rsidRDefault="00C616C8">
      <w:pPr>
        <w:tabs>
          <w:tab w:val="left" w:pos="6300"/>
        </w:tabs>
        <w:snapToGrid w:val="0"/>
        <w:spacing w:line="312" w:lineRule="auto"/>
        <w:ind w:firstLine="570"/>
        <w:rPr>
          <w:rFonts w:ascii="仿宋" w:eastAsia="仿宋" w:hAnsi="仿宋" w:cs="仿宋"/>
          <w:sz w:val="24"/>
          <w:szCs w:val="24"/>
        </w:rPr>
      </w:pPr>
    </w:p>
    <w:p w:rsidR="00C616C8" w:rsidRPr="00B35B00" w:rsidRDefault="00C616C8">
      <w:pPr>
        <w:tabs>
          <w:tab w:val="left" w:pos="6300"/>
        </w:tabs>
        <w:snapToGrid w:val="0"/>
        <w:spacing w:line="312" w:lineRule="auto"/>
        <w:ind w:firstLine="570"/>
        <w:rPr>
          <w:rFonts w:ascii="仿宋" w:eastAsia="仿宋" w:hAnsi="仿宋" w:cs="仿宋"/>
          <w:sz w:val="24"/>
          <w:szCs w:val="24"/>
        </w:rPr>
      </w:pPr>
    </w:p>
    <w:p w:rsidR="00C616C8" w:rsidRDefault="00C616C8">
      <w:pPr>
        <w:tabs>
          <w:tab w:val="left" w:pos="6300"/>
        </w:tabs>
        <w:snapToGrid w:val="0"/>
        <w:spacing w:line="312" w:lineRule="auto"/>
        <w:ind w:firstLine="570"/>
        <w:rPr>
          <w:rFonts w:ascii="仿宋" w:eastAsia="仿宋" w:hAnsi="仿宋" w:cs="仿宋"/>
          <w:sz w:val="24"/>
          <w:szCs w:val="24"/>
        </w:rPr>
      </w:pPr>
    </w:p>
    <w:p w:rsidR="00C616C8" w:rsidRDefault="00655047">
      <w:pPr>
        <w:tabs>
          <w:tab w:val="left" w:pos="6300"/>
        </w:tabs>
        <w:snapToGrid w:val="0"/>
        <w:spacing w:line="312" w:lineRule="auto"/>
        <w:ind w:firstLine="570"/>
        <w:rPr>
          <w:rFonts w:ascii="仿宋" w:eastAsia="仿宋" w:hAnsi="仿宋" w:cs="仿宋"/>
          <w:sz w:val="24"/>
          <w:szCs w:val="24"/>
        </w:rPr>
      </w:pPr>
      <w:r>
        <w:rPr>
          <w:rFonts w:ascii="仿宋" w:eastAsia="仿宋" w:hAnsi="仿宋" w:cs="仿宋" w:hint="eastAsia"/>
          <w:sz w:val="24"/>
          <w:szCs w:val="24"/>
        </w:rPr>
        <w:t xml:space="preserve">                                                供应商（公章）：</w:t>
      </w:r>
    </w:p>
    <w:p w:rsidR="00C616C8" w:rsidRDefault="00655047">
      <w:pPr>
        <w:snapToGrid w:val="0"/>
        <w:spacing w:line="312" w:lineRule="auto"/>
        <w:ind w:firstLineChars="200" w:firstLine="480"/>
        <w:rPr>
          <w:rFonts w:ascii="仿宋" w:eastAsia="仿宋" w:hAnsi="仿宋" w:cs="仿宋"/>
          <w:sz w:val="24"/>
          <w:szCs w:val="24"/>
        </w:rPr>
        <w:sectPr w:rsidR="00C616C8">
          <w:headerReference w:type="default" r:id="rId11"/>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                                                  年   月   日</w:t>
      </w:r>
    </w:p>
    <w:p w:rsidR="00C616C8" w:rsidRDefault="00655047">
      <w:pPr>
        <w:spacing w:line="440" w:lineRule="exact"/>
        <w:outlineLvl w:val="1"/>
        <w:rPr>
          <w:rFonts w:ascii="仿宋" w:eastAsia="仿宋" w:hAnsi="仿宋" w:cs="仿宋"/>
          <w:b/>
          <w:sz w:val="24"/>
          <w:szCs w:val="24"/>
        </w:rPr>
      </w:pPr>
      <w:bookmarkStart w:id="93" w:name="_Toc73972644"/>
      <w:bookmarkStart w:id="94" w:name="_Toc313008358"/>
      <w:bookmarkStart w:id="95" w:name="_Toc313888362"/>
      <w:bookmarkStart w:id="96" w:name="_Toc342913421"/>
      <w:bookmarkStart w:id="97" w:name="_Toc466546939"/>
      <w:bookmarkStart w:id="98" w:name="_Toc342913422"/>
      <w:bookmarkStart w:id="99" w:name="_Toc313888363"/>
      <w:bookmarkStart w:id="100" w:name="_Toc313008359"/>
      <w:r>
        <w:rPr>
          <w:rFonts w:ascii="仿宋" w:eastAsia="仿宋" w:hAnsi="仿宋" w:cs="仿宋" w:hint="eastAsia"/>
          <w:b/>
          <w:sz w:val="24"/>
          <w:szCs w:val="24"/>
        </w:rPr>
        <w:t>二、</w:t>
      </w:r>
      <w:r w:rsidR="00CF05E5">
        <w:rPr>
          <w:rFonts w:ascii="仿宋" w:eastAsia="仿宋" w:hAnsi="仿宋" w:cs="仿宋" w:hint="eastAsia"/>
          <w:b/>
          <w:sz w:val="24"/>
          <w:szCs w:val="24"/>
        </w:rPr>
        <w:t>服务</w:t>
      </w:r>
      <w:r>
        <w:rPr>
          <w:rFonts w:ascii="仿宋" w:eastAsia="仿宋" w:hAnsi="仿宋" w:cs="仿宋" w:hint="eastAsia"/>
          <w:b/>
          <w:sz w:val="24"/>
          <w:szCs w:val="24"/>
        </w:rPr>
        <w:t>部分</w:t>
      </w:r>
      <w:bookmarkEnd w:id="93"/>
    </w:p>
    <w:p w:rsidR="00C616C8" w:rsidRDefault="00655047">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（一）</w:t>
      </w:r>
      <w:r w:rsidR="00CF05E5">
        <w:rPr>
          <w:rFonts w:ascii="仿宋" w:eastAsia="仿宋" w:hAnsi="仿宋" w:cs="仿宋" w:hint="eastAsia"/>
          <w:sz w:val="24"/>
          <w:szCs w:val="24"/>
        </w:rPr>
        <w:t>服务</w:t>
      </w:r>
      <w:r>
        <w:rPr>
          <w:rFonts w:ascii="仿宋" w:eastAsia="仿宋" w:hAnsi="仿宋" w:cs="仿宋" w:hint="eastAsia"/>
          <w:sz w:val="24"/>
          <w:szCs w:val="24"/>
        </w:rPr>
        <w:t>应答（格式自拟）</w:t>
      </w:r>
    </w:p>
    <w:p w:rsidR="00C616C8" w:rsidRDefault="00655047">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（二）</w:t>
      </w:r>
      <w:r w:rsidR="00CF05E5">
        <w:rPr>
          <w:rFonts w:ascii="仿宋" w:eastAsia="仿宋" w:hAnsi="仿宋" w:cs="仿宋" w:hint="eastAsia"/>
          <w:sz w:val="24"/>
          <w:szCs w:val="24"/>
        </w:rPr>
        <w:t>服务</w:t>
      </w:r>
      <w:r>
        <w:rPr>
          <w:rFonts w:ascii="仿宋" w:eastAsia="仿宋" w:hAnsi="仿宋" w:cs="仿宋" w:hint="eastAsia"/>
          <w:sz w:val="24"/>
          <w:szCs w:val="24"/>
        </w:rPr>
        <w:t>响应偏离表</w:t>
      </w:r>
    </w:p>
    <w:p w:rsidR="00C616C8" w:rsidRDefault="00CF05E5">
      <w:pPr>
        <w:snapToGrid w:val="0"/>
        <w:spacing w:line="360" w:lineRule="auto"/>
        <w:jc w:val="center"/>
        <w:rPr>
          <w:rFonts w:ascii="仿宋" w:eastAsia="仿宋" w:hAnsi="仿宋" w:cs="仿宋"/>
          <w:b/>
          <w:szCs w:val="28"/>
        </w:rPr>
      </w:pPr>
      <w:r>
        <w:rPr>
          <w:rFonts w:ascii="仿宋" w:eastAsia="仿宋" w:hAnsi="仿宋" w:cs="仿宋" w:hint="eastAsia"/>
          <w:b/>
          <w:szCs w:val="28"/>
        </w:rPr>
        <w:t>服务</w:t>
      </w:r>
      <w:r w:rsidR="00655047">
        <w:rPr>
          <w:rFonts w:ascii="仿宋" w:eastAsia="仿宋" w:hAnsi="仿宋" w:cs="仿宋" w:hint="eastAsia"/>
          <w:b/>
          <w:szCs w:val="28"/>
        </w:rPr>
        <w:t>响应偏离表</w:t>
      </w:r>
    </w:p>
    <w:p w:rsidR="00C616C8" w:rsidRDefault="00655047">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对于竞争性磋商文件的技术要求，如有任何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8"/>
        <w:gridCol w:w="2858"/>
        <w:gridCol w:w="2189"/>
        <w:gridCol w:w="2117"/>
      </w:tblGrid>
      <w:tr w:rsidR="00C616C8">
        <w:trPr>
          <w:trHeight w:val="765"/>
        </w:trPr>
        <w:tc>
          <w:tcPr>
            <w:tcW w:w="1358"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2858"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189"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117"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bl>
    <w:p w:rsidR="00C616C8" w:rsidRDefault="00655047">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C616C8" w:rsidRDefault="00655047">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C616C8" w:rsidRDefault="00655047">
      <w:pPr>
        <w:tabs>
          <w:tab w:val="left" w:pos="6300"/>
        </w:tabs>
        <w:snapToGrid w:val="0"/>
        <w:spacing w:line="500" w:lineRule="exact"/>
        <w:rPr>
          <w:rFonts w:ascii="仿宋" w:eastAsia="仿宋" w:hAnsi="仿宋" w:cs="仿宋"/>
          <w:sz w:val="24"/>
        </w:rPr>
      </w:pPr>
      <w:r>
        <w:rPr>
          <w:rFonts w:ascii="仿宋" w:eastAsia="仿宋" w:hAnsi="仿宋" w:cs="仿宋" w:hint="eastAsia"/>
          <w:sz w:val="24"/>
          <w:szCs w:val="28"/>
        </w:rPr>
        <w:t xml:space="preserve">                                            年     月     日</w:t>
      </w:r>
    </w:p>
    <w:p w:rsidR="00C616C8" w:rsidRDefault="00655047">
      <w:pPr>
        <w:rPr>
          <w:rFonts w:ascii="仿宋" w:eastAsia="仿宋" w:hAnsi="仿宋" w:cs="仿宋"/>
          <w:sz w:val="24"/>
        </w:rPr>
      </w:pPr>
      <w:r>
        <w:rPr>
          <w:rFonts w:ascii="仿宋" w:eastAsia="仿宋" w:hAnsi="仿宋" w:cs="仿宋" w:hint="eastAsia"/>
          <w:sz w:val="24"/>
        </w:rPr>
        <w:t>注：</w:t>
      </w:r>
    </w:p>
    <w:p w:rsidR="00C616C8" w:rsidRDefault="00655047">
      <w:pPr>
        <w:spacing w:line="400" w:lineRule="exact"/>
        <w:rPr>
          <w:rFonts w:ascii="仿宋" w:eastAsia="仿宋" w:hAnsi="仿宋" w:cs="仿宋"/>
          <w:sz w:val="24"/>
        </w:rPr>
      </w:pPr>
      <w:r>
        <w:rPr>
          <w:rFonts w:ascii="仿宋" w:eastAsia="仿宋" w:hAnsi="仿宋" w:cs="仿宋" w:hint="eastAsia"/>
          <w:sz w:val="24"/>
        </w:rPr>
        <w:t>1、本表即为对本项目</w:t>
      </w:r>
      <w:r>
        <w:rPr>
          <w:rFonts w:ascii="仿宋" w:eastAsia="仿宋" w:hAnsi="仿宋" w:cs="仿宋" w:hint="eastAsia"/>
          <w:b/>
          <w:bCs/>
          <w:sz w:val="24"/>
        </w:rPr>
        <w:t>“第三篇 采购</w:t>
      </w:r>
      <w:r w:rsidR="00B210DD">
        <w:rPr>
          <w:rFonts w:ascii="仿宋" w:eastAsia="仿宋" w:hAnsi="仿宋" w:cs="仿宋" w:hint="eastAsia"/>
          <w:b/>
          <w:bCs/>
          <w:sz w:val="24"/>
        </w:rPr>
        <w:t>服务</w:t>
      </w:r>
      <w:r>
        <w:rPr>
          <w:rFonts w:ascii="仿宋" w:eastAsia="仿宋" w:hAnsi="仿宋" w:cs="仿宋" w:hint="eastAsia"/>
          <w:b/>
          <w:bCs/>
          <w:sz w:val="24"/>
        </w:rPr>
        <w:t>需求”中所列“</w:t>
      </w:r>
      <w:r w:rsidR="00CF05E5">
        <w:rPr>
          <w:rFonts w:ascii="仿宋" w:eastAsia="仿宋" w:hAnsi="仿宋" w:cs="仿宋" w:hint="eastAsia"/>
          <w:b/>
          <w:bCs/>
          <w:sz w:val="24"/>
        </w:rPr>
        <w:t>项目要求</w:t>
      </w:r>
      <w:r>
        <w:rPr>
          <w:rFonts w:ascii="仿宋" w:eastAsia="仿宋" w:hAnsi="仿宋" w:cs="仿宋" w:hint="eastAsia"/>
          <w:b/>
          <w:bCs/>
          <w:sz w:val="24"/>
        </w:rPr>
        <w:t>”要求</w:t>
      </w:r>
      <w:r>
        <w:rPr>
          <w:rFonts w:ascii="仿宋" w:eastAsia="仿宋" w:hAnsi="仿宋" w:cs="仿宋" w:hint="eastAsia"/>
          <w:sz w:val="24"/>
        </w:rPr>
        <w:t>进行比较和响应；</w:t>
      </w:r>
    </w:p>
    <w:p w:rsidR="00C616C8" w:rsidRDefault="00655047">
      <w:pPr>
        <w:tabs>
          <w:tab w:val="left" w:pos="6300"/>
        </w:tabs>
        <w:snapToGrid w:val="0"/>
        <w:spacing w:line="400" w:lineRule="exact"/>
        <w:rPr>
          <w:rFonts w:ascii="仿宋" w:eastAsia="仿宋" w:hAnsi="仿宋" w:cs="仿宋"/>
          <w:sz w:val="24"/>
        </w:rPr>
      </w:pPr>
      <w:r>
        <w:rPr>
          <w:rFonts w:ascii="仿宋" w:eastAsia="仿宋" w:hAnsi="仿宋" w:cs="仿宋" w:hint="eastAsia"/>
          <w:sz w:val="24"/>
        </w:rPr>
        <w:t>2、该表必须按照</w:t>
      </w:r>
      <w:r>
        <w:rPr>
          <w:rFonts w:ascii="仿宋" w:eastAsia="仿宋" w:hAnsi="仿宋" w:cs="仿宋" w:hint="eastAsia"/>
          <w:b/>
          <w:bCs/>
          <w:sz w:val="24"/>
        </w:rPr>
        <w:t>“第三篇 采购</w:t>
      </w:r>
      <w:r w:rsidR="00CF05E5">
        <w:rPr>
          <w:rFonts w:ascii="仿宋" w:eastAsia="仿宋" w:hAnsi="仿宋" w:cs="仿宋" w:hint="eastAsia"/>
          <w:b/>
          <w:bCs/>
          <w:sz w:val="24"/>
        </w:rPr>
        <w:t>服务</w:t>
      </w:r>
      <w:r>
        <w:rPr>
          <w:rFonts w:ascii="仿宋" w:eastAsia="仿宋" w:hAnsi="仿宋" w:cs="仿宋" w:hint="eastAsia"/>
          <w:b/>
          <w:bCs/>
          <w:sz w:val="24"/>
        </w:rPr>
        <w:t>需求”中所列“</w:t>
      </w:r>
      <w:r w:rsidR="00CF05E5">
        <w:rPr>
          <w:rFonts w:ascii="仿宋" w:eastAsia="仿宋" w:hAnsi="仿宋" w:cs="仿宋" w:hint="eastAsia"/>
          <w:b/>
          <w:bCs/>
          <w:sz w:val="24"/>
        </w:rPr>
        <w:t>项目要求</w:t>
      </w:r>
      <w:r>
        <w:rPr>
          <w:rFonts w:ascii="仿宋" w:eastAsia="仿宋" w:hAnsi="仿宋" w:cs="仿宋" w:hint="eastAsia"/>
          <w:b/>
          <w:bCs/>
          <w:sz w:val="24"/>
        </w:rPr>
        <w:t>”</w:t>
      </w:r>
      <w:r>
        <w:rPr>
          <w:rFonts w:ascii="仿宋" w:eastAsia="仿宋" w:hAnsi="仿宋" w:cs="仿宋" w:hint="eastAsia"/>
          <w:sz w:val="24"/>
        </w:rPr>
        <w:t>逐条如实填写，根据响应情况在“差异说明”项填写正偏离或负偏离及原因，完全符合的填写“无差异”；</w:t>
      </w:r>
    </w:p>
    <w:p w:rsidR="00C616C8" w:rsidRDefault="00655047">
      <w:pPr>
        <w:tabs>
          <w:tab w:val="left" w:pos="6300"/>
        </w:tabs>
        <w:snapToGrid w:val="0"/>
        <w:spacing w:line="400" w:lineRule="exact"/>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C616C8" w:rsidRDefault="00655047">
      <w:pPr>
        <w:tabs>
          <w:tab w:val="left" w:pos="6300"/>
        </w:tabs>
        <w:snapToGrid w:val="0"/>
        <w:spacing w:line="400" w:lineRule="exact"/>
        <w:rPr>
          <w:rFonts w:ascii="仿宋" w:eastAsia="仿宋" w:hAnsi="仿宋" w:cs="仿宋"/>
          <w:sz w:val="24"/>
        </w:rPr>
      </w:pPr>
      <w:r>
        <w:rPr>
          <w:rFonts w:ascii="仿宋" w:eastAsia="仿宋" w:hAnsi="仿宋" w:cs="仿宋" w:hint="eastAsia"/>
          <w:sz w:val="24"/>
        </w:rPr>
        <w:t>4、可附相关技术支撑材料。（格式自定）</w:t>
      </w:r>
    </w:p>
    <w:p w:rsidR="00C616C8" w:rsidRDefault="00C616C8">
      <w:pPr>
        <w:tabs>
          <w:tab w:val="left" w:pos="6300"/>
        </w:tabs>
        <w:snapToGrid w:val="0"/>
        <w:spacing w:line="500" w:lineRule="exact"/>
        <w:rPr>
          <w:rFonts w:ascii="仿宋" w:eastAsia="仿宋" w:hAnsi="仿宋" w:cs="仿宋"/>
          <w:sz w:val="24"/>
        </w:rPr>
      </w:pPr>
    </w:p>
    <w:p w:rsidR="00C616C8" w:rsidRDefault="00655047">
      <w:pPr>
        <w:tabs>
          <w:tab w:val="left" w:pos="6300"/>
        </w:tabs>
        <w:snapToGrid w:val="0"/>
        <w:spacing w:line="500" w:lineRule="exact"/>
        <w:outlineLvl w:val="1"/>
        <w:rPr>
          <w:rFonts w:ascii="仿宋" w:eastAsia="仿宋" w:hAnsi="仿宋" w:cs="仿宋"/>
          <w:sz w:val="24"/>
          <w:szCs w:val="24"/>
        </w:rPr>
      </w:pPr>
      <w:r>
        <w:rPr>
          <w:rFonts w:ascii="仿宋" w:eastAsia="仿宋" w:hAnsi="仿宋" w:cs="仿宋" w:hint="eastAsia"/>
          <w:sz w:val="24"/>
        </w:rPr>
        <w:br w:type="page"/>
      </w:r>
      <w:bookmarkStart w:id="101" w:name="_Toc73972645"/>
      <w:r>
        <w:rPr>
          <w:rFonts w:ascii="仿宋" w:eastAsia="仿宋" w:hAnsi="仿宋" w:cs="仿宋" w:hint="eastAsia"/>
          <w:b/>
          <w:bCs/>
          <w:sz w:val="24"/>
          <w:szCs w:val="24"/>
        </w:rPr>
        <w:t>三、</w:t>
      </w:r>
      <w:r w:rsidR="00CF05E5">
        <w:rPr>
          <w:rFonts w:ascii="仿宋" w:eastAsia="仿宋" w:hAnsi="仿宋" w:cs="仿宋" w:hint="eastAsia"/>
          <w:b/>
          <w:bCs/>
          <w:sz w:val="24"/>
          <w:szCs w:val="24"/>
        </w:rPr>
        <w:t>商务</w:t>
      </w:r>
      <w:r>
        <w:rPr>
          <w:rFonts w:ascii="仿宋" w:eastAsia="仿宋" w:hAnsi="仿宋" w:cs="仿宋" w:hint="eastAsia"/>
          <w:b/>
          <w:bCs/>
          <w:sz w:val="24"/>
          <w:szCs w:val="24"/>
        </w:rPr>
        <w:t>部分</w:t>
      </w:r>
      <w:bookmarkEnd w:id="94"/>
      <w:bookmarkEnd w:id="95"/>
      <w:bookmarkEnd w:id="96"/>
      <w:bookmarkEnd w:id="97"/>
      <w:bookmarkEnd w:id="101"/>
    </w:p>
    <w:p w:rsidR="00C616C8" w:rsidRDefault="00655047">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（一）</w:t>
      </w:r>
      <w:r w:rsidR="00CF05E5">
        <w:rPr>
          <w:rFonts w:ascii="仿宋" w:eastAsia="仿宋" w:hAnsi="仿宋" w:cs="仿宋" w:hint="eastAsia"/>
          <w:sz w:val="24"/>
          <w:szCs w:val="24"/>
        </w:rPr>
        <w:t>商务</w:t>
      </w:r>
      <w:r>
        <w:rPr>
          <w:rFonts w:ascii="仿宋" w:eastAsia="仿宋" w:hAnsi="仿宋" w:cs="仿宋" w:hint="eastAsia"/>
          <w:sz w:val="24"/>
          <w:szCs w:val="24"/>
        </w:rPr>
        <w:t>响应偏离表</w:t>
      </w:r>
    </w:p>
    <w:p w:rsidR="00C616C8" w:rsidRDefault="00C616C8">
      <w:pPr>
        <w:snapToGrid w:val="0"/>
        <w:spacing w:line="360" w:lineRule="auto"/>
        <w:ind w:firstLineChars="200" w:firstLine="480"/>
        <w:rPr>
          <w:rFonts w:ascii="仿宋" w:eastAsia="仿宋" w:hAnsi="仿宋" w:cs="仿宋"/>
          <w:sz w:val="24"/>
          <w:szCs w:val="24"/>
        </w:rPr>
      </w:pPr>
    </w:p>
    <w:p w:rsidR="00C616C8" w:rsidRDefault="00CF05E5">
      <w:pPr>
        <w:snapToGrid w:val="0"/>
        <w:spacing w:line="360" w:lineRule="auto"/>
        <w:jc w:val="center"/>
        <w:rPr>
          <w:rFonts w:ascii="仿宋" w:eastAsia="仿宋" w:hAnsi="仿宋" w:cs="仿宋"/>
          <w:b/>
          <w:szCs w:val="28"/>
        </w:rPr>
      </w:pPr>
      <w:r>
        <w:rPr>
          <w:rFonts w:ascii="仿宋" w:eastAsia="仿宋" w:hAnsi="仿宋" w:cs="仿宋" w:hint="eastAsia"/>
          <w:b/>
          <w:szCs w:val="28"/>
        </w:rPr>
        <w:t>商务</w:t>
      </w:r>
      <w:r w:rsidR="00655047">
        <w:rPr>
          <w:rFonts w:ascii="仿宋" w:eastAsia="仿宋" w:hAnsi="仿宋" w:cs="仿宋" w:hint="eastAsia"/>
          <w:b/>
          <w:szCs w:val="28"/>
        </w:rPr>
        <w:t>响应偏离表</w:t>
      </w:r>
    </w:p>
    <w:p w:rsidR="00C616C8" w:rsidRDefault="00655047">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w:t>
      </w:r>
      <w:r w:rsidR="00CF05E5">
        <w:rPr>
          <w:rFonts w:ascii="仿宋" w:eastAsia="仿宋" w:hAnsi="仿宋" w:cs="仿宋" w:hint="eastAsia"/>
          <w:sz w:val="24"/>
          <w:szCs w:val="24"/>
        </w:rPr>
        <w:t>商务</w:t>
      </w:r>
      <w:r>
        <w:rPr>
          <w:rFonts w:ascii="仿宋" w:eastAsia="仿宋" w:hAnsi="仿宋" w:cs="仿宋" w:hint="eastAsia"/>
          <w:sz w:val="24"/>
          <w:szCs w:val="24"/>
        </w:rPr>
        <w:t>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C616C8">
        <w:trPr>
          <w:trHeight w:val="765"/>
        </w:trPr>
        <w:tc>
          <w:tcPr>
            <w:tcW w:w="1510"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3179"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434"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355"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bl>
    <w:p w:rsidR="00C616C8" w:rsidRDefault="00655047">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C616C8" w:rsidRDefault="00655047">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C616C8" w:rsidRDefault="00655047">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szCs w:val="28"/>
        </w:rPr>
        <w:t xml:space="preserve">                                            年     月     日</w:t>
      </w: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、本表即为对本项目“第四篇 采购</w:t>
      </w:r>
      <w:r w:rsidR="00CF05E5">
        <w:rPr>
          <w:rFonts w:ascii="仿宋" w:eastAsia="仿宋" w:hAnsi="仿宋" w:cs="仿宋" w:hint="eastAsia"/>
          <w:sz w:val="24"/>
        </w:rPr>
        <w:t>商务</w:t>
      </w:r>
      <w:r>
        <w:rPr>
          <w:rFonts w:ascii="仿宋" w:eastAsia="仿宋" w:hAnsi="仿宋" w:cs="仿宋" w:hint="eastAsia"/>
          <w:sz w:val="24"/>
        </w:rPr>
        <w:t>需求”中所列服务要求进行比较和响应；</w:t>
      </w: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2、该表必须按照竞争性磋商要求逐条如实填写，根据响应情况在“差异说明”项填写正偏离或负偏离及原因，完全符合的填写“无差异”；</w:t>
      </w: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C616C8" w:rsidRDefault="00C616C8">
      <w:pPr>
        <w:tabs>
          <w:tab w:val="left" w:pos="6300"/>
        </w:tabs>
        <w:snapToGrid w:val="0"/>
        <w:spacing w:line="500" w:lineRule="exact"/>
        <w:ind w:firstLineChars="200" w:firstLine="480"/>
        <w:rPr>
          <w:rFonts w:ascii="仿宋" w:eastAsia="仿宋" w:hAnsi="仿宋" w:cs="仿宋"/>
          <w:sz w:val="24"/>
        </w:rPr>
      </w:pP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(二）其他优惠承诺（格式自拟）</w:t>
      </w:r>
    </w:p>
    <w:p w:rsidR="00C616C8" w:rsidRDefault="00C616C8">
      <w:pPr>
        <w:snapToGrid w:val="0"/>
        <w:spacing w:line="360" w:lineRule="auto"/>
        <w:rPr>
          <w:rFonts w:ascii="仿宋" w:eastAsia="仿宋" w:hAnsi="仿宋" w:cs="仿宋"/>
          <w:sz w:val="24"/>
          <w:szCs w:val="24"/>
        </w:rPr>
      </w:pPr>
    </w:p>
    <w:p w:rsidR="00C616C8" w:rsidRDefault="00C616C8">
      <w:pPr>
        <w:pStyle w:val="a4"/>
      </w:pPr>
    </w:p>
    <w:bookmarkEnd w:id="98"/>
    <w:bookmarkEnd w:id="99"/>
    <w:bookmarkEnd w:id="100"/>
    <w:p w:rsidR="00D87490" w:rsidRPr="00D87490" w:rsidRDefault="00D87490" w:rsidP="00D87490">
      <w:pPr>
        <w:pStyle w:val="20"/>
        <w:rPr>
          <w:rFonts w:ascii="仿宋" w:eastAsia="仿宋" w:hAnsi="仿宋" w:cs="仿宋"/>
          <w:sz w:val="24"/>
          <w:szCs w:val="24"/>
        </w:rPr>
      </w:pPr>
      <w:r>
        <w:rPr>
          <w:rFonts w:ascii="仿宋" w:eastAsia="仿宋" w:hAnsi="仿宋" w:cs="仿宋" w:hint="eastAsia"/>
          <w:sz w:val="24"/>
          <w:szCs w:val="24"/>
        </w:rPr>
        <w:br w:type="page"/>
      </w:r>
      <w:bookmarkStart w:id="102" w:name="_Toc71288803"/>
      <w:bookmarkStart w:id="103" w:name="_Toc174"/>
      <w:bookmarkStart w:id="104" w:name="_Toc11539"/>
      <w:bookmarkStart w:id="105" w:name="_Toc5741"/>
      <w:bookmarkStart w:id="106" w:name="_Toc4019"/>
      <w:bookmarkStart w:id="107" w:name="_Toc14483"/>
      <w:bookmarkStart w:id="108" w:name="_Toc1238"/>
      <w:bookmarkStart w:id="109" w:name="_Toc14374"/>
      <w:bookmarkStart w:id="110" w:name="_Toc14036"/>
      <w:bookmarkStart w:id="111" w:name="_Toc73972646"/>
      <w:r w:rsidRPr="00D87490">
        <w:rPr>
          <w:rFonts w:ascii="仿宋" w:eastAsia="仿宋" w:hAnsi="仿宋" w:cs="仿宋" w:hint="eastAsia"/>
          <w:sz w:val="24"/>
          <w:szCs w:val="24"/>
        </w:rPr>
        <w:t>四、资格条件</w:t>
      </w:r>
      <w:r w:rsidRPr="00D87490">
        <w:rPr>
          <w:rFonts w:ascii="仿宋" w:eastAsia="仿宋" w:hAnsi="仿宋" w:cs="仿宋" w:hint="eastAsia"/>
          <w:bCs/>
          <w:sz w:val="24"/>
          <w:szCs w:val="24"/>
        </w:rPr>
        <w:t>(单独装订</w:t>
      </w:r>
      <w:r w:rsidR="00804465">
        <w:rPr>
          <w:rFonts w:ascii="仿宋" w:eastAsia="仿宋" w:hAnsi="仿宋" w:cs="仿宋" w:hint="eastAsia"/>
          <w:bCs/>
          <w:sz w:val="24"/>
          <w:szCs w:val="24"/>
        </w:rPr>
        <w:t>，一式三份</w:t>
      </w:r>
      <w:r w:rsidRPr="00D87490">
        <w:rPr>
          <w:rFonts w:ascii="仿宋" w:eastAsia="仿宋" w:hAnsi="仿宋" w:cs="仿宋" w:hint="eastAsia"/>
          <w:bCs/>
          <w:sz w:val="24"/>
          <w:szCs w:val="24"/>
        </w:rPr>
        <w:t>)</w:t>
      </w:r>
      <w:bookmarkEnd w:id="102"/>
      <w:bookmarkEnd w:id="103"/>
      <w:bookmarkEnd w:id="104"/>
      <w:bookmarkEnd w:id="105"/>
      <w:bookmarkEnd w:id="106"/>
      <w:bookmarkEnd w:id="107"/>
      <w:bookmarkEnd w:id="108"/>
      <w:bookmarkEnd w:id="109"/>
      <w:bookmarkEnd w:id="110"/>
      <w:bookmarkEnd w:id="111"/>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D87490" w:rsidRDefault="00D87490" w:rsidP="00D87490">
      <w:pPr>
        <w:tabs>
          <w:tab w:val="left" w:pos="6300"/>
        </w:tabs>
        <w:snapToGrid w:val="0"/>
        <w:spacing w:line="500" w:lineRule="exact"/>
        <w:ind w:firstLineChars="200" w:firstLine="560"/>
        <w:rPr>
          <w:rFonts w:ascii="仿宋" w:eastAsia="仿宋" w:hAnsi="仿宋" w:cs="仿宋"/>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（二）税务登记证副本复印件</w:t>
      </w:r>
    </w:p>
    <w:p w:rsidR="00D87490" w:rsidRDefault="00D87490" w:rsidP="00D87490">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说明：“多证合一”登记制度办理营业执照的，组织机构代码证、税务登记证（副本）和社会保险登记证以供应商所提供的营业执照（副本）复印件为准。</w:t>
      </w:r>
    </w:p>
    <w:p w:rsidR="00D87490" w:rsidRDefault="00D87490" w:rsidP="00D87490">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D87490" w:rsidRDefault="00D87490" w:rsidP="00D87490">
      <w:pPr>
        <w:snapToGrid w:val="0"/>
        <w:spacing w:line="360" w:lineRule="auto"/>
        <w:ind w:firstLineChars="200" w:firstLine="480"/>
        <w:rPr>
          <w:rFonts w:ascii="仿宋" w:eastAsia="仿宋" w:hAnsi="仿宋" w:cs="仿宋"/>
          <w:sz w:val="24"/>
          <w:szCs w:val="24"/>
        </w:rPr>
      </w:pPr>
    </w:p>
    <w:p w:rsidR="00D87490" w:rsidRDefault="00D87490" w:rsidP="00D87490">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项目名称：</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（法定代表人姓名）在（供应商名称）任（职务名称）职务，是（供应商名称）的法定代表人。</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特此证明。</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（供应商公章）</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年   月   日</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（附：法定代表人身份证正反面复印件）</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t>（四）法定代表人授权委托书（格式）</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代表人名称）是（供应商名称）的法定代表人，特授权（被授权人姓名及身份证代码）代表我单位全权办理上述项目的谈判、签约等具体工作，并签署全部有关文件、协议及合同。</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被授权人：                                 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w:t>
      </w: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（签字或盖章）                                （签字或盖章）</w:t>
      </w: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（附：被授权人身份证正反面复印件）</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（供应商公章）</w:t>
      </w:r>
    </w:p>
    <w:p w:rsidR="00D87490" w:rsidRDefault="00D87490" w:rsidP="00D87490">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年   月   日</w:t>
      </w:r>
    </w:p>
    <w:p w:rsidR="00D87490" w:rsidRDefault="00D87490" w:rsidP="00D87490">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br w:type="page"/>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w:t>
      </w:r>
    </w:p>
    <w:p w:rsidR="00D87490" w:rsidRDefault="00D87490" w:rsidP="00D87490">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D87490" w:rsidRDefault="00D87490" w:rsidP="00D87490">
      <w:pPr>
        <w:tabs>
          <w:tab w:val="left" w:pos="6300"/>
        </w:tabs>
        <w:snapToGrid w:val="0"/>
        <w:spacing w:line="500" w:lineRule="exact"/>
        <w:ind w:firstLineChars="200" w:firstLine="560"/>
        <w:rPr>
          <w:rFonts w:ascii="仿宋" w:eastAsia="仿宋" w:hAnsi="仿宋" w:cs="仿宋"/>
        </w:rPr>
      </w:pPr>
      <w:r>
        <w:rPr>
          <w:rFonts w:ascii="仿宋" w:eastAsia="仿宋" w:hAnsi="仿宋" w:cs="仿宋" w:hint="eastAsia"/>
        </w:rPr>
        <w:br w:type="page"/>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致：（采购代理机构名称）：</w:t>
      </w:r>
    </w:p>
    <w:p w:rsidR="00D87490" w:rsidRDefault="00D87490" w:rsidP="00D87490">
      <w:pPr>
        <w:spacing w:line="600" w:lineRule="exact"/>
        <w:ind w:firstLineChars="200" w:firstLine="480"/>
        <w:rPr>
          <w:rFonts w:ascii="仿宋" w:eastAsia="仿宋" w:hAnsi="仿宋" w:cs="仿宋"/>
          <w:sz w:val="24"/>
          <w:szCs w:val="24"/>
        </w:rPr>
      </w:pPr>
      <w:r>
        <w:rPr>
          <w:rFonts w:ascii="仿宋" w:eastAsia="仿宋" w:hAnsi="仿宋" w:cs="仿宋"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 xml:space="preserve">       特此声明。</w:t>
      </w:r>
    </w:p>
    <w:p w:rsidR="00D87490" w:rsidRDefault="00D87490" w:rsidP="00D87490">
      <w:pPr>
        <w:tabs>
          <w:tab w:val="left" w:pos="6300"/>
        </w:tabs>
        <w:snapToGrid w:val="0"/>
        <w:spacing w:line="500" w:lineRule="exact"/>
        <w:ind w:firstLineChars="200" w:firstLine="480"/>
        <w:jc w:val="center"/>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w:t>
      </w:r>
    </w:p>
    <w:p w:rsidR="00D87490" w:rsidRDefault="00D87490" w:rsidP="00D87490">
      <w:pPr>
        <w:tabs>
          <w:tab w:val="left" w:pos="6300"/>
        </w:tabs>
        <w:snapToGrid w:val="0"/>
        <w:spacing w:line="360" w:lineRule="auto"/>
        <w:ind w:right="360" w:firstLineChars="200" w:firstLine="480"/>
        <w:jc w:val="right"/>
        <w:rPr>
          <w:rFonts w:ascii="仿宋" w:eastAsia="仿宋" w:hAnsi="仿宋" w:cs="仿宋"/>
          <w:sz w:val="24"/>
          <w:szCs w:val="28"/>
        </w:rPr>
      </w:pPr>
    </w:p>
    <w:p w:rsidR="00D87490" w:rsidRDefault="00D87490" w:rsidP="00D87490">
      <w:pPr>
        <w:tabs>
          <w:tab w:val="left" w:pos="6300"/>
        </w:tabs>
        <w:snapToGrid w:val="0"/>
        <w:spacing w:line="360" w:lineRule="auto"/>
        <w:ind w:right="1320" w:firstLineChars="200" w:firstLine="480"/>
        <w:jc w:val="right"/>
        <w:rPr>
          <w:rFonts w:ascii="仿宋" w:eastAsia="仿宋" w:hAnsi="仿宋" w:cs="仿宋"/>
          <w:sz w:val="24"/>
          <w:szCs w:val="28"/>
        </w:rPr>
      </w:pPr>
      <w:r>
        <w:rPr>
          <w:rFonts w:ascii="仿宋" w:eastAsia="仿宋" w:hAnsi="仿宋" w:cs="仿宋" w:hint="eastAsia"/>
          <w:sz w:val="24"/>
          <w:szCs w:val="28"/>
        </w:rPr>
        <w:t>年   月   日</w:t>
      </w:r>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szCs w:val="24"/>
        </w:rPr>
      </w:pPr>
      <w:r>
        <w:rPr>
          <w:rFonts w:ascii="仿宋" w:eastAsia="仿宋" w:hAnsi="仿宋" w:cs="仿宋" w:hint="eastAsia"/>
          <w:sz w:val="24"/>
          <w:szCs w:val="24"/>
        </w:rPr>
        <w:br w:type="page"/>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bookmarkStart w:id="112" w:name="OLE_LINK4"/>
      <w:bookmarkStart w:id="113" w:name="OLE_LINK7"/>
      <w:r>
        <w:rPr>
          <w:rFonts w:ascii="仿宋" w:eastAsia="仿宋" w:hAnsi="仿宋" w:cs="仿宋" w:hint="eastAsia"/>
          <w:sz w:val="24"/>
          <w:szCs w:val="24"/>
        </w:rPr>
        <w:t>（七）缴纳社会保障金的证明材料复印件</w:t>
      </w:r>
    </w:p>
    <w:p w:rsidR="00D87490" w:rsidRDefault="00D87490" w:rsidP="00D87490">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rsidR="00D87490" w:rsidRDefault="00D87490" w:rsidP="00D87490">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D87490" w:rsidRDefault="00D87490" w:rsidP="00D87490">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br w:type="page"/>
      </w:r>
    </w:p>
    <w:p w:rsidR="00D87490" w:rsidRPr="00D87490" w:rsidRDefault="00D87490" w:rsidP="00D87490">
      <w:pPr>
        <w:pStyle w:val="20"/>
        <w:rPr>
          <w:rFonts w:ascii="仿宋" w:eastAsia="仿宋" w:hAnsi="仿宋" w:cs="仿宋"/>
          <w:sz w:val="24"/>
          <w:szCs w:val="24"/>
        </w:rPr>
      </w:pPr>
      <w:bookmarkStart w:id="114" w:name="_Toc480979022"/>
      <w:bookmarkStart w:id="115" w:name="_Toc71288804"/>
      <w:bookmarkStart w:id="116" w:name="_Toc485108800"/>
      <w:bookmarkStart w:id="117" w:name="_Toc73972647"/>
      <w:bookmarkStart w:id="118" w:name="_Toc12731"/>
      <w:bookmarkStart w:id="119" w:name="_Toc21149"/>
      <w:bookmarkStart w:id="120" w:name="_Toc15052"/>
      <w:bookmarkStart w:id="121" w:name="_Toc26757"/>
      <w:bookmarkStart w:id="122" w:name="_Toc30939"/>
      <w:bookmarkStart w:id="123" w:name="_Toc19132"/>
      <w:bookmarkStart w:id="124" w:name="_Toc18595"/>
      <w:bookmarkStart w:id="125" w:name="_Toc8927"/>
      <w:r w:rsidRPr="00D87490">
        <w:rPr>
          <w:rFonts w:ascii="仿宋" w:eastAsia="仿宋" w:hAnsi="仿宋" w:cs="仿宋" w:hint="eastAsia"/>
          <w:sz w:val="24"/>
          <w:szCs w:val="24"/>
        </w:rPr>
        <w:t>五、其他应提供的资料</w:t>
      </w:r>
      <w:bookmarkEnd w:id="112"/>
      <w:bookmarkEnd w:id="113"/>
      <w:bookmarkEnd w:id="114"/>
      <w:bookmarkEnd w:id="115"/>
      <w:bookmarkEnd w:id="116"/>
      <w:bookmarkEnd w:id="117"/>
      <w:r w:rsidRPr="00D87490">
        <w:rPr>
          <w:rFonts w:ascii="仿宋" w:eastAsia="仿宋" w:hAnsi="仿宋" w:cs="仿宋" w:hint="eastAsia"/>
          <w:sz w:val="24"/>
          <w:szCs w:val="24"/>
        </w:rPr>
        <w:br/>
      </w:r>
      <w:bookmarkEnd w:id="118"/>
      <w:bookmarkEnd w:id="119"/>
      <w:bookmarkEnd w:id="120"/>
      <w:bookmarkEnd w:id="121"/>
      <w:bookmarkEnd w:id="122"/>
      <w:bookmarkEnd w:id="123"/>
      <w:bookmarkEnd w:id="124"/>
      <w:bookmarkEnd w:id="125"/>
    </w:p>
    <w:p w:rsidR="00D87490" w:rsidRDefault="00D87490" w:rsidP="00D87490">
      <w:pPr>
        <w:rPr>
          <w:sz w:val="24"/>
        </w:rPr>
      </w:pPr>
      <w:bookmarkStart w:id="126" w:name="_Toc12957"/>
      <w:bookmarkStart w:id="127" w:name="_Toc18704"/>
      <w:bookmarkStart w:id="128" w:name="_Toc21715"/>
      <w:bookmarkStart w:id="129" w:name="_Toc15962"/>
      <w:bookmarkStart w:id="130" w:name="_Toc6923"/>
      <w:r>
        <w:t>（一）</w:t>
      </w:r>
      <w:r>
        <w:rPr>
          <w:sz w:val="24"/>
        </w:rPr>
        <w:t>中小</w:t>
      </w:r>
      <w:proofErr w:type="gramStart"/>
      <w:r>
        <w:rPr>
          <w:sz w:val="24"/>
        </w:rPr>
        <w:t>微企业</w:t>
      </w:r>
      <w:proofErr w:type="gramEnd"/>
      <w:r>
        <w:rPr>
          <w:sz w:val="24"/>
        </w:rPr>
        <w:t>声明函</w:t>
      </w:r>
      <w:bookmarkEnd w:id="126"/>
      <w:bookmarkEnd w:id="127"/>
      <w:bookmarkEnd w:id="128"/>
      <w:bookmarkEnd w:id="129"/>
      <w:bookmarkEnd w:id="130"/>
    </w:p>
    <w:p w:rsidR="00D87490" w:rsidRDefault="00D87490" w:rsidP="00D87490">
      <w:pPr>
        <w:spacing w:line="550" w:lineRule="exact"/>
        <w:ind w:firstLineChars="200" w:firstLine="720"/>
        <w:jc w:val="center"/>
        <w:rPr>
          <w:rFonts w:ascii="仿宋" w:eastAsia="仿宋" w:hAnsi="仿宋" w:cs="仿宋"/>
          <w:sz w:val="36"/>
          <w:szCs w:val="36"/>
        </w:rPr>
      </w:pPr>
      <w:r>
        <w:rPr>
          <w:rFonts w:ascii="仿宋" w:eastAsia="仿宋" w:hAnsi="仿宋" w:cs="仿宋" w:hint="eastAsia"/>
          <w:sz w:val="36"/>
          <w:szCs w:val="36"/>
        </w:rPr>
        <w:t>中小</w:t>
      </w:r>
      <w:proofErr w:type="gramStart"/>
      <w:r>
        <w:rPr>
          <w:rFonts w:ascii="仿宋" w:eastAsia="仿宋" w:hAnsi="仿宋" w:cs="仿宋" w:hint="eastAsia"/>
          <w:sz w:val="36"/>
          <w:szCs w:val="36"/>
        </w:rPr>
        <w:t>微企业</w:t>
      </w:r>
      <w:proofErr w:type="gramEnd"/>
      <w:r>
        <w:rPr>
          <w:rFonts w:ascii="仿宋" w:eastAsia="仿宋" w:hAnsi="仿宋" w:cs="仿宋" w:hint="eastAsia"/>
          <w:sz w:val="36"/>
          <w:szCs w:val="36"/>
        </w:rPr>
        <w:t>声明函</w:t>
      </w:r>
    </w:p>
    <w:p w:rsidR="00D87490" w:rsidRDefault="00D87490" w:rsidP="00D87490">
      <w:pPr>
        <w:spacing w:line="550" w:lineRule="exact"/>
        <w:ind w:firstLineChars="200" w:firstLine="640"/>
        <w:rPr>
          <w:rFonts w:ascii="仿宋" w:eastAsia="仿宋" w:hAnsi="仿宋" w:cs="仿宋"/>
          <w:sz w:val="32"/>
        </w:rPr>
      </w:pP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招标项目名称：</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致：（采购人名称）</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本企业郑重声明，根据《政府采购促进中小企业发展暂行办法》（财库〔2011〕181号）的规定，本企业为（请填写：中型、小型、微型）企业。即，本企业同时满足以下条件：</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1.根据《工业和信息化部 国家统计局 国家发展和改革委员会 财政部关于印发中小企业划型标准规定的通知》（工信部联企业〔2011〕300号）的划分标准，本企业为</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行业（行业类别）的（请填写：中型、小型、微型）企业。</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2.本企业参加本项目提供本企业制造的货物，由本企业承担工程、提供服务，或者提供其他______（请填写：中型、小型、微型）企业制造的货物。本条所称货物不包括使用大型企业注册商标的货物。</w:t>
      </w:r>
    </w:p>
    <w:p w:rsidR="00D87490" w:rsidRDefault="00D87490" w:rsidP="00D87490">
      <w:pPr>
        <w:spacing w:line="550" w:lineRule="exact"/>
        <w:ind w:firstLineChars="200" w:firstLine="643"/>
        <w:jc w:val="center"/>
        <w:rPr>
          <w:rFonts w:ascii="仿宋" w:eastAsia="仿宋" w:hAnsi="仿宋" w:cs="仿宋"/>
          <w:b/>
          <w:sz w:val="32"/>
          <w:szCs w:val="32"/>
        </w:rPr>
      </w:pPr>
      <w:r>
        <w:rPr>
          <w:rFonts w:ascii="仿宋" w:eastAsia="仿宋" w:hAnsi="仿宋" w:cs="仿宋" w:hint="eastAsia"/>
          <w:b/>
          <w:sz w:val="32"/>
          <w:szCs w:val="32"/>
        </w:rPr>
        <w:t>企业基本情况表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2271"/>
        <w:gridCol w:w="2271"/>
        <w:gridCol w:w="2272"/>
      </w:tblGrid>
      <w:tr w:rsidR="00D87490" w:rsidTr="00D87490">
        <w:trPr>
          <w:trHeight w:val="484"/>
          <w:jc w:val="center"/>
        </w:trPr>
        <w:tc>
          <w:tcPr>
            <w:tcW w:w="2271" w:type="dxa"/>
            <w:noWrap/>
            <w:vAlign w:val="center"/>
          </w:tcPr>
          <w:p w:rsidR="00D87490" w:rsidRDefault="00D87490" w:rsidP="00D87490">
            <w:pPr>
              <w:spacing w:line="400" w:lineRule="exact"/>
              <w:jc w:val="center"/>
              <w:rPr>
                <w:rFonts w:ascii="仿宋" w:eastAsia="仿宋" w:hAnsi="仿宋" w:cs="仿宋"/>
                <w:sz w:val="24"/>
              </w:rPr>
            </w:pPr>
            <w:r>
              <w:rPr>
                <w:rFonts w:ascii="仿宋" w:eastAsia="仿宋" w:hAnsi="仿宋" w:cs="仿宋" w:hint="eastAsia"/>
                <w:sz w:val="24"/>
              </w:rPr>
              <w:t>行业类别</w:t>
            </w:r>
          </w:p>
        </w:tc>
        <w:tc>
          <w:tcPr>
            <w:tcW w:w="2271" w:type="dxa"/>
            <w:noWrap/>
            <w:vAlign w:val="center"/>
          </w:tcPr>
          <w:p w:rsidR="00D87490" w:rsidRDefault="00D87490" w:rsidP="00D87490">
            <w:pPr>
              <w:spacing w:line="400" w:lineRule="exact"/>
              <w:jc w:val="center"/>
              <w:rPr>
                <w:rFonts w:ascii="仿宋" w:eastAsia="仿宋" w:hAnsi="仿宋" w:cs="仿宋"/>
                <w:sz w:val="24"/>
              </w:rPr>
            </w:pPr>
            <w:r>
              <w:rPr>
                <w:rFonts w:ascii="仿宋" w:eastAsia="仿宋" w:hAnsi="仿宋" w:cs="仿宋" w:hint="eastAsia"/>
                <w:sz w:val="24"/>
              </w:rPr>
              <w:t>营业收入（万元）</w:t>
            </w:r>
          </w:p>
        </w:tc>
        <w:tc>
          <w:tcPr>
            <w:tcW w:w="2271" w:type="dxa"/>
            <w:noWrap/>
            <w:vAlign w:val="center"/>
          </w:tcPr>
          <w:p w:rsidR="00D87490" w:rsidRDefault="00D87490" w:rsidP="00D87490">
            <w:pPr>
              <w:spacing w:line="400" w:lineRule="exact"/>
              <w:jc w:val="center"/>
              <w:rPr>
                <w:rFonts w:ascii="仿宋" w:eastAsia="仿宋" w:hAnsi="仿宋" w:cs="仿宋"/>
                <w:sz w:val="24"/>
              </w:rPr>
            </w:pPr>
            <w:r>
              <w:rPr>
                <w:rFonts w:ascii="仿宋" w:eastAsia="仿宋" w:hAnsi="仿宋" w:cs="仿宋" w:hint="eastAsia"/>
                <w:sz w:val="24"/>
              </w:rPr>
              <w:t>从业人员（人）</w:t>
            </w:r>
          </w:p>
        </w:tc>
        <w:tc>
          <w:tcPr>
            <w:tcW w:w="2272" w:type="dxa"/>
            <w:noWrap/>
            <w:vAlign w:val="center"/>
          </w:tcPr>
          <w:p w:rsidR="00D87490" w:rsidRDefault="00D87490" w:rsidP="00D87490">
            <w:pPr>
              <w:spacing w:line="400" w:lineRule="exact"/>
              <w:jc w:val="center"/>
              <w:rPr>
                <w:rFonts w:ascii="仿宋" w:eastAsia="仿宋" w:hAnsi="仿宋" w:cs="仿宋"/>
                <w:sz w:val="24"/>
              </w:rPr>
            </w:pPr>
            <w:r>
              <w:rPr>
                <w:rFonts w:ascii="仿宋" w:eastAsia="仿宋" w:hAnsi="仿宋" w:cs="仿宋" w:hint="eastAsia"/>
                <w:sz w:val="24"/>
              </w:rPr>
              <w:t>资产总额（万元）</w:t>
            </w:r>
          </w:p>
        </w:tc>
      </w:tr>
      <w:tr w:rsidR="00D87490" w:rsidTr="00D87490">
        <w:trPr>
          <w:trHeight w:val="484"/>
          <w:jc w:val="center"/>
        </w:trPr>
        <w:tc>
          <w:tcPr>
            <w:tcW w:w="2271" w:type="dxa"/>
            <w:noWrap/>
            <w:vAlign w:val="center"/>
          </w:tcPr>
          <w:p w:rsidR="00D87490" w:rsidRDefault="00D87490" w:rsidP="00D87490">
            <w:pPr>
              <w:spacing w:line="400" w:lineRule="exact"/>
              <w:ind w:firstLineChars="200" w:firstLine="480"/>
              <w:rPr>
                <w:rFonts w:ascii="仿宋" w:eastAsia="仿宋" w:hAnsi="仿宋" w:cs="仿宋"/>
                <w:sz w:val="24"/>
              </w:rPr>
            </w:pPr>
          </w:p>
        </w:tc>
        <w:tc>
          <w:tcPr>
            <w:tcW w:w="2271" w:type="dxa"/>
            <w:noWrap/>
            <w:vAlign w:val="center"/>
          </w:tcPr>
          <w:p w:rsidR="00D87490" w:rsidRDefault="00D87490" w:rsidP="00D87490">
            <w:pPr>
              <w:spacing w:line="400" w:lineRule="exact"/>
              <w:ind w:firstLineChars="200" w:firstLine="480"/>
              <w:rPr>
                <w:rFonts w:ascii="仿宋" w:eastAsia="仿宋" w:hAnsi="仿宋" w:cs="仿宋"/>
                <w:sz w:val="24"/>
              </w:rPr>
            </w:pPr>
          </w:p>
        </w:tc>
        <w:tc>
          <w:tcPr>
            <w:tcW w:w="2271" w:type="dxa"/>
            <w:noWrap/>
            <w:vAlign w:val="center"/>
          </w:tcPr>
          <w:p w:rsidR="00D87490" w:rsidRDefault="00D87490" w:rsidP="00D87490">
            <w:pPr>
              <w:spacing w:line="400" w:lineRule="exact"/>
              <w:ind w:firstLineChars="200" w:firstLine="480"/>
              <w:rPr>
                <w:rFonts w:ascii="仿宋" w:eastAsia="仿宋" w:hAnsi="仿宋" w:cs="仿宋"/>
                <w:sz w:val="24"/>
              </w:rPr>
            </w:pPr>
          </w:p>
        </w:tc>
        <w:tc>
          <w:tcPr>
            <w:tcW w:w="2272" w:type="dxa"/>
            <w:noWrap/>
            <w:vAlign w:val="center"/>
          </w:tcPr>
          <w:p w:rsidR="00D87490" w:rsidRDefault="00D87490" w:rsidP="00D87490">
            <w:pPr>
              <w:spacing w:line="400" w:lineRule="exact"/>
              <w:ind w:firstLineChars="200" w:firstLine="480"/>
              <w:rPr>
                <w:rFonts w:ascii="仿宋" w:eastAsia="仿宋" w:hAnsi="仿宋" w:cs="仿宋"/>
                <w:sz w:val="24"/>
              </w:rPr>
            </w:pPr>
          </w:p>
        </w:tc>
      </w:tr>
    </w:tbl>
    <w:p w:rsidR="00D87490" w:rsidRDefault="00D87490" w:rsidP="00D87490">
      <w:pPr>
        <w:spacing w:line="578" w:lineRule="exact"/>
        <w:ind w:firstLineChars="200" w:firstLine="480"/>
        <w:rPr>
          <w:rFonts w:ascii="仿宋" w:eastAsia="仿宋" w:hAnsi="仿宋" w:cs="仿宋"/>
          <w:sz w:val="24"/>
        </w:rPr>
      </w:pPr>
      <w:r>
        <w:rPr>
          <w:rFonts w:ascii="仿宋" w:eastAsia="仿宋" w:hAnsi="仿宋" w:cs="仿宋" w:hint="eastAsia"/>
          <w:sz w:val="24"/>
        </w:rPr>
        <w:t>本企业对上述声明的真实性负责。如有虚假，将依法承担相应责任。</w:t>
      </w:r>
    </w:p>
    <w:p w:rsidR="00D87490" w:rsidRDefault="00D87490" w:rsidP="00D87490">
      <w:pPr>
        <w:spacing w:line="578" w:lineRule="exact"/>
        <w:ind w:firstLineChars="200" w:firstLine="480"/>
        <w:rPr>
          <w:rFonts w:ascii="仿宋" w:eastAsia="仿宋" w:hAnsi="仿宋" w:cs="仿宋"/>
          <w:sz w:val="24"/>
        </w:rPr>
      </w:pPr>
    </w:p>
    <w:p w:rsidR="00D87490" w:rsidRDefault="00D87490" w:rsidP="00D87490">
      <w:pPr>
        <w:spacing w:line="578" w:lineRule="exact"/>
        <w:ind w:firstLineChars="200" w:firstLine="480"/>
        <w:rPr>
          <w:rFonts w:ascii="仿宋" w:eastAsia="仿宋" w:hAnsi="仿宋" w:cs="仿宋"/>
          <w:sz w:val="24"/>
        </w:rPr>
      </w:pPr>
      <w:r>
        <w:rPr>
          <w:rFonts w:ascii="仿宋" w:eastAsia="仿宋" w:hAnsi="仿宋" w:cs="仿宋" w:hint="eastAsia"/>
          <w:sz w:val="24"/>
          <w:szCs w:val="24"/>
        </w:rPr>
        <w:t>供应商</w:t>
      </w:r>
      <w:r>
        <w:rPr>
          <w:rFonts w:ascii="仿宋" w:eastAsia="仿宋" w:hAnsi="仿宋" w:cs="仿宋" w:hint="eastAsia"/>
          <w:sz w:val="24"/>
        </w:rPr>
        <w:t>名称（公章）：</w:t>
      </w:r>
    </w:p>
    <w:p w:rsidR="00D87490" w:rsidRDefault="00D87490" w:rsidP="00D87490">
      <w:pPr>
        <w:spacing w:line="578" w:lineRule="exact"/>
        <w:ind w:firstLineChars="200" w:firstLine="480"/>
        <w:rPr>
          <w:rFonts w:ascii="仿宋" w:eastAsia="仿宋" w:hAnsi="仿宋" w:cs="仿宋"/>
          <w:sz w:val="24"/>
        </w:rPr>
      </w:pPr>
      <w:r>
        <w:rPr>
          <w:rFonts w:ascii="仿宋" w:eastAsia="仿宋" w:hAnsi="仿宋" w:cs="仿宋" w:hint="eastAsia"/>
          <w:sz w:val="24"/>
        </w:rPr>
        <w:t>年  月  日</w:t>
      </w:r>
    </w:p>
    <w:p w:rsidR="00D87490" w:rsidRDefault="00D87490" w:rsidP="00D87490">
      <w:pPr>
        <w:spacing w:line="600" w:lineRule="exact"/>
        <w:ind w:firstLineChars="200" w:firstLine="480"/>
        <w:rPr>
          <w:rFonts w:ascii="仿宋" w:eastAsia="仿宋" w:hAnsi="仿宋" w:cs="仿宋"/>
          <w:sz w:val="24"/>
        </w:rPr>
      </w:pPr>
      <w:r>
        <w:rPr>
          <w:rFonts w:ascii="仿宋" w:eastAsia="仿宋" w:hAnsi="仿宋" w:cs="仿宋" w:hint="eastAsia"/>
          <w:sz w:val="24"/>
        </w:rPr>
        <w:t>填写《企业基本情况表》时，应注意以下事项：</w:t>
      </w:r>
    </w:p>
    <w:p w:rsidR="00D87490" w:rsidRDefault="00D87490" w:rsidP="00D87490">
      <w:pPr>
        <w:spacing w:line="600" w:lineRule="exact"/>
        <w:ind w:firstLineChars="200" w:firstLine="480"/>
        <w:rPr>
          <w:rFonts w:ascii="仿宋" w:eastAsia="仿宋" w:hAnsi="仿宋" w:cs="仿宋"/>
          <w:sz w:val="24"/>
        </w:rPr>
      </w:pPr>
      <w:r>
        <w:rPr>
          <w:rFonts w:ascii="仿宋" w:eastAsia="仿宋" w:hAnsi="仿宋" w:cs="仿宋" w:hint="eastAsia"/>
          <w:sz w:val="24"/>
        </w:rPr>
        <w:t>1.除建筑业、房地产开发经营、租赁和商务服务业三个行业外，</w:t>
      </w:r>
      <w:proofErr w:type="gramStart"/>
      <w:r>
        <w:rPr>
          <w:rFonts w:ascii="仿宋" w:eastAsia="仿宋" w:hAnsi="仿宋" w:cs="仿宋" w:hint="eastAsia"/>
          <w:sz w:val="24"/>
        </w:rPr>
        <w:t>其余行业</w:t>
      </w:r>
      <w:proofErr w:type="gramEnd"/>
      <w:r>
        <w:rPr>
          <w:rFonts w:ascii="仿宋" w:eastAsia="仿宋" w:hAnsi="仿宋" w:cs="仿宋" w:hint="eastAsia"/>
          <w:sz w:val="24"/>
        </w:rPr>
        <w:t>无需填写资产总额项。</w:t>
      </w:r>
    </w:p>
    <w:p w:rsidR="00D87490" w:rsidRDefault="00D87490" w:rsidP="00D87490">
      <w:pPr>
        <w:spacing w:line="600" w:lineRule="exact"/>
        <w:ind w:firstLineChars="200" w:firstLine="480"/>
        <w:rPr>
          <w:rFonts w:ascii="仿宋" w:eastAsia="仿宋" w:hAnsi="仿宋" w:cs="仿宋"/>
          <w:sz w:val="24"/>
        </w:rPr>
      </w:pPr>
      <w:r>
        <w:rPr>
          <w:rFonts w:ascii="仿宋" w:eastAsia="仿宋" w:hAnsi="仿宋" w:cs="仿宋" w:hint="eastAsia"/>
          <w:sz w:val="24"/>
        </w:rPr>
        <w:t>2.农、林、牧、渔业无需填写从业人员和资产总额项。</w:t>
      </w:r>
    </w:p>
    <w:p w:rsidR="00D87490" w:rsidRDefault="00D87490" w:rsidP="00D87490">
      <w:pPr>
        <w:spacing w:line="600" w:lineRule="exact"/>
        <w:ind w:firstLineChars="200" w:firstLine="480"/>
        <w:rPr>
          <w:rFonts w:ascii="仿宋" w:eastAsia="仿宋" w:hAnsi="仿宋" w:cs="仿宋"/>
          <w:sz w:val="24"/>
        </w:rPr>
      </w:pPr>
      <w:r>
        <w:rPr>
          <w:rFonts w:ascii="仿宋" w:eastAsia="仿宋" w:hAnsi="仿宋" w:cs="仿宋" w:hint="eastAsia"/>
          <w:sz w:val="24"/>
        </w:rPr>
        <w:t>3.小</w:t>
      </w:r>
      <w:proofErr w:type="gramStart"/>
      <w:r>
        <w:rPr>
          <w:rFonts w:ascii="仿宋" w:eastAsia="仿宋" w:hAnsi="仿宋" w:cs="仿宋" w:hint="eastAsia"/>
          <w:sz w:val="24"/>
        </w:rPr>
        <w:t>微企业</w:t>
      </w:r>
      <w:proofErr w:type="gramEnd"/>
      <w:r>
        <w:rPr>
          <w:rFonts w:ascii="仿宋" w:eastAsia="仿宋" w:hAnsi="仿宋" w:cs="仿宋" w:hint="eastAsia"/>
          <w:sz w:val="24"/>
        </w:rPr>
        <w:t>投标（供应）的产品若涉及到其他企业制造且符合扶持小</w:t>
      </w:r>
      <w:proofErr w:type="gramStart"/>
      <w:r>
        <w:rPr>
          <w:rFonts w:ascii="仿宋" w:eastAsia="仿宋" w:hAnsi="仿宋" w:cs="仿宋" w:hint="eastAsia"/>
          <w:sz w:val="24"/>
        </w:rPr>
        <w:t>微企业</w:t>
      </w:r>
      <w:proofErr w:type="gramEnd"/>
      <w:r>
        <w:rPr>
          <w:rFonts w:ascii="仿宋" w:eastAsia="仿宋" w:hAnsi="仿宋" w:cs="仿宋" w:hint="eastAsia"/>
          <w:sz w:val="24"/>
        </w:rPr>
        <w:t>政策的，还需提供所涉及的其他企业的《中小微企业声明函》，否则将不被认定为小微企业。</w:t>
      </w:r>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szCs w:val="28"/>
        </w:rPr>
      </w:pPr>
      <w:r>
        <w:rPr>
          <w:rFonts w:ascii="仿宋" w:eastAsia="仿宋" w:hAnsi="仿宋" w:cs="仿宋" w:hint="eastAsia"/>
          <w:sz w:val="24"/>
          <w:szCs w:val="28"/>
        </w:rPr>
        <w:br w:type="page"/>
      </w:r>
    </w:p>
    <w:p w:rsidR="00D87490" w:rsidRDefault="00D87490" w:rsidP="00D87490">
      <w:pPr>
        <w:tabs>
          <w:tab w:val="left" w:pos="6300"/>
        </w:tabs>
        <w:snapToGrid w:val="0"/>
        <w:spacing w:line="500" w:lineRule="exact"/>
        <w:ind w:firstLineChars="200" w:firstLine="562"/>
        <w:rPr>
          <w:rFonts w:ascii="仿宋" w:eastAsia="仿宋" w:hAnsi="仿宋" w:cs="仿宋"/>
          <w:b/>
          <w:szCs w:val="28"/>
        </w:rPr>
      </w:pPr>
      <w:bookmarkStart w:id="131" w:name="_Toc22953"/>
      <w:bookmarkStart w:id="132" w:name="_Toc26418"/>
      <w:bookmarkStart w:id="133" w:name="_Toc17356"/>
      <w:bookmarkStart w:id="134" w:name="_Toc32007"/>
      <w:bookmarkStart w:id="135" w:name="_Toc32397"/>
      <w:bookmarkStart w:id="136" w:name="_Toc20109"/>
      <w:r>
        <w:rPr>
          <w:rFonts w:ascii="仿宋" w:eastAsia="仿宋" w:hAnsi="仿宋" w:cs="仿宋" w:hint="eastAsia"/>
          <w:b/>
          <w:szCs w:val="28"/>
        </w:rPr>
        <w:t>（二）监狱企业证明文件</w:t>
      </w:r>
      <w:bookmarkEnd w:id="131"/>
      <w:bookmarkEnd w:id="132"/>
      <w:bookmarkEnd w:id="133"/>
      <w:bookmarkEnd w:id="134"/>
      <w:bookmarkEnd w:id="135"/>
      <w:bookmarkEnd w:id="136"/>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137" w:name="_Toc28243"/>
      <w:bookmarkStart w:id="138" w:name="_Toc14440"/>
      <w:bookmarkStart w:id="139" w:name="_Toc23532"/>
      <w:bookmarkStart w:id="140" w:name="_Toc2239"/>
      <w:r>
        <w:rPr>
          <w:rFonts w:ascii="仿宋" w:eastAsia="仿宋" w:hAnsi="仿宋" w:cs="仿宋" w:hint="eastAsia"/>
          <w:sz w:val="24"/>
        </w:rPr>
        <w:t>以省级以上监狱管理局、戒毒管理局（含新疆生产建设兵团）出具的属于监狱企业的证明文件为准。（非监狱企业不提供）</w:t>
      </w:r>
      <w:bookmarkEnd w:id="137"/>
      <w:bookmarkEnd w:id="138"/>
      <w:bookmarkEnd w:id="139"/>
      <w:bookmarkEnd w:id="140"/>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r>
        <w:rPr>
          <w:rFonts w:ascii="仿宋" w:eastAsia="仿宋" w:hAnsi="仿宋" w:cs="仿宋" w:hint="eastAsia"/>
          <w:sz w:val="24"/>
        </w:rPr>
        <w:br w:type="page"/>
      </w:r>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p>
    <w:p w:rsidR="00D87490" w:rsidRDefault="00D87490" w:rsidP="00D87490">
      <w:pPr>
        <w:tabs>
          <w:tab w:val="left" w:pos="6300"/>
        </w:tabs>
        <w:snapToGrid w:val="0"/>
        <w:spacing w:line="500" w:lineRule="exact"/>
        <w:ind w:firstLineChars="200" w:firstLine="562"/>
        <w:rPr>
          <w:rFonts w:ascii="仿宋" w:eastAsia="仿宋" w:hAnsi="仿宋" w:cs="仿宋"/>
          <w:sz w:val="24"/>
        </w:rPr>
      </w:pPr>
      <w:bookmarkStart w:id="141" w:name="_Toc4581"/>
      <w:bookmarkStart w:id="142" w:name="_Toc29142"/>
      <w:bookmarkStart w:id="143" w:name="_Toc20419"/>
      <w:bookmarkStart w:id="144" w:name="_Toc13712"/>
      <w:bookmarkStart w:id="145" w:name="_Toc24786"/>
      <w:bookmarkStart w:id="146" w:name="_Toc26471"/>
      <w:r>
        <w:rPr>
          <w:rFonts w:ascii="仿宋" w:eastAsia="仿宋" w:hAnsi="仿宋" w:cs="仿宋" w:hint="eastAsia"/>
          <w:b/>
          <w:szCs w:val="28"/>
        </w:rPr>
        <w:t>（三）残疾人福利性单位声明函</w:t>
      </w:r>
      <w:bookmarkEnd w:id="141"/>
      <w:bookmarkEnd w:id="142"/>
      <w:bookmarkEnd w:id="143"/>
      <w:bookmarkEnd w:id="144"/>
      <w:bookmarkEnd w:id="145"/>
      <w:bookmarkEnd w:id="146"/>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p>
    <w:p w:rsidR="00D87490" w:rsidRDefault="00D87490" w:rsidP="00D87490">
      <w:pPr>
        <w:tabs>
          <w:tab w:val="left" w:pos="6300"/>
        </w:tabs>
        <w:snapToGrid w:val="0"/>
        <w:spacing w:line="500" w:lineRule="exact"/>
        <w:ind w:firstLineChars="200" w:firstLine="480"/>
        <w:jc w:val="center"/>
        <w:rPr>
          <w:rFonts w:ascii="仿宋" w:eastAsia="仿宋" w:hAnsi="仿宋" w:cs="仿宋"/>
          <w:sz w:val="24"/>
        </w:rPr>
      </w:pPr>
      <w:bookmarkStart w:id="147" w:name="_Toc11691"/>
      <w:bookmarkStart w:id="148" w:name="_Toc4239"/>
      <w:bookmarkStart w:id="149" w:name="_Toc14"/>
      <w:bookmarkStart w:id="150" w:name="_Toc26722"/>
      <w:r>
        <w:rPr>
          <w:rFonts w:ascii="仿宋" w:eastAsia="仿宋" w:hAnsi="仿宋" w:cs="仿宋" w:hint="eastAsia"/>
          <w:sz w:val="24"/>
        </w:rPr>
        <w:t>残疾人福利性单位声明函</w:t>
      </w:r>
      <w:bookmarkEnd w:id="147"/>
      <w:bookmarkEnd w:id="148"/>
      <w:bookmarkEnd w:id="149"/>
      <w:bookmarkEnd w:id="150"/>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151" w:name="_Toc1363"/>
      <w:bookmarkStart w:id="152" w:name="_Toc7370"/>
      <w:bookmarkStart w:id="153" w:name="_Toc19053"/>
      <w:bookmarkStart w:id="154" w:name="_Toc26762"/>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151"/>
      <w:bookmarkEnd w:id="152"/>
      <w:bookmarkEnd w:id="153"/>
      <w:bookmarkEnd w:id="154"/>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155" w:name="_Toc542"/>
      <w:bookmarkStart w:id="156" w:name="_Toc8856"/>
      <w:bookmarkStart w:id="157" w:name="_Toc7550"/>
      <w:bookmarkStart w:id="158" w:name="_Toc4332"/>
      <w:r>
        <w:rPr>
          <w:rFonts w:ascii="仿宋" w:eastAsia="仿宋" w:hAnsi="仿宋" w:cs="仿宋" w:hint="eastAsia"/>
          <w:sz w:val="24"/>
        </w:rPr>
        <w:t>本单位对上述声明的真实性负责。如有虚假，将依法承担相应责任。（非残疾人福利性单位不提供）</w:t>
      </w:r>
      <w:bookmarkEnd w:id="155"/>
      <w:bookmarkEnd w:id="156"/>
      <w:bookmarkEnd w:id="157"/>
      <w:bookmarkEnd w:id="158"/>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159" w:name="_Toc12898"/>
      <w:bookmarkStart w:id="160" w:name="_Toc23415"/>
      <w:bookmarkStart w:id="161" w:name="_Toc492"/>
      <w:bookmarkStart w:id="162" w:name="_Toc1321"/>
      <w:r>
        <w:rPr>
          <w:rFonts w:ascii="仿宋" w:eastAsia="仿宋" w:hAnsi="仿宋" w:cs="仿宋" w:hint="eastAsia"/>
          <w:sz w:val="24"/>
          <w:szCs w:val="24"/>
        </w:rPr>
        <w:t>供应商</w:t>
      </w:r>
      <w:r>
        <w:rPr>
          <w:rFonts w:ascii="仿宋" w:eastAsia="仿宋" w:hAnsi="仿宋" w:cs="仿宋" w:hint="eastAsia"/>
          <w:sz w:val="24"/>
        </w:rPr>
        <w:t>名称（盖章）：</w:t>
      </w:r>
      <w:bookmarkEnd w:id="159"/>
      <w:bookmarkEnd w:id="160"/>
      <w:bookmarkEnd w:id="161"/>
      <w:bookmarkEnd w:id="162"/>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163" w:name="_Toc22488"/>
      <w:bookmarkStart w:id="164" w:name="_Toc13991"/>
      <w:bookmarkStart w:id="165" w:name="_Toc7980"/>
      <w:bookmarkStart w:id="166" w:name="_Toc26742"/>
      <w:r>
        <w:rPr>
          <w:rFonts w:ascii="仿宋" w:eastAsia="仿宋" w:hAnsi="仿宋" w:cs="仿宋" w:hint="eastAsia"/>
          <w:sz w:val="24"/>
        </w:rPr>
        <w:t>日  期：</w:t>
      </w:r>
      <w:bookmarkEnd w:id="163"/>
      <w:bookmarkEnd w:id="164"/>
      <w:bookmarkEnd w:id="165"/>
      <w:bookmarkEnd w:id="166"/>
    </w:p>
    <w:p w:rsidR="00D87490" w:rsidRDefault="00D87490" w:rsidP="00D87490">
      <w:pPr>
        <w:tabs>
          <w:tab w:val="left" w:pos="6300"/>
        </w:tabs>
        <w:snapToGrid w:val="0"/>
        <w:spacing w:line="500" w:lineRule="exact"/>
        <w:ind w:firstLineChars="200" w:firstLine="562"/>
        <w:outlineLvl w:val="0"/>
        <w:rPr>
          <w:rFonts w:ascii="仿宋" w:eastAsia="仿宋" w:hAnsi="仿宋" w:cs="仿宋"/>
          <w:b/>
          <w:szCs w:val="28"/>
        </w:rPr>
      </w:pPr>
    </w:p>
    <w:p w:rsidR="00D87490" w:rsidRDefault="00D87490" w:rsidP="00D87490">
      <w:pPr>
        <w:tabs>
          <w:tab w:val="left" w:pos="6300"/>
        </w:tabs>
        <w:snapToGrid w:val="0"/>
        <w:spacing w:line="500" w:lineRule="exact"/>
        <w:ind w:firstLineChars="200" w:firstLine="562"/>
        <w:rPr>
          <w:rFonts w:ascii="仿宋" w:eastAsia="仿宋" w:hAnsi="仿宋" w:cs="仿宋"/>
          <w:b/>
          <w:szCs w:val="28"/>
        </w:rPr>
      </w:pPr>
      <w:r>
        <w:rPr>
          <w:rFonts w:ascii="仿宋" w:eastAsia="仿宋" w:hAnsi="仿宋" w:cs="仿宋" w:hint="eastAsia"/>
          <w:b/>
          <w:szCs w:val="28"/>
        </w:rPr>
        <w:br w:type="page"/>
      </w:r>
      <w:bookmarkStart w:id="167" w:name="_Toc1571"/>
      <w:bookmarkStart w:id="168" w:name="_Toc17024"/>
      <w:bookmarkStart w:id="169" w:name="_Toc32127"/>
      <w:bookmarkStart w:id="170" w:name="_Toc9716"/>
      <w:bookmarkStart w:id="171" w:name="_Toc4759"/>
      <w:bookmarkStart w:id="172" w:name="_Toc24748"/>
      <w:r>
        <w:rPr>
          <w:rFonts w:ascii="仿宋" w:eastAsia="仿宋" w:hAnsi="仿宋" w:cs="仿宋" w:hint="eastAsia"/>
          <w:b/>
          <w:szCs w:val="28"/>
        </w:rPr>
        <w:t>（四）联合体共同联合协议（如果有）</w:t>
      </w:r>
      <w:bookmarkEnd w:id="167"/>
      <w:bookmarkEnd w:id="168"/>
      <w:bookmarkEnd w:id="169"/>
      <w:bookmarkEnd w:id="170"/>
      <w:bookmarkEnd w:id="171"/>
      <w:bookmarkEnd w:id="172"/>
    </w:p>
    <w:p w:rsidR="00D87490" w:rsidRDefault="00D87490" w:rsidP="00D87490">
      <w:pPr>
        <w:tabs>
          <w:tab w:val="left" w:pos="6300"/>
        </w:tabs>
        <w:snapToGrid w:val="0"/>
        <w:spacing w:line="500" w:lineRule="exact"/>
        <w:ind w:firstLineChars="200" w:firstLine="562"/>
        <w:outlineLvl w:val="0"/>
        <w:rPr>
          <w:rFonts w:ascii="仿宋" w:eastAsia="仿宋" w:hAnsi="仿宋" w:cs="仿宋"/>
          <w:b/>
          <w:szCs w:val="28"/>
        </w:rPr>
      </w:pPr>
      <w:r>
        <w:rPr>
          <w:rFonts w:ascii="仿宋" w:eastAsia="仿宋" w:hAnsi="仿宋" w:cs="仿宋" w:hint="eastAsia"/>
          <w:b/>
          <w:szCs w:val="28"/>
        </w:rPr>
        <w:br w:type="page"/>
      </w:r>
    </w:p>
    <w:p w:rsidR="00D87490" w:rsidRDefault="00D87490" w:rsidP="00D87490">
      <w:pPr>
        <w:tabs>
          <w:tab w:val="left" w:pos="6300"/>
        </w:tabs>
        <w:snapToGrid w:val="0"/>
        <w:spacing w:line="500" w:lineRule="exact"/>
        <w:ind w:firstLineChars="200" w:firstLine="562"/>
        <w:rPr>
          <w:rFonts w:ascii="仿宋" w:eastAsia="仿宋" w:hAnsi="仿宋" w:cs="仿宋"/>
          <w:b/>
          <w:szCs w:val="28"/>
        </w:rPr>
      </w:pPr>
      <w:bookmarkStart w:id="173" w:name="_Toc6897"/>
      <w:bookmarkStart w:id="174" w:name="_Toc26286"/>
      <w:bookmarkStart w:id="175" w:name="_Toc16190"/>
      <w:bookmarkStart w:id="176" w:name="_Toc245"/>
      <w:bookmarkStart w:id="177" w:name="_Toc28666"/>
      <w:bookmarkStart w:id="178" w:name="_Toc20371"/>
      <w:r>
        <w:rPr>
          <w:rFonts w:ascii="仿宋" w:eastAsia="仿宋" w:hAnsi="仿宋" w:cs="仿宋" w:hint="eastAsia"/>
          <w:b/>
          <w:szCs w:val="28"/>
        </w:rPr>
        <w:t>（五）其他资料</w:t>
      </w:r>
      <w:bookmarkEnd w:id="173"/>
      <w:bookmarkEnd w:id="174"/>
      <w:bookmarkEnd w:id="175"/>
      <w:bookmarkEnd w:id="176"/>
      <w:bookmarkEnd w:id="177"/>
      <w:bookmarkEnd w:id="178"/>
    </w:p>
    <w:p w:rsidR="00D87490" w:rsidRDefault="00D87490" w:rsidP="00D87490">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D87490" w:rsidRDefault="00D87490" w:rsidP="00D87490">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t>2、其他与项目有关的资料（自附）：供应</w:t>
      </w:r>
      <w:proofErr w:type="gramStart"/>
      <w:r>
        <w:rPr>
          <w:rFonts w:ascii="仿宋" w:eastAsia="仿宋" w:hAnsi="仿宋" w:cs="仿宋" w:hint="eastAsia"/>
          <w:sz w:val="24"/>
          <w:szCs w:val="24"/>
        </w:rPr>
        <w:t>商总体</w:t>
      </w:r>
      <w:proofErr w:type="gramEnd"/>
      <w:r>
        <w:rPr>
          <w:rFonts w:ascii="仿宋" w:eastAsia="仿宋" w:hAnsi="仿宋" w:cs="仿宋" w:hint="eastAsia"/>
          <w:sz w:val="24"/>
          <w:szCs w:val="24"/>
        </w:rPr>
        <w:t>情况介绍、其他与本项目有关的资料等。</w:t>
      </w: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rPr>
        <w:sectPr w:rsidR="00D87490">
          <w:headerReference w:type="default" r:id="rId12"/>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（结束）</w:t>
      </w:r>
    </w:p>
    <w:p w:rsidR="00C616C8" w:rsidRDefault="00C616C8" w:rsidP="00D87490">
      <w:pPr>
        <w:spacing w:line="360" w:lineRule="auto"/>
        <w:outlineLvl w:val="1"/>
      </w:pPr>
    </w:p>
    <w:sectPr w:rsidR="00C616C8" w:rsidSect="00C616C8">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1006" w:rsidRDefault="00BD1006" w:rsidP="00C616C8">
      <w:r>
        <w:separator/>
      </w:r>
    </w:p>
  </w:endnote>
  <w:endnote w:type="continuationSeparator" w:id="1">
    <w:p w:rsidR="00BD1006" w:rsidRDefault="00BD1006" w:rsidP="00C616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1" w:subsetted="1" w:fontKey="{6A9E9172-27E5-42DA-8C79-AB251429FCA4}"/>
    <w:embedBold r:id="rId2" w:subsetted="1" w:fontKey="{AF0A9E7B-9DE3-4579-B575-2D603C44E29E}"/>
  </w:font>
  <w:font w:name="方正小标宋_GBK">
    <w:charset w:val="86"/>
    <w:family w:val="script"/>
    <w:pitch w:val="default"/>
    <w:sig w:usb0="A00002BF" w:usb1="38CF7CFA" w:usb2="00082016" w:usb3="00000000" w:csb0="00040001" w:csb1="00000000"/>
    <w:embedRegular r:id="rId3" w:subsetted="1" w:fontKey="{4C68EC6D-7E98-4F36-A4AE-ABB302630B95}"/>
  </w:font>
  <w:font w:name="Calibri">
    <w:panose1 w:val="020F0502020204030204"/>
    <w:charset w:val="00"/>
    <w:family w:val="swiss"/>
    <w:pitch w:val="variable"/>
    <w:sig w:usb0="E4002EFF" w:usb1="C000247B" w:usb2="00000009" w:usb3="00000000" w:csb0="000001FF" w:csb1="00000000"/>
    <w:embedRegular r:id="rId4" w:fontKey="{65850781-5A02-4C87-882A-53B082CD35A2}"/>
  </w:font>
  <w:font w:name="方正仿宋_GBK">
    <w:altName w:val="微软雅黑"/>
    <w:charset w:val="86"/>
    <w:family w:val="script"/>
    <w:pitch w:val="fixed"/>
    <w:sig w:usb0="00000001" w:usb1="080E0000" w:usb2="00000010" w:usb3="00000000" w:csb0="00040000" w:csb1="00000000"/>
    <w:embedRegular r:id="rId5" w:subsetted="1" w:fontKey="{7AE8DD5E-D67D-4191-ADFB-1C45C0B17B4C}"/>
  </w:font>
  <w:font w:name="Calibri Light">
    <w:panose1 w:val="020F0302020204030204"/>
    <w:charset w:val="00"/>
    <w:family w:val="swiss"/>
    <w:pitch w:val="variable"/>
    <w:sig w:usb0="E4002EFF" w:usb1="C000247B" w:usb2="00000009" w:usb3="00000000" w:csb0="000001FF" w:csb1="00000000"/>
    <w:embedRegular r:id="rId6" w:fontKey="{82A8B198-9CC9-4723-B9A3-3E8F7A9B90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006" w:rsidRDefault="00E758C2">
    <w:pPr>
      <w:pStyle w:val="a8"/>
    </w:pPr>
    <w:r>
      <w:rPr>
        <w:noProof/>
      </w:rPr>
      <w:pict>
        <v:shapetype id="_x0000_t202" coordsize="21600,21600" o:spt="202" path="m,l,21600r21600,l21600,xe">
          <v:stroke joinstyle="miter"/>
          <v:path gradientshapeok="t" o:connecttype="rect"/>
        </v:shapetype>
        <v:shape id="文本框 4" o:spid="_x0000_s4099" type="#_x0000_t202" style="position:absolute;margin-left:0;margin-top:0;width:9.0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" filled="f" stroked="f">
          <v:textbox style="mso-fit-shape-to-text:t" inset="0,0,0,0">
            <w:txbxContent>
              <w:p w:rsidR="00BD1006" w:rsidRDefault="00BD1006">
                <w:pPr>
                  <w:pStyle w:val="a8"/>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006" w:rsidRDefault="00E758C2">
    <w:pPr>
      <w:pStyle w:val="a8"/>
    </w:pPr>
    <w:r>
      <w:rPr>
        <w:noProof/>
      </w:rPr>
      <w:pict>
        <v:shapetype id="_x0000_t202" coordsize="21600,21600" o:spt="202" path="m,l,21600r21600,l21600,xe">
          <v:stroke joinstyle="miter"/>
          <v:path gradientshapeok="t" o:connecttype="rect"/>
        </v:shapetype>
        <v:shape id="文本框 3" o:spid="_x0000_s4098" type="#_x0000_t202" style="position:absolute;margin-left:0;margin-top:0;width:15pt;height:10.3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" filled="f" stroked="f">
          <v:textbox style="mso-fit-shape-to-text:t" inset="0,0,0,0">
            <w:txbxContent>
              <w:p w:rsidR="00BD1006" w:rsidRDefault="00E758C2">
                <w:pPr>
                  <w:pStyle w:val="a8"/>
                </w:pPr>
                <w:fldSimple w:instr=" PAGE  \* MERGEFORMAT ">
                  <w:r w:rsidR="00875AD9">
                    <w:rPr>
                      <w:noProof/>
                    </w:rPr>
                    <w:t>- 41 -</w:t>
                  </w:r>
                </w:fldSimple>
              </w:p>
            </w:txbxContent>
          </v:textbox>
          <w10:wrap anchorx="margin"/>
        </v:shape>
      </w:pict>
    </w:r>
    <w:r>
      <w:rPr>
        <w:noProof/>
      </w:rPr>
      <w:pict>
        <v:shape id="文本框 1" o:spid="_x0000_s4097" type="#_x0000_t202" style="position:absolute;margin-left:0;margin-top:0;width:9.05pt;height:10.3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" filled="f" stroked="f">
          <v:textbox style="mso-fit-shape-to-text:t" inset="0,0,0,0">
            <w:txbxContent>
              <w:p w:rsidR="00BD1006" w:rsidRDefault="00BD1006">
                <w:pPr>
                  <w:pStyle w:val="a8"/>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1006" w:rsidRDefault="00BD1006" w:rsidP="00C616C8">
      <w:r>
        <w:separator/>
      </w:r>
    </w:p>
  </w:footnote>
  <w:footnote w:type="continuationSeparator" w:id="1">
    <w:p w:rsidR="00BD1006" w:rsidRDefault="00BD1006" w:rsidP="00C616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006" w:rsidRDefault="00BD1006">
    <w:pPr>
      <w:pStyle w:val="a9"/>
      <w:jc w:val="both"/>
      <w:rPr>
        <w:rFonts w:ascii="方正仿宋_GBK" w:eastAsia="方正仿宋_GBK"/>
        <w:sz w:val="21"/>
        <w:szCs w:val="24"/>
      </w:rPr>
    </w:pPr>
    <w:r>
      <w:rPr>
        <w:rFonts w:ascii="方正仿宋_GBK" w:eastAsia="方正仿宋_GBK" w:hint="eastAsia"/>
        <w:sz w:val="21"/>
        <w:szCs w:val="24"/>
      </w:rPr>
      <w:t xml:space="preserve">                                                                                 磋商文件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006" w:rsidRDefault="00BD1006">
    <w:pPr>
      <w:pStyle w:val="a9"/>
      <w:jc w:val="both"/>
      <w:rPr>
        <w:rFonts w:ascii="方正仿宋_GBK" w:eastAsia="方正仿宋_GBK"/>
        <w:sz w:val="21"/>
        <w:szCs w:val="21"/>
      </w:rPr>
    </w:pPr>
    <w:r>
      <w:rPr>
        <w:rFonts w:ascii="方正仿宋_GBK" w:eastAsia="方正仿宋_GBK" w:hint="eastAsia"/>
        <w:sz w:val="21"/>
        <w:szCs w:val="21"/>
      </w:rPr>
      <w:t xml:space="preserve">                                                               竞争性磋商文件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ABE2C33"/>
    <w:multiLevelType w:val="singleLevel"/>
    <w:tmpl w:val="EABE2C33"/>
    <w:lvl w:ilvl="0">
      <w:start w:val="5"/>
      <w:numFmt w:val="chineseCounting"/>
      <w:suff w:val="nothing"/>
      <w:lvlText w:val="（%1）"/>
      <w:lvlJc w:val="left"/>
      <w:rPr>
        <w:rFonts w:hint="eastAsia"/>
      </w:rPr>
    </w:lvl>
  </w:abstractNum>
  <w:abstractNum w:abstractNumId="1">
    <w:nsid w:val="EB08CE4B"/>
    <w:multiLevelType w:val="singleLevel"/>
    <w:tmpl w:val="EB08CE4B"/>
    <w:lvl w:ilvl="0">
      <w:start w:val="3"/>
      <w:numFmt w:val="chineseCounting"/>
      <w:suff w:val="space"/>
      <w:lvlText w:val="第%1篇"/>
      <w:lvlJc w:val="left"/>
      <w:rPr>
        <w:rFonts w:hint="eastAsia"/>
      </w:rPr>
    </w:lvl>
  </w:abstractNum>
  <w:abstractNum w:abstractNumId="2">
    <w:nsid w:val="19BF6AB5"/>
    <w:multiLevelType w:val="singleLevel"/>
    <w:tmpl w:val="19BF6AB5"/>
    <w:lvl w:ilvl="0">
      <w:start w:val="1"/>
      <w:numFmt w:val="chineseCounting"/>
      <w:suff w:val="nothing"/>
      <w:lvlText w:val="%1、"/>
      <w:lvlJc w:val="left"/>
      <w:rPr>
        <w:rFonts w:hint="eastAsia"/>
        <w:lang w:val="en-US"/>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晶">
    <w15:presenceInfo w15:providerId="Windows Live" w15:userId="c0e001be345e37b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102"/>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97737"/>
    <w:rsid w:val="000207CE"/>
    <w:rsid w:val="00025275"/>
    <w:rsid w:val="00067AF4"/>
    <w:rsid w:val="00072C1C"/>
    <w:rsid w:val="00090C97"/>
    <w:rsid w:val="000A07E6"/>
    <w:rsid w:val="000E4B4E"/>
    <w:rsid w:val="000E4EFA"/>
    <w:rsid w:val="000E514B"/>
    <w:rsid w:val="000F6AC7"/>
    <w:rsid w:val="00103195"/>
    <w:rsid w:val="00125703"/>
    <w:rsid w:val="00140B25"/>
    <w:rsid w:val="00141761"/>
    <w:rsid w:val="00195F6C"/>
    <w:rsid w:val="001A3828"/>
    <w:rsid w:val="001C3B42"/>
    <w:rsid w:val="001E3B3E"/>
    <w:rsid w:val="001F6E69"/>
    <w:rsid w:val="00247A72"/>
    <w:rsid w:val="00250453"/>
    <w:rsid w:val="00272A8A"/>
    <w:rsid w:val="00282C9B"/>
    <w:rsid w:val="00287049"/>
    <w:rsid w:val="00293BF3"/>
    <w:rsid w:val="00293F83"/>
    <w:rsid w:val="00297F85"/>
    <w:rsid w:val="002A0447"/>
    <w:rsid w:val="002C6E36"/>
    <w:rsid w:val="002D2D16"/>
    <w:rsid w:val="0030009E"/>
    <w:rsid w:val="00304F3F"/>
    <w:rsid w:val="0031308A"/>
    <w:rsid w:val="00314E18"/>
    <w:rsid w:val="00323F07"/>
    <w:rsid w:val="0033445C"/>
    <w:rsid w:val="00367D77"/>
    <w:rsid w:val="00381C37"/>
    <w:rsid w:val="00382905"/>
    <w:rsid w:val="00397163"/>
    <w:rsid w:val="00397737"/>
    <w:rsid w:val="003B33AB"/>
    <w:rsid w:val="003C14D5"/>
    <w:rsid w:val="003D198D"/>
    <w:rsid w:val="003F3E49"/>
    <w:rsid w:val="00404375"/>
    <w:rsid w:val="00411357"/>
    <w:rsid w:val="00416BD0"/>
    <w:rsid w:val="00416F4B"/>
    <w:rsid w:val="004265EA"/>
    <w:rsid w:val="00443C93"/>
    <w:rsid w:val="004661A5"/>
    <w:rsid w:val="00471443"/>
    <w:rsid w:val="0047726E"/>
    <w:rsid w:val="004A158D"/>
    <w:rsid w:val="004A37BE"/>
    <w:rsid w:val="004A39FD"/>
    <w:rsid w:val="004A59E4"/>
    <w:rsid w:val="004B1F9D"/>
    <w:rsid w:val="004B72F7"/>
    <w:rsid w:val="004C52E8"/>
    <w:rsid w:val="004D4BE0"/>
    <w:rsid w:val="004E7C65"/>
    <w:rsid w:val="004F07E9"/>
    <w:rsid w:val="004F1E3B"/>
    <w:rsid w:val="004F438A"/>
    <w:rsid w:val="0050012D"/>
    <w:rsid w:val="00511AFF"/>
    <w:rsid w:val="00555E97"/>
    <w:rsid w:val="00561ECE"/>
    <w:rsid w:val="00571A5C"/>
    <w:rsid w:val="00572F41"/>
    <w:rsid w:val="00573E80"/>
    <w:rsid w:val="00581FBA"/>
    <w:rsid w:val="005A4C7D"/>
    <w:rsid w:val="005A535C"/>
    <w:rsid w:val="005B4297"/>
    <w:rsid w:val="005B70D0"/>
    <w:rsid w:val="005F3461"/>
    <w:rsid w:val="00601814"/>
    <w:rsid w:val="00606BEA"/>
    <w:rsid w:val="00641A85"/>
    <w:rsid w:val="00655047"/>
    <w:rsid w:val="006613D4"/>
    <w:rsid w:val="006803E7"/>
    <w:rsid w:val="00690397"/>
    <w:rsid w:val="006A3CE1"/>
    <w:rsid w:val="006A7698"/>
    <w:rsid w:val="006D06DB"/>
    <w:rsid w:val="006D1DC6"/>
    <w:rsid w:val="006D5257"/>
    <w:rsid w:val="006E005F"/>
    <w:rsid w:val="006E608E"/>
    <w:rsid w:val="006F3ACC"/>
    <w:rsid w:val="006F4EE7"/>
    <w:rsid w:val="00701D92"/>
    <w:rsid w:val="00735E59"/>
    <w:rsid w:val="00740259"/>
    <w:rsid w:val="00744376"/>
    <w:rsid w:val="007950A6"/>
    <w:rsid w:val="007A1474"/>
    <w:rsid w:val="007B5D4E"/>
    <w:rsid w:val="007C6D17"/>
    <w:rsid w:val="007D1843"/>
    <w:rsid w:val="007D4424"/>
    <w:rsid w:val="007D7A09"/>
    <w:rsid w:val="007E08BC"/>
    <w:rsid w:val="007F246B"/>
    <w:rsid w:val="00804465"/>
    <w:rsid w:val="00804495"/>
    <w:rsid w:val="008062AE"/>
    <w:rsid w:val="0082260D"/>
    <w:rsid w:val="00844B5F"/>
    <w:rsid w:val="00847220"/>
    <w:rsid w:val="0086372B"/>
    <w:rsid w:val="008661EC"/>
    <w:rsid w:val="00867910"/>
    <w:rsid w:val="00872D13"/>
    <w:rsid w:val="00875AD9"/>
    <w:rsid w:val="00881193"/>
    <w:rsid w:val="008819DB"/>
    <w:rsid w:val="0088481C"/>
    <w:rsid w:val="008E10DC"/>
    <w:rsid w:val="008F093B"/>
    <w:rsid w:val="00905541"/>
    <w:rsid w:val="00905EB0"/>
    <w:rsid w:val="00910C41"/>
    <w:rsid w:val="009144B0"/>
    <w:rsid w:val="0091522F"/>
    <w:rsid w:val="00940129"/>
    <w:rsid w:val="009450AA"/>
    <w:rsid w:val="0094745D"/>
    <w:rsid w:val="00956169"/>
    <w:rsid w:val="009632D2"/>
    <w:rsid w:val="00975FA0"/>
    <w:rsid w:val="00991248"/>
    <w:rsid w:val="009E43F7"/>
    <w:rsid w:val="00A0766D"/>
    <w:rsid w:val="00A13B12"/>
    <w:rsid w:val="00A40CF0"/>
    <w:rsid w:val="00A427C1"/>
    <w:rsid w:val="00AD0AAF"/>
    <w:rsid w:val="00AF62F8"/>
    <w:rsid w:val="00B0384A"/>
    <w:rsid w:val="00B210DD"/>
    <w:rsid w:val="00B35B00"/>
    <w:rsid w:val="00B4449D"/>
    <w:rsid w:val="00B53ECA"/>
    <w:rsid w:val="00B74331"/>
    <w:rsid w:val="00B800E3"/>
    <w:rsid w:val="00BA7E83"/>
    <w:rsid w:val="00BC3E1D"/>
    <w:rsid w:val="00BC5862"/>
    <w:rsid w:val="00BD1006"/>
    <w:rsid w:val="00BE1F0F"/>
    <w:rsid w:val="00BE5729"/>
    <w:rsid w:val="00BF022F"/>
    <w:rsid w:val="00BF2316"/>
    <w:rsid w:val="00BF7059"/>
    <w:rsid w:val="00C03487"/>
    <w:rsid w:val="00C210CF"/>
    <w:rsid w:val="00C270ED"/>
    <w:rsid w:val="00C33225"/>
    <w:rsid w:val="00C37960"/>
    <w:rsid w:val="00C46205"/>
    <w:rsid w:val="00C57700"/>
    <w:rsid w:val="00C616C8"/>
    <w:rsid w:val="00C71F19"/>
    <w:rsid w:val="00C724F5"/>
    <w:rsid w:val="00C868BB"/>
    <w:rsid w:val="00C91F1B"/>
    <w:rsid w:val="00CA0B5B"/>
    <w:rsid w:val="00CB0EB5"/>
    <w:rsid w:val="00CC0BD4"/>
    <w:rsid w:val="00CC3FBA"/>
    <w:rsid w:val="00CE50A6"/>
    <w:rsid w:val="00CF05E5"/>
    <w:rsid w:val="00D17F68"/>
    <w:rsid w:val="00D26427"/>
    <w:rsid w:val="00D307EE"/>
    <w:rsid w:val="00D50C7A"/>
    <w:rsid w:val="00D61266"/>
    <w:rsid w:val="00D87490"/>
    <w:rsid w:val="00D876F2"/>
    <w:rsid w:val="00DA6D30"/>
    <w:rsid w:val="00DC0826"/>
    <w:rsid w:val="00DC11B7"/>
    <w:rsid w:val="00DD63B0"/>
    <w:rsid w:val="00DF2D42"/>
    <w:rsid w:val="00E31660"/>
    <w:rsid w:val="00E45921"/>
    <w:rsid w:val="00E562E3"/>
    <w:rsid w:val="00E6429F"/>
    <w:rsid w:val="00E6459E"/>
    <w:rsid w:val="00E70331"/>
    <w:rsid w:val="00E75311"/>
    <w:rsid w:val="00E758C2"/>
    <w:rsid w:val="00EA01B8"/>
    <w:rsid w:val="00EA2589"/>
    <w:rsid w:val="00EB6B00"/>
    <w:rsid w:val="00EC11FB"/>
    <w:rsid w:val="00ED39FD"/>
    <w:rsid w:val="00ED5F5F"/>
    <w:rsid w:val="00F126BE"/>
    <w:rsid w:val="00F26778"/>
    <w:rsid w:val="00F3001C"/>
    <w:rsid w:val="00F32A8E"/>
    <w:rsid w:val="00F40AAB"/>
    <w:rsid w:val="00F50BD6"/>
    <w:rsid w:val="00F57A58"/>
    <w:rsid w:val="00F67FF1"/>
    <w:rsid w:val="00FA4547"/>
    <w:rsid w:val="00FB519A"/>
    <w:rsid w:val="00FB68FC"/>
    <w:rsid w:val="00FC1636"/>
    <w:rsid w:val="00FC28CB"/>
    <w:rsid w:val="00FE6018"/>
    <w:rsid w:val="00FF5AC0"/>
    <w:rsid w:val="0D520E75"/>
    <w:rsid w:val="0E6C5C9A"/>
    <w:rsid w:val="0FB30855"/>
    <w:rsid w:val="1340708B"/>
    <w:rsid w:val="135A4E7B"/>
    <w:rsid w:val="19514F7A"/>
    <w:rsid w:val="19FF0EB5"/>
    <w:rsid w:val="20E63C0C"/>
    <w:rsid w:val="214510BC"/>
    <w:rsid w:val="25DE6070"/>
    <w:rsid w:val="27A671DC"/>
    <w:rsid w:val="2B7B7D4B"/>
    <w:rsid w:val="2B7F0429"/>
    <w:rsid w:val="2BAD0E91"/>
    <w:rsid w:val="2CC64F20"/>
    <w:rsid w:val="3178417A"/>
    <w:rsid w:val="33460049"/>
    <w:rsid w:val="338368D8"/>
    <w:rsid w:val="33AA1A70"/>
    <w:rsid w:val="34F37E65"/>
    <w:rsid w:val="355206BB"/>
    <w:rsid w:val="377C5088"/>
    <w:rsid w:val="3B590ACA"/>
    <w:rsid w:val="3CEA348B"/>
    <w:rsid w:val="4128349F"/>
    <w:rsid w:val="439D02FB"/>
    <w:rsid w:val="46415B4E"/>
    <w:rsid w:val="494435DD"/>
    <w:rsid w:val="4C7B6C54"/>
    <w:rsid w:val="4D0D1B08"/>
    <w:rsid w:val="514F0AE3"/>
    <w:rsid w:val="522378D4"/>
    <w:rsid w:val="53121035"/>
    <w:rsid w:val="54043279"/>
    <w:rsid w:val="56056F27"/>
    <w:rsid w:val="5718088E"/>
    <w:rsid w:val="58336DB5"/>
    <w:rsid w:val="605435BF"/>
    <w:rsid w:val="649C749A"/>
    <w:rsid w:val="657B1F08"/>
    <w:rsid w:val="663D5D1B"/>
    <w:rsid w:val="6FFE1ACA"/>
    <w:rsid w:val="7201587A"/>
    <w:rsid w:val="77F427D3"/>
    <w:rsid w:val="7B043BD5"/>
    <w:rsid w:val="7C193BBC"/>
    <w:rsid w:val="7D690A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semiHidden="0" w:uiPriority="39" w:unhideWhenUsed="0" w:qFormat="1"/>
    <w:lsdException w:name="toc 3" w:semiHidden="0" w:uiPriority="39" w:unhideWhenUsed="0"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semiHidden="0" w:unhideWhenUsed="0" w:qFormat="1"/>
    <w:lsdException w:name="Body Text Indent" w:semiHidden="0" w:unhideWhenUsed="0"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First Indent 2" w:semiHidden="0" w:unhideWhenUsed="0" w:qFormat="1"/>
    <w:lsdException w:name="Body Text Indent 2" w:semiHidden="0" w:unhideWhenUsed="0"/>
    <w:lsdException w:name="Hyperlink" w:semiHidden="0" w:uiPriority="99" w:qFormat="1"/>
    <w:lsdException w:name="Strong" w:semiHidden="0"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C616C8"/>
    <w:pPr>
      <w:widowControl w:val="0"/>
      <w:jc w:val="both"/>
    </w:pPr>
    <w:rPr>
      <w:kern w:val="2"/>
      <w:sz w:val="28"/>
    </w:rPr>
  </w:style>
  <w:style w:type="paragraph" w:styleId="20">
    <w:name w:val="heading 2"/>
    <w:basedOn w:val="a"/>
    <w:next w:val="a"/>
    <w:link w:val="2Char"/>
    <w:unhideWhenUsed/>
    <w:qFormat/>
    <w:rsid w:val="00C616C8"/>
    <w:pPr>
      <w:keepNext/>
      <w:keepLines/>
      <w:spacing w:before="260" w:after="260" w:line="413" w:lineRule="auto"/>
      <w:outlineLvl w:val="1"/>
    </w:pPr>
    <w:rPr>
      <w:rFonts w:ascii="Arial" w:eastAsia="黑体" w:hAnsi="Arial"/>
      <w:b/>
      <w:sz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C616C8"/>
    <w:pPr>
      <w:spacing w:after="120" w:line="240" w:lineRule="auto"/>
      <w:ind w:leftChars="200" w:left="420" w:firstLineChars="200" w:firstLine="420"/>
    </w:pPr>
  </w:style>
  <w:style w:type="paragraph" w:styleId="a3">
    <w:name w:val="Body Text Indent"/>
    <w:basedOn w:val="a"/>
    <w:qFormat/>
    <w:rsid w:val="00C616C8"/>
    <w:pPr>
      <w:spacing w:line="700" w:lineRule="exact"/>
      <w:ind w:left="960"/>
    </w:pPr>
    <w:rPr>
      <w:sz w:val="44"/>
    </w:rPr>
  </w:style>
  <w:style w:type="paragraph" w:styleId="a4">
    <w:name w:val="Body Text"/>
    <w:basedOn w:val="a"/>
    <w:qFormat/>
    <w:rsid w:val="00C616C8"/>
    <w:rPr>
      <w:rFonts w:ascii="仿宋_GB2312" w:eastAsia="仿宋_GB2312"/>
      <w:sz w:val="32"/>
    </w:rPr>
  </w:style>
  <w:style w:type="paragraph" w:styleId="3">
    <w:name w:val="toc 3"/>
    <w:basedOn w:val="a"/>
    <w:next w:val="a"/>
    <w:uiPriority w:val="39"/>
    <w:qFormat/>
    <w:rsid w:val="00C616C8"/>
    <w:pPr>
      <w:ind w:leftChars="400" w:left="840"/>
    </w:pPr>
  </w:style>
  <w:style w:type="paragraph" w:styleId="a5">
    <w:name w:val="Plain Text"/>
    <w:basedOn w:val="a"/>
    <w:qFormat/>
    <w:rsid w:val="00C616C8"/>
    <w:rPr>
      <w:rFonts w:ascii="宋体" w:hAnsi="Courier New"/>
      <w:sz w:val="21"/>
    </w:rPr>
  </w:style>
  <w:style w:type="paragraph" w:styleId="a6">
    <w:name w:val="Date"/>
    <w:basedOn w:val="a"/>
    <w:next w:val="a"/>
    <w:qFormat/>
    <w:rsid w:val="00C616C8"/>
  </w:style>
  <w:style w:type="paragraph" w:styleId="21">
    <w:name w:val="Body Text Indent 2"/>
    <w:basedOn w:val="a"/>
    <w:link w:val="2Char0"/>
    <w:rsid w:val="00C616C8"/>
    <w:pPr>
      <w:spacing w:after="120" w:line="480" w:lineRule="auto"/>
      <w:ind w:leftChars="200" w:left="420"/>
    </w:pPr>
  </w:style>
  <w:style w:type="paragraph" w:styleId="a7">
    <w:name w:val="Balloon Text"/>
    <w:basedOn w:val="a"/>
    <w:link w:val="Char"/>
    <w:qFormat/>
    <w:rsid w:val="00C616C8"/>
    <w:rPr>
      <w:sz w:val="18"/>
      <w:szCs w:val="18"/>
    </w:rPr>
  </w:style>
  <w:style w:type="paragraph" w:styleId="a8">
    <w:name w:val="footer"/>
    <w:basedOn w:val="a"/>
    <w:qFormat/>
    <w:rsid w:val="00C616C8"/>
    <w:pPr>
      <w:tabs>
        <w:tab w:val="center" w:pos="4153"/>
        <w:tab w:val="right" w:pos="8306"/>
      </w:tabs>
      <w:snapToGrid w:val="0"/>
      <w:jc w:val="left"/>
    </w:pPr>
    <w:rPr>
      <w:sz w:val="18"/>
    </w:rPr>
  </w:style>
  <w:style w:type="paragraph" w:styleId="a9">
    <w:name w:val="header"/>
    <w:basedOn w:val="a"/>
    <w:qFormat/>
    <w:rsid w:val="00C616C8"/>
    <w:pPr>
      <w:pBdr>
        <w:bottom w:val="single" w:sz="6" w:space="1" w:color="auto"/>
      </w:pBdr>
      <w:tabs>
        <w:tab w:val="center" w:pos="4153"/>
        <w:tab w:val="right" w:pos="8306"/>
      </w:tabs>
      <w:snapToGrid w:val="0"/>
      <w:jc w:val="center"/>
    </w:pPr>
    <w:rPr>
      <w:sz w:val="18"/>
    </w:rPr>
  </w:style>
  <w:style w:type="paragraph" w:styleId="1">
    <w:name w:val="toc 1"/>
    <w:basedOn w:val="a"/>
    <w:next w:val="a"/>
    <w:uiPriority w:val="39"/>
    <w:qFormat/>
    <w:rsid w:val="00C616C8"/>
    <w:pPr>
      <w:spacing w:line="180" w:lineRule="auto"/>
      <w:jc w:val="center"/>
    </w:pPr>
    <w:rPr>
      <w:sz w:val="30"/>
    </w:rPr>
  </w:style>
  <w:style w:type="paragraph" w:styleId="22">
    <w:name w:val="toc 2"/>
    <w:basedOn w:val="a"/>
    <w:next w:val="a"/>
    <w:uiPriority w:val="39"/>
    <w:qFormat/>
    <w:rsid w:val="00C616C8"/>
    <w:pPr>
      <w:ind w:leftChars="200" w:left="420"/>
    </w:pPr>
  </w:style>
  <w:style w:type="character" w:styleId="aa">
    <w:name w:val="Hyperlink"/>
    <w:basedOn w:val="a0"/>
    <w:uiPriority w:val="99"/>
    <w:unhideWhenUsed/>
    <w:qFormat/>
    <w:rsid w:val="00C616C8"/>
    <w:rPr>
      <w:color w:val="0563C1" w:themeColor="hyperlink"/>
      <w:u w:val="single"/>
    </w:rPr>
  </w:style>
  <w:style w:type="character" w:customStyle="1" w:styleId="para1">
    <w:name w:val="para1"/>
    <w:qFormat/>
    <w:rsid w:val="00C616C8"/>
    <w:rPr>
      <w:rFonts w:ascii="Symbol" w:hAnsi="Symbol" w:cs="Symbol" w:hint="default"/>
      <w:sz w:val="18"/>
      <w:szCs w:val="18"/>
    </w:rPr>
  </w:style>
  <w:style w:type="paragraph" w:customStyle="1" w:styleId="10">
    <w:name w:val="1"/>
    <w:basedOn w:val="a"/>
    <w:next w:val="a5"/>
    <w:qFormat/>
    <w:rsid w:val="00C616C8"/>
    <w:rPr>
      <w:rFonts w:ascii="宋体" w:hAnsi="Courier New"/>
      <w:sz w:val="21"/>
    </w:rPr>
  </w:style>
  <w:style w:type="paragraph" w:customStyle="1" w:styleId="p0">
    <w:name w:val="p0"/>
    <w:basedOn w:val="a"/>
    <w:qFormat/>
    <w:rsid w:val="00C616C8"/>
    <w:pPr>
      <w:widowControl/>
    </w:pPr>
    <w:rPr>
      <w:kern w:val="0"/>
      <w:sz w:val="20"/>
      <w:szCs w:val="21"/>
    </w:rPr>
  </w:style>
  <w:style w:type="paragraph" w:customStyle="1" w:styleId="ab">
    <w:name w:val="图例"/>
    <w:basedOn w:val="a"/>
    <w:qFormat/>
    <w:rsid w:val="00C616C8"/>
    <w:pPr>
      <w:spacing w:before="120" w:after="120" w:line="360" w:lineRule="auto"/>
      <w:jc w:val="center"/>
    </w:pPr>
    <w:rPr>
      <w:rFonts w:eastAsia="仿宋_GB2312"/>
      <w:b/>
      <w:sz w:val="24"/>
    </w:rPr>
  </w:style>
  <w:style w:type="character" w:customStyle="1" w:styleId="Char">
    <w:name w:val="批注框文本 Char"/>
    <w:basedOn w:val="a0"/>
    <w:link w:val="a7"/>
    <w:qFormat/>
    <w:rsid w:val="00C616C8"/>
    <w:rPr>
      <w:kern w:val="2"/>
      <w:sz w:val="18"/>
      <w:szCs w:val="18"/>
    </w:rPr>
  </w:style>
  <w:style w:type="paragraph" w:styleId="ac">
    <w:name w:val="List Paragraph"/>
    <w:basedOn w:val="a"/>
    <w:uiPriority w:val="99"/>
    <w:unhideWhenUsed/>
    <w:qFormat/>
    <w:rsid w:val="00C616C8"/>
    <w:pPr>
      <w:ind w:firstLineChars="200" w:firstLine="420"/>
    </w:pPr>
  </w:style>
  <w:style w:type="character" w:customStyle="1" w:styleId="2Char0">
    <w:name w:val="正文文本缩进 2 Char"/>
    <w:basedOn w:val="a0"/>
    <w:link w:val="21"/>
    <w:qFormat/>
    <w:rsid w:val="00C616C8"/>
    <w:rPr>
      <w:kern w:val="2"/>
      <w:sz w:val="28"/>
    </w:rPr>
  </w:style>
  <w:style w:type="character" w:customStyle="1" w:styleId="2Char">
    <w:name w:val="标题 2 Char"/>
    <w:link w:val="20"/>
    <w:qFormat/>
    <w:rsid w:val="00D87490"/>
    <w:rPr>
      <w:rFonts w:ascii="Arial" w:eastAsia="黑体" w:hAnsi="Arial"/>
      <w:b/>
      <w:kern w:val="2"/>
      <w:sz w:val="32"/>
    </w:rPr>
  </w:style>
  <w:style w:type="character" w:customStyle="1" w:styleId="NormalCharacter">
    <w:name w:val="NormalCharacter"/>
    <w:uiPriority w:val="99"/>
    <w:qFormat/>
    <w:rsid w:val="00735E59"/>
  </w:style>
  <w:style w:type="paragraph" w:customStyle="1" w:styleId="Heading2">
    <w:name w:val="Heading2"/>
    <w:basedOn w:val="a"/>
    <w:next w:val="a"/>
    <w:link w:val="UserStyle2"/>
    <w:qFormat/>
    <w:rsid w:val="00DD63B0"/>
    <w:pPr>
      <w:keepNext/>
      <w:keepLines/>
      <w:widowControl/>
      <w:spacing w:before="260" w:after="260" w:line="413" w:lineRule="auto"/>
      <w:textAlignment w:val="baseline"/>
    </w:pPr>
    <w:rPr>
      <w:rFonts w:ascii="Arial" w:eastAsia="黑体" w:hAnsi="Arial" w:cstheme="minorBidi"/>
      <w:b/>
      <w:sz w:val="32"/>
    </w:rPr>
  </w:style>
  <w:style w:type="character" w:customStyle="1" w:styleId="UserStyle2">
    <w:name w:val="UserStyle_2"/>
    <w:link w:val="Heading2"/>
    <w:qFormat/>
    <w:locked/>
    <w:rsid w:val="00DD63B0"/>
    <w:rPr>
      <w:rFonts w:ascii="Arial" w:eastAsia="黑体" w:hAnsi="Arial" w:cstheme="minorBidi"/>
      <w:b/>
      <w:kern w:val="2"/>
      <w:sz w:val="32"/>
    </w:rPr>
  </w:style>
  <w:style w:type="paragraph" w:customStyle="1" w:styleId="BodyText">
    <w:name w:val="BodyText"/>
    <w:basedOn w:val="a"/>
    <w:qFormat/>
    <w:rsid w:val="00DD63B0"/>
    <w:pPr>
      <w:widowControl/>
      <w:textAlignment w:val="baseline"/>
    </w:pPr>
    <w:rPr>
      <w:rFonts w:ascii="仿宋_GB2312" w:eastAsia="仿宋_GB2312" w:cstheme="minorBidi"/>
      <w:sz w:val="32"/>
    </w:rPr>
  </w:style>
  <w:style w:type="paragraph" w:customStyle="1" w:styleId="UserStyle186">
    <w:name w:val="UserStyle_186"/>
    <w:basedOn w:val="a"/>
    <w:rsid w:val="00DD63B0"/>
    <w:pPr>
      <w:widowControl/>
      <w:textAlignment w:val="baseline"/>
    </w:pPr>
    <w:rPr>
      <w:rFonts w:cstheme="minorBidi"/>
      <w:kern w:val="0"/>
      <w:szCs w:val="28"/>
    </w:rPr>
  </w:style>
  <w:style w:type="paragraph" w:customStyle="1" w:styleId="UserStyle145">
    <w:name w:val="UserStyle_145"/>
    <w:basedOn w:val="a"/>
    <w:rsid w:val="000F6AC7"/>
    <w:pPr>
      <w:widowControl/>
      <w:spacing w:before="120" w:after="120" w:line="360" w:lineRule="auto"/>
      <w:jc w:val="center"/>
      <w:textAlignment w:val="baseline"/>
    </w:pPr>
    <w:rPr>
      <w:rFonts w:eastAsia="仿宋_GB2312" w:cstheme="minorBidi"/>
      <w:b/>
      <w:sz w:val="24"/>
    </w:rPr>
  </w:style>
  <w:style w:type="paragraph" w:styleId="ad">
    <w:name w:val="Revision"/>
    <w:hidden/>
    <w:uiPriority w:val="99"/>
    <w:semiHidden/>
    <w:rsid w:val="00397163"/>
    <w:rPr>
      <w:kern w:val="2"/>
      <w:sz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52"/>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D41E67-40C5-4E47-8DBB-7EDA185D7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18996</Words>
  <Characters>5294</Characters>
  <Application>Microsoft Office Word</Application>
  <DocSecurity>0</DocSecurity>
  <Lines>44</Lines>
  <Paragraphs>48</Paragraphs>
  <ScaleCrop>false</ScaleCrop>
  <Company/>
  <LinksUpToDate>false</LinksUpToDate>
  <CharactersWithSpaces>24242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刘世兵</cp:lastModifiedBy>
  <cp:revision>2</cp:revision>
  <cp:lastPrinted>2021-01-11T03:58:00Z</cp:lastPrinted>
  <dcterms:created xsi:type="dcterms:W3CDTF">2021-06-18T07:17:00Z</dcterms:created>
  <dcterms:modified xsi:type="dcterms:W3CDTF">2021-06-18T07:17:00Z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334749252_cloud</vt:lpwstr>
  </property>
  <property fmtid="{D5CDD505-2E9C-101B-9397-08002B2CF9AE}" pid="4" name="ICV">
    <vt:lpwstr>AF3991C6CF124454BEB0ACCAB623D8E6</vt:lpwstr>
  </property>
</Properties>
</file>