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6B3" w:rsidRDefault="009126B3">
      <w:pPr>
        <w:jc w:val="center"/>
        <w:rPr>
          <w:rFonts w:ascii="仿宋" w:eastAsia="仿宋" w:hAnsi="仿宋" w:cs="仿宋"/>
        </w:rPr>
      </w:pPr>
    </w:p>
    <w:p w:rsidR="009126B3" w:rsidRDefault="009126B3">
      <w:pPr>
        <w:jc w:val="center"/>
        <w:rPr>
          <w:rFonts w:ascii="仿宋" w:eastAsia="仿宋" w:hAnsi="仿宋" w:cs="仿宋"/>
        </w:rPr>
      </w:pPr>
    </w:p>
    <w:p w:rsidR="009126B3" w:rsidRDefault="009126B3">
      <w:pPr>
        <w:jc w:val="center"/>
        <w:rPr>
          <w:rFonts w:ascii="仿宋" w:eastAsia="仿宋" w:hAnsi="仿宋" w:cs="仿宋"/>
        </w:rPr>
      </w:pPr>
    </w:p>
    <w:p w:rsidR="009126B3" w:rsidRDefault="009126B3">
      <w:pPr>
        <w:jc w:val="center"/>
        <w:rPr>
          <w:rFonts w:ascii="仿宋" w:eastAsia="仿宋" w:hAnsi="仿宋" w:cs="仿宋"/>
        </w:rPr>
      </w:pPr>
    </w:p>
    <w:p w:rsidR="009126B3" w:rsidRDefault="007408B9">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9126B3" w:rsidRDefault="009126B3">
      <w:pPr>
        <w:spacing w:line="700" w:lineRule="exact"/>
        <w:jc w:val="center"/>
        <w:rPr>
          <w:rFonts w:ascii="仿宋" w:eastAsia="仿宋" w:hAnsi="仿宋" w:cs="仿宋"/>
          <w:sz w:val="32"/>
        </w:rPr>
      </w:pPr>
    </w:p>
    <w:p w:rsidR="009126B3" w:rsidRDefault="009126B3">
      <w:pPr>
        <w:spacing w:line="700" w:lineRule="exact"/>
        <w:jc w:val="center"/>
        <w:rPr>
          <w:rFonts w:ascii="仿宋" w:eastAsia="仿宋" w:hAnsi="仿宋" w:cs="仿宋"/>
          <w:sz w:val="32"/>
        </w:rPr>
      </w:pPr>
    </w:p>
    <w:p w:rsidR="009126B3" w:rsidRDefault="009126B3">
      <w:pPr>
        <w:spacing w:line="500" w:lineRule="exact"/>
        <w:rPr>
          <w:rFonts w:ascii="仿宋" w:eastAsia="仿宋" w:hAnsi="仿宋" w:cs="仿宋"/>
          <w:sz w:val="32"/>
        </w:rPr>
      </w:pPr>
    </w:p>
    <w:p w:rsidR="009126B3" w:rsidRDefault="009126B3">
      <w:pPr>
        <w:spacing w:line="500" w:lineRule="exact"/>
        <w:rPr>
          <w:rFonts w:ascii="仿宋" w:eastAsia="仿宋" w:hAnsi="仿宋" w:cs="仿宋"/>
          <w:sz w:val="32"/>
        </w:rPr>
      </w:pPr>
    </w:p>
    <w:p w:rsidR="009126B3" w:rsidRDefault="007408B9">
      <w:pPr>
        <w:rPr>
          <w:rFonts w:ascii="宋体" w:hAnsi="宋体" w:cs="宋体"/>
          <w:sz w:val="32"/>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CQHGZYXY-202120</w:t>
      </w:r>
    </w:p>
    <w:p w:rsidR="009126B3" w:rsidRDefault="009126B3">
      <w:pPr>
        <w:pStyle w:val="1"/>
        <w:spacing w:line="240" w:lineRule="auto"/>
      </w:pPr>
    </w:p>
    <w:p w:rsidR="009126B3" w:rsidRDefault="007408B9">
      <w:pPr>
        <w:widowControl/>
        <w:shd w:val="clear" w:color="auto" w:fill="FFFFFF"/>
        <w:ind w:left="2340" w:hangingChars="650" w:hanging="2340"/>
        <w:rPr>
          <w:rFonts w:ascii="方正小标宋_GBK" w:eastAsia="仿宋" w:hAnsi="方正小标宋_GBK" w:cs="宋体"/>
          <w:sz w:val="32"/>
        </w:rPr>
      </w:pPr>
      <w:r>
        <w:rPr>
          <w:rFonts w:ascii="仿宋" w:eastAsia="仿宋" w:hAnsi="仿宋" w:cs="仿宋" w:hint="eastAsia"/>
          <w:sz w:val="36"/>
          <w:szCs w:val="30"/>
        </w:rPr>
        <w:t>项 目 名 称 ：</w:t>
      </w:r>
      <w:r>
        <w:rPr>
          <w:rFonts w:ascii="方正小标宋_GBK" w:eastAsia="仿宋" w:hAnsi="方正小标宋_GBK" w:cs="宋体" w:hint="eastAsia"/>
          <w:sz w:val="32"/>
        </w:rPr>
        <w:t>重庆化工职业学院长寿校区学生</w:t>
      </w:r>
      <w:proofErr w:type="gramStart"/>
      <w:r>
        <w:rPr>
          <w:rFonts w:ascii="方正小标宋_GBK" w:eastAsia="仿宋" w:hAnsi="方正小标宋_GBK" w:cs="宋体" w:hint="eastAsia"/>
          <w:sz w:val="32"/>
        </w:rPr>
        <w:t>一</w:t>
      </w:r>
      <w:proofErr w:type="gramEnd"/>
      <w:r>
        <w:rPr>
          <w:rFonts w:ascii="方正小标宋_GBK" w:eastAsia="仿宋" w:hAnsi="方正小标宋_GBK" w:cs="宋体" w:hint="eastAsia"/>
          <w:sz w:val="32"/>
        </w:rPr>
        <w:t>食堂旁</w:t>
      </w:r>
    </w:p>
    <w:p w:rsidR="009126B3" w:rsidRDefault="007408B9">
      <w:pPr>
        <w:widowControl/>
        <w:shd w:val="clear" w:color="auto" w:fill="FFFFFF"/>
        <w:ind w:leftChars="741" w:left="2075" w:firstLineChars="150" w:firstLine="480"/>
        <w:rPr>
          <w:rFonts w:ascii="方正小标宋_GBK" w:eastAsia="仿宋" w:hAnsi="方正小标宋_GBK" w:cs="宋体"/>
          <w:sz w:val="32"/>
        </w:rPr>
      </w:pPr>
      <w:r>
        <w:rPr>
          <w:rFonts w:ascii="方正小标宋_GBK" w:eastAsia="仿宋" w:hAnsi="方正小标宋_GBK" w:cs="宋体" w:hint="eastAsia"/>
          <w:sz w:val="32"/>
        </w:rPr>
        <w:t>校园超市服务采购项目</w:t>
      </w:r>
    </w:p>
    <w:p w:rsidR="009126B3" w:rsidRDefault="009126B3">
      <w:pPr>
        <w:widowControl/>
        <w:shd w:val="clear" w:color="auto" w:fill="FFFFFF"/>
        <w:rPr>
          <w:rFonts w:ascii="方正小标宋_GBK" w:eastAsia="仿宋" w:hAnsi="方正小标宋_GBK" w:cs="宋体"/>
          <w:sz w:val="32"/>
        </w:rPr>
      </w:pPr>
    </w:p>
    <w:p w:rsidR="009126B3" w:rsidRDefault="009126B3">
      <w:pPr>
        <w:jc w:val="center"/>
        <w:rPr>
          <w:rFonts w:ascii="仿宋" w:eastAsia="仿宋" w:hAnsi="仿宋" w:cs="仿宋"/>
          <w:sz w:val="48"/>
          <w:szCs w:val="48"/>
        </w:rPr>
      </w:pPr>
    </w:p>
    <w:p w:rsidR="009126B3" w:rsidRDefault="009126B3">
      <w:pPr>
        <w:jc w:val="center"/>
        <w:rPr>
          <w:rFonts w:ascii="仿宋" w:eastAsia="仿宋" w:hAnsi="仿宋" w:cs="仿宋"/>
          <w:b/>
          <w:sz w:val="48"/>
          <w:szCs w:val="48"/>
        </w:rPr>
      </w:pPr>
    </w:p>
    <w:p w:rsidR="009126B3" w:rsidRDefault="009126B3">
      <w:pPr>
        <w:spacing w:line="700" w:lineRule="exact"/>
        <w:rPr>
          <w:rFonts w:ascii="仿宋" w:eastAsia="仿宋" w:hAnsi="仿宋" w:cs="仿宋"/>
          <w:b/>
          <w:sz w:val="30"/>
          <w:szCs w:val="30"/>
        </w:rPr>
      </w:pPr>
    </w:p>
    <w:p w:rsidR="009126B3" w:rsidRDefault="009126B3">
      <w:pPr>
        <w:spacing w:line="700" w:lineRule="exact"/>
        <w:rPr>
          <w:rFonts w:ascii="仿宋" w:eastAsia="仿宋" w:hAnsi="仿宋" w:cs="仿宋"/>
          <w:b/>
          <w:sz w:val="30"/>
          <w:szCs w:val="30"/>
        </w:rPr>
      </w:pPr>
    </w:p>
    <w:p w:rsidR="009126B3" w:rsidRDefault="009126B3">
      <w:pPr>
        <w:pStyle w:val="a4"/>
      </w:pPr>
    </w:p>
    <w:p w:rsidR="009126B3" w:rsidRDefault="009126B3">
      <w:pPr>
        <w:pStyle w:val="a4"/>
      </w:pPr>
    </w:p>
    <w:p w:rsidR="009126B3" w:rsidRDefault="007408B9">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9126B3" w:rsidRDefault="009126B3">
      <w:pPr>
        <w:jc w:val="center"/>
        <w:rPr>
          <w:rFonts w:ascii="仿宋" w:eastAsia="仿宋" w:hAnsi="仿宋" w:cs="仿宋"/>
          <w:sz w:val="48"/>
          <w:szCs w:val="32"/>
        </w:rPr>
      </w:pPr>
    </w:p>
    <w:p w:rsidR="009126B3" w:rsidRDefault="009126B3">
      <w:pPr>
        <w:spacing w:line="720" w:lineRule="exact"/>
        <w:jc w:val="center"/>
        <w:rPr>
          <w:rFonts w:ascii="仿宋" w:eastAsia="仿宋" w:hAnsi="仿宋" w:cs="仿宋"/>
          <w:sz w:val="48"/>
          <w:szCs w:val="32"/>
        </w:rPr>
      </w:pPr>
    </w:p>
    <w:p w:rsidR="009126B3" w:rsidRDefault="007408B9">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二〇二一年六月</w:t>
      </w:r>
    </w:p>
    <w:p w:rsidR="009126B3" w:rsidRDefault="009126B3">
      <w:pPr>
        <w:spacing w:line="480" w:lineRule="exact"/>
        <w:rPr>
          <w:rFonts w:ascii="仿宋" w:eastAsia="仿宋" w:hAnsi="仿宋" w:cs="仿宋"/>
          <w:sz w:val="44"/>
          <w:szCs w:val="28"/>
        </w:rPr>
        <w:sectPr w:rsidR="009126B3">
          <w:pgSz w:w="11907" w:h="16840"/>
          <w:pgMar w:top="1134" w:right="1191" w:bottom="1134" w:left="1304" w:header="964" w:footer="992" w:gutter="0"/>
          <w:pgNumType w:fmt="numberInDash"/>
          <w:cols w:space="720"/>
        </w:sectPr>
      </w:pPr>
    </w:p>
    <w:p w:rsidR="009126B3" w:rsidRDefault="007408B9">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C7295B" w:rsidRDefault="009126B3" w:rsidP="00C7295B">
      <w:pPr>
        <w:pStyle w:val="1"/>
        <w:tabs>
          <w:tab w:val="right" w:leader="dot" w:pos="9402"/>
        </w:tabs>
        <w:jc w:val="both"/>
        <w:rPr>
          <w:rFonts w:asciiTheme="minorHAnsi" w:eastAsiaTheme="minorEastAsia" w:hAnsiTheme="minorHAnsi" w:cstheme="minorBidi"/>
          <w:noProof/>
          <w:sz w:val="21"/>
          <w:szCs w:val="22"/>
        </w:rPr>
      </w:pPr>
      <w:r w:rsidRPr="009126B3">
        <w:rPr>
          <w:rFonts w:ascii="仿宋" w:eastAsia="仿宋" w:hAnsi="仿宋" w:cs="仿宋" w:hint="eastAsia"/>
        </w:rPr>
        <w:fldChar w:fldCharType="begin"/>
      </w:r>
      <w:r w:rsidR="007408B9">
        <w:rPr>
          <w:rFonts w:ascii="仿宋" w:eastAsia="仿宋" w:hAnsi="仿宋" w:cs="仿宋" w:hint="eastAsia"/>
        </w:rPr>
        <w:instrText xml:space="preserve">TOC \o "1-3" \h \u </w:instrText>
      </w:r>
      <w:r w:rsidRPr="009126B3">
        <w:rPr>
          <w:rFonts w:ascii="仿宋" w:eastAsia="仿宋" w:hAnsi="仿宋" w:cs="仿宋" w:hint="eastAsia"/>
        </w:rPr>
        <w:fldChar w:fldCharType="separate"/>
      </w:r>
      <w:hyperlink w:anchor="_Toc75885091" w:history="1">
        <w:r w:rsidR="00C7295B" w:rsidRPr="00DE10F4">
          <w:rPr>
            <w:rStyle w:val="aa"/>
            <w:rFonts w:ascii="仿宋" w:eastAsia="仿宋" w:hAnsi="仿宋" w:cs="仿宋" w:hint="eastAsia"/>
            <w:b/>
            <w:bCs/>
            <w:noProof/>
          </w:rPr>
          <w:t>第一篇</w:t>
        </w:r>
        <w:r w:rsidR="00C7295B" w:rsidRPr="00DE10F4">
          <w:rPr>
            <w:rStyle w:val="aa"/>
            <w:rFonts w:ascii="仿宋" w:eastAsia="仿宋" w:hAnsi="仿宋" w:cs="仿宋"/>
            <w:b/>
            <w:bCs/>
            <w:noProof/>
          </w:rPr>
          <w:t xml:space="preserve">  </w:t>
        </w:r>
        <w:r w:rsidR="00C7295B" w:rsidRPr="00DE10F4">
          <w:rPr>
            <w:rStyle w:val="aa"/>
            <w:rFonts w:ascii="仿宋" w:eastAsia="仿宋" w:hAnsi="仿宋" w:cs="仿宋" w:hint="eastAsia"/>
            <w:b/>
            <w:bCs/>
            <w:noProof/>
          </w:rPr>
          <w:t>竞争性邀请书</w:t>
        </w:r>
        <w:r w:rsidR="00C7295B">
          <w:rPr>
            <w:noProof/>
          </w:rPr>
          <w:tab/>
        </w:r>
        <w:r w:rsidR="00C7295B">
          <w:rPr>
            <w:noProof/>
          </w:rPr>
          <w:fldChar w:fldCharType="begin"/>
        </w:r>
        <w:r w:rsidR="00C7295B">
          <w:rPr>
            <w:noProof/>
          </w:rPr>
          <w:instrText xml:space="preserve"> PAGEREF _Toc75885091 \h </w:instrText>
        </w:r>
        <w:r w:rsidR="00C7295B">
          <w:rPr>
            <w:noProof/>
          </w:rPr>
        </w:r>
        <w:r w:rsidR="00C7295B">
          <w:rPr>
            <w:noProof/>
          </w:rPr>
          <w:fldChar w:fldCharType="separate"/>
        </w:r>
        <w:r w:rsidR="00C7295B">
          <w:rPr>
            <w:noProof/>
          </w:rPr>
          <w:t>- 1 -</w:t>
        </w:r>
        <w:r w:rsidR="00C7295B">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2" w:history="1">
        <w:r w:rsidRPr="00DE10F4">
          <w:rPr>
            <w:rStyle w:val="aa"/>
            <w:rFonts w:ascii="仿宋" w:eastAsia="仿宋" w:hAnsi="仿宋" w:cs="仿宋" w:hint="eastAsia"/>
            <w:b/>
            <w:bCs/>
            <w:noProof/>
          </w:rPr>
          <w:t>一、竞争性磋商内容</w:t>
        </w:r>
        <w:r>
          <w:rPr>
            <w:noProof/>
          </w:rPr>
          <w:tab/>
        </w:r>
        <w:r>
          <w:rPr>
            <w:noProof/>
          </w:rPr>
          <w:fldChar w:fldCharType="begin"/>
        </w:r>
        <w:r>
          <w:rPr>
            <w:noProof/>
          </w:rPr>
          <w:instrText xml:space="preserve"> PAGEREF _Toc75885092 \h </w:instrText>
        </w:r>
        <w:r>
          <w:rPr>
            <w:noProof/>
          </w:rPr>
        </w:r>
        <w:r>
          <w:rPr>
            <w:noProof/>
          </w:rPr>
          <w:fldChar w:fldCharType="separate"/>
        </w:r>
        <w:r>
          <w:rPr>
            <w:noProof/>
          </w:rPr>
          <w:t>- 1 -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3" w:history="1">
        <w:r w:rsidRPr="00DE10F4">
          <w:rPr>
            <w:rStyle w:val="aa"/>
            <w:rFonts w:ascii="仿宋" w:eastAsia="仿宋" w:hAnsi="仿宋" w:cs="仿宋" w:hint="eastAsia"/>
            <w:b/>
            <w:bCs/>
            <w:noProof/>
          </w:rPr>
          <w:t>二、资金来源</w:t>
        </w:r>
        <w:r>
          <w:rPr>
            <w:noProof/>
          </w:rPr>
          <w:tab/>
        </w:r>
        <w:r>
          <w:rPr>
            <w:noProof/>
          </w:rPr>
          <w:fldChar w:fldCharType="begin"/>
        </w:r>
        <w:r>
          <w:rPr>
            <w:noProof/>
          </w:rPr>
          <w:instrText xml:space="preserve"> PAGEREF _Toc75885093 \h </w:instrText>
        </w:r>
        <w:r>
          <w:rPr>
            <w:noProof/>
          </w:rPr>
        </w:r>
        <w:r>
          <w:rPr>
            <w:noProof/>
          </w:rPr>
          <w:fldChar w:fldCharType="separate"/>
        </w:r>
        <w:r>
          <w:rPr>
            <w:noProof/>
          </w:rPr>
          <w:t>- 1 -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4" w:history="1">
        <w:r w:rsidRPr="00DE10F4">
          <w:rPr>
            <w:rStyle w:val="aa"/>
            <w:rFonts w:ascii="仿宋" w:eastAsia="仿宋" w:hAnsi="仿宋" w:cs="仿宋" w:hint="eastAsia"/>
            <w:b/>
            <w:bCs/>
            <w:noProof/>
          </w:rPr>
          <w:t>三、供应商资格条件</w:t>
        </w:r>
        <w:r>
          <w:rPr>
            <w:noProof/>
          </w:rPr>
          <w:tab/>
        </w:r>
        <w:r>
          <w:rPr>
            <w:noProof/>
          </w:rPr>
          <w:fldChar w:fldCharType="begin"/>
        </w:r>
        <w:r>
          <w:rPr>
            <w:noProof/>
          </w:rPr>
          <w:instrText xml:space="preserve"> PAGEREF _Toc75885094 \h </w:instrText>
        </w:r>
        <w:r>
          <w:rPr>
            <w:noProof/>
          </w:rPr>
        </w:r>
        <w:r>
          <w:rPr>
            <w:noProof/>
          </w:rPr>
          <w:fldChar w:fldCharType="separate"/>
        </w:r>
        <w:r>
          <w:rPr>
            <w:noProof/>
          </w:rPr>
          <w:t>- 1 -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5" w:history="1">
        <w:r w:rsidRPr="00DE10F4">
          <w:rPr>
            <w:rStyle w:val="aa"/>
            <w:rFonts w:ascii="仿宋" w:eastAsia="仿宋" w:hAnsi="仿宋" w:cs="仿宋" w:hint="eastAsia"/>
            <w:b/>
            <w:bCs/>
            <w:noProof/>
          </w:rPr>
          <w:t>四、磋商有关说明</w:t>
        </w:r>
        <w:r>
          <w:rPr>
            <w:noProof/>
          </w:rPr>
          <w:tab/>
        </w:r>
        <w:r>
          <w:rPr>
            <w:noProof/>
          </w:rPr>
          <w:fldChar w:fldCharType="begin"/>
        </w:r>
        <w:r>
          <w:rPr>
            <w:noProof/>
          </w:rPr>
          <w:instrText xml:space="preserve"> PAGEREF _Toc75885095 \h </w:instrText>
        </w:r>
        <w:r>
          <w:rPr>
            <w:noProof/>
          </w:rPr>
        </w:r>
        <w:r>
          <w:rPr>
            <w:noProof/>
          </w:rPr>
          <w:fldChar w:fldCharType="separate"/>
        </w:r>
        <w:r>
          <w:rPr>
            <w:noProof/>
          </w:rPr>
          <w:t>- 1 -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6" w:history="1">
        <w:r w:rsidRPr="00DE10F4">
          <w:rPr>
            <w:rStyle w:val="aa"/>
            <w:rFonts w:ascii="仿宋" w:eastAsia="仿宋" w:hAnsi="仿宋" w:cs="仿宋" w:hint="eastAsia"/>
            <w:b/>
            <w:bCs/>
            <w:noProof/>
          </w:rPr>
          <w:t>五、磋商保证金</w:t>
        </w:r>
        <w:r>
          <w:rPr>
            <w:noProof/>
          </w:rPr>
          <w:tab/>
        </w:r>
        <w:r>
          <w:rPr>
            <w:noProof/>
          </w:rPr>
          <w:fldChar w:fldCharType="begin"/>
        </w:r>
        <w:r>
          <w:rPr>
            <w:noProof/>
          </w:rPr>
          <w:instrText xml:space="preserve"> PAGEREF _Toc75885096 \h </w:instrText>
        </w:r>
        <w:r>
          <w:rPr>
            <w:noProof/>
          </w:rPr>
        </w:r>
        <w:r>
          <w:rPr>
            <w:noProof/>
          </w:rPr>
          <w:fldChar w:fldCharType="separate"/>
        </w:r>
        <w:r>
          <w:rPr>
            <w:noProof/>
          </w:rPr>
          <w:t>- 2 -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7" w:history="1">
        <w:r w:rsidRPr="00DE10F4">
          <w:rPr>
            <w:rStyle w:val="aa"/>
            <w:rFonts w:ascii="仿宋" w:eastAsia="仿宋" w:hAnsi="仿宋" w:cs="宋体" w:hint="eastAsia"/>
            <w:b/>
            <w:bCs/>
            <w:noProof/>
          </w:rPr>
          <w:t>六、采购项目需落实的政府采购政策</w:t>
        </w:r>
        <w:r>
          <w:rPr>
            <w:noProof/>
          </w:rPr>
          <w:tab/>
        </w:r>
        <w:r>
          <w:rPr>
            <w:noProof/>
          </w:rPr>
          <w:fldChar w:fldCharType="begin"/>
        </w:r>
        <w:r>
          <w:rPr>
            <w:noProof/>
          </w:rPr>
          <w:instrText xml:space="preserve"> PAGEREF _Toc75885097 \h </w:instrText>
        </w:r>
        <w:r>
          <w:rPr>
            <w:noProof/>
          </w:rPr>
        </w:r>
        <w:r>
          <w:rPr>
            <w:noProof/>
          </w:rPr>
          <w:fldChar w:fldCharType="separate"/>
        </w:r>
        <w:r>
          <w:rPr>
            <w:noProof/>
          </w:rPr>
          <w:t>- 3 -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8" w:history="1">
        <w:r w:rsidRPr="00DE10F4">
          <w:rPr>
            <w:rStyle w:val="aa"/>
            <w:rFonts w:ascii="仿宋" w:eastAsia="仿宋" w:hAnsi="仿宋" w:cs="宋体" w:hint="eastAsia"/>
            <w:b/>
            <w:bCs/>
            <w:noProof/>
          </w:rPr>
          <w:t>七、其它有关规定</w:t>
        </w:r>
        <w:r>
          <w:rPr>
            <w:noProof/>
          </w:rPr>
          <w:tab/>
        </w:r>
        <w:r>
          <w:rPr>
            <w:noProof/>
          </w:rPr>
          <w:fldChar w:fldCharType="begin"/>
        </w:r>
        <w:r>
          <w:rPr>
            <w:noProof/>
          </w:rPr>
          <w:instrText xml:space="preserve"> PAGEREF _Toc75885098 \h </w:instrText>
        </w:r>
        <w:r>
          <w:rPr>
            <w:noProof/>
          </w:rPr>
        </w:r>
        <w:r>
          <w:rPr>
            <w:noProof/>
          </w:rPr>
          <w:fldChar w:fldCharType="separate"/>
        </w:r>
        <w:r>
          <w:rPr>
            <w:noProof/>
          </w:rPr>
          <w:t>- 3 -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099" w:history="1">
        <w:r w:rsidRPr="00DE10F4">
          <w:rPr>
            <w:rStyle w:val="aa"/>
            <w:rFonts w:ascii="仿宋" w:eastAsia="仿宋" w:hAnsi="仿宋" w:cs="仿宋" w:hint="eastAsia"/>
            <w:b/>
            <w:bCs/>
            <w:noProof/>
          </w:rPr>
          <w:t>八、联系方式</w:t>
        </w:r>
        <w:r>
          <w:rPr>
            <w:noProof/>
          </w:rPr>
          <w:tab/>
        </w:r>
        <w:r>
          <w:rPr>
            <w:noProof/>
          </w:rPr>
          <w:fldChar w:fldCharType="begin"/>
        </w:r>
        <w:r>
          <w:rPr>
            <w:noProof/>
          </w:rPr>
          <w:instrText xml:space="preserve"> PAGEREF _Toc75885099 \h </w:instrText>
        </w:r>
        <w:r>
          <w:rPr>
            <w:noProof/>
          </w:rPr>
        </w:r>
        <w:r>
          <w:rPr>
            <w:noProof/>
          </w:rPr>
          <w:fldChar w:fldCharType="separate"/>
        </w:r>
        <w:r>
          <w:rPr>
            <w:noProof/>
          </w:rPr>
          <w:t>- 3 -</w:t>
        </w:r>
        <w:r>
          <w:rPr>
            <w:noProof/>
          </w:rPr>
          <w:fldChar w:fldCharType="end"/>
        </w:r>
      </w:hyperlink>
    </w:p>
    <w:p w:rsidR="00C7295B" w:rsidRDefault="00C7295B">
      <w:pPr>
        <w:pStyle w:val="1"/>
        <w:tabs>
          <w:tab w:val="right" w:leader="dot" w:pos="9402"/>
        </w:tabs>
        <w:rPr>
          <w:rFonts w:asciiTheme="minorHAnsi" w:eastAsiaTheme="minorEastAsia" w:hAnsiTheme="minorHAnsi" w:cstheme="minorBidi"/>
          <w:noProof/>
          <w:sz w:val="21"/>
          <w:szCs w:val="22"/>
        </w:rPr>
      </w:pPr>
      <w:hyperlink w:anchor="_Toc75885100" w:history="1">
        <w:r w:rsidRPr="00DE10F4">
          <w:rPr>
            <w:rStyle w:val="aa"/>
            <w:rFonts w:ascii="仿宋" w:eastAsia="仿宋" w:hAnsi="仿宋" w:cs="仿宋" w:hint="eastAsia"/>
            <w:b/>
            <w:bCs/>
            <w:noProof/>
          </w:rPr>
          <w:t>第二篇</w:t>
        </w:r>
        <w:r w:rsidRPr="00DE10F4">
          <w:rPr>
            <w:rStyle w:val="aa"/>
            <w:rFonts w:ascii="仿宋" w:eastAsia="仿宋" w:hAnsi="仿宋" w:cs="仿宋"/>
            <w:b/>
            <w:bCs/>
            <w:noProof/>
          </w:rPr>
          <w:t xml:space="preserve">  </w:t>
        </w:r>
        <w:r w:rsidRPr="00DE10F4">
          <w:rPr>
            <w:rStyle w:val="aa"/>
            <w:rFonts w:ascii="仿宋" w:eastAsia="仿宋" w:hAnsi="仿宋" w:cs="仿宋" w:hint="eastAsia"/>
            <w:b/>
            <w:bCs/>
            <w:noProof/>
          </w:rPr>
          <w:t>供应商须知</w:t>
        </w:r>
        <w:r>
          <w:rPr>
            <w:noProof/>
          </w:rPr>
          <w:tab/>
        </w:r>
        <w:r>
          <w:rPr>
            <w:noProof/>
          </w:rPr>
          <w:fldChar w:fldCharType="begin"/>
        </w:r>
        <w:r>
          <w:rPr>
            <w:noProof/>
          </w:rPr>
          <w:instrText xml:space="preserve"> PAGEREF _Toc75885100 \h </w:instrText>
        </w:r>
        <w:r>
          <w:rPr>
            <w:noProof/>
          </w:rPr>
        </w:r>
        <w:r>
          <w:rPr>
            <w:noProof/>
          </w:rPr>
          <w:fldChar w:fldCharType="separate"/>
        </w:r>
        <w:r>
          <w:rPr>
            <w:noProof/>
          </w:rPr>
          <w:t>- 5 -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1" w:history="1">
        <w:r w:rsidRPr="00DE10F4">
          <w:rPr>
            <w:rStyle w:val="aa"/>
            <w:rFonts w:ascii="仿宋" w:eastAsia="仿宋" w:hAnsi="仿宋" w:cs="仿宋" w:hint="eastAsia"/>
            <w:b/>
            <w:bCs/>
            <w:noProof/>
          </w:rPr>
          <w:t>一、磋商费用</w:t>
        </w:r>
        <w:r>
          <w:rPr>
            <w:noProof/>
          </w:rPr>
          <w:tab/>
        </w:r>
        <w:r>
          <w:rPr>
            <w:noProof/>
          </w:rPr>
          <w:fldChar w:fldCharType="begin"/>
        </w:r>
        <w:r>
          <w:rPr>
            <w:noProof/>
          </w:rPr>
          <w:instrText xml:space="preserve"> PAGEREF _Toc75885101 \h </w:instrText>
        </w:r>
        <w:r>
          <w:rPr>
            <w:noProof/>
          </w:rPr>
        </w:r>
        <w:r>
          <w:rPr>
            <w:noProof/>
          </w:rPr>
          <w:fldChar w:fldCharType="separate"/>
        </w:r>
        <w:r>
          <w:rPr>
            <w:noProof/>
          </w:rPr>
          <w:t>- 5 -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2" w:history="1">
        <w:r w:rsidRPr="00DE10F4">
          <w:rPr>
            <w:rStyle w:val="aa"/>
            <w:rFonts w:ascii="仿宋" w:eastAsia="仿宋" w:hAnsi="仿宋" w:cs="仿宋" w:hint="eastAsia"/>
            <w:b/>
            <w:bCs/>
            <w:noProof/>
          </w:rPr>
          <w:t>二、竞争性磋商文件</w:t>
        </w:r>
        <w:r>
          <w:rPr>
            <w:noProof/>
          </w:rPr>
          <w:tab/>
        </w:r>
        <w:r>
          <w:rPr>
            <w:noProof/>
          </w:rPr>
          <w:fldChar w:fldCharType="begin"/>
        </w:r>
        <w:r>
          <w:rPr>
            <w:noProof/>
          </w:rPr>
          <w:instrText xml:space="preserve"> PAGEREF _Toc75885102 \h </w:instrText>
        </w:r>
        <w:r>
          <w:rPr>
            <w:noProof/>
          </w:rPr>
        </w:r>
        <w:r>
          <w:rPr>
            <w:noProof/>
          </w:rPr>
          <w:fldChar w:fldCharType="separate"/>
        </w:r>
        <w:r>
          <w:rPr>
            <w:noProof/>
          </w:rPr>
          <w:t>- 5 -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3" w:history="1">
        <w:r w:rsidRPr="00DE10F4">
          <w:rPr>
            <w:rStyle w:val="aa"/>
            <w:rFonts w:ascii="仿宋" w:eastAsia="仿宋" w:hAnsi="仿宋" w:cs="仿宋" w:hint="eastAsia"/>
            <w:b/>
            <w:bCs/>
            <w:noProof/>
          </w:rPr>
          <w:t>三、磋商要求</w:t>
        </w:r>
        <w:r>
          <w:rPr>
            <w:noProof/>
          </w:rPr>
          <w:tab/>
        </w:r>
        <w:r>
          <w:rPr>
            <w:noProof/>
          </w:rPr>
          <w:fldChar w:fldCharType="begin"/>
        </w:r>
        <w:r>
          <w:rPr>
            <w:noProof/>
          </w:rPr>
          <w:instrText xml:space="preserve"> PAGEREF _Toc75885103 \h </w:instrText>
        </w:r>
        <w:r>
          <w:rPr>
            <w:noProof/>
          </w:rPr>
        </w:r>
        <w:r>
          <w:rPr>
            <w:noProof/>
          </w:rPr>
          <w:fldChar w:fldCharType="separate"/>
        </w:r>
        <w:r>
          <w:rPr>
            <w:noProof/>
          </w:rPr>
          <w:t>- 5 -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4" w:history="1">
        <w:r w:rsidRPr="00DE10F4">
          <w:rPr>
            <w:rStyle w:val="aa"/>
            <w:rFonts w:ascii="仿宋" w:eastAsia="仿宋" w:hAnsi="仿宋" w:cs="仿宋" w:hint="eastAsia"/>
            <w:b/>
            <w:noProof/>
          </w:rPr>
          <w:t>四、响应文件编制要求</w:t>
        </w:r>
        <w:r>
          <w:rPr>
            <w:noProof/>
          </w:rPr>
          <w:tab/>
        </w:r>
        <w:r>
          <w:rPr>
            <w:noProof/>
          </w:rPr>
          <w:fldChar w:fldCharType="begin"/>
        </w:r>
        <w:r>
          <w:rPr>
            <w:noProof/>
          </w:rPr>
          <w:instrText xml:space="preserve"> PAGEREF _Toc75885104 \h </w:instrText>
        </w:r>
        <w:r>
          <w:rPr>
            <w:noProof/>
          </w:rPr>
        </w:r>
        <w:r>
          <w:rPr>
            <w:noProof/>
          </w:rPr>
          <w:fldChar w:fldCharType="separate"/>
        </w:r>
        <w:r>
          <w:rPr>
            <w:noProof/>
          </w:rPr>
          <w:t>- 5 -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5" w:history="1">
        <w:r w:rsidRPr="00DE10F4">
          <w:rPr>
            <w:rStyle w:val="aa"/>
            <w:rFonts w:ascii="仿宋" w:eastAsia="仿宋" w:hAnsi="仿宋" w:cs="仿宋" w:hint="eastAsia"/>
            <w:b/>
            <w:noProof/>
          </w:rPr>
          <w:t>五、竞争性磋商评审活动程序</w:t>
        </w:r>
        <w:r>
          <w:rPr>
            <w:noProof/>
          </w:rPr>
          <w:tab/>
        </w:r>
        <w:r>
          <w:rPr>
            <w:noProof/>
          </w:rPr>
          <w:fldChar w:fldCharType="begin"/>
        </w:r>
        <w:r>
          <w:rPr>
            <w:noProof/>
          </w:rPr>
          <w:instrText xml:space="preserve"> PAGEREF _Toc75885105 \h </w:instrText>
        </w:r>
        <w:r>
          <w:rPr>
            <w:noProof/>
          </w:rPr>
        </w:r>
        <w:r>
          <w:rPr>
            <w:noProof/>
          </w:rPr>
          <w:fldChar w:fldCharType="separate"/>
        </w:r>
        <w:r>
          <w:rPr>
            <w:noProof/>
          </w:rPr>
          <w:t>- 7 -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6" w:history="1">
        <w:r w:rsidRPr="00DE10F4">
          <w:rPr>
            <w:rStyle w:val="aa"/>
            <w:rFonts w:ascii="仿宋" w:eastAsia="仿宋" w:hAnsi="仿宋" w:cs="仿宋" w:hint="eastAsia"/>
            <w:b/>
            <w:noProof/>
          </w:rPr>
          <w:t>六、评审</w:t>
        </w:r>
        <w:r>
          <w:rPr>
            <w:noProof/>
          </w:rPr>
          <w:tab/>
        </w:r>
        <w:r>
          <w:rPr>
            <w:noProof/>
          </w:rPr>
          <w:fldChar w:fldCharType="begin"/>
        </w:r>
        <w:r>
          <w:rPr>
            <w:noProof/>
          </w:rPr>
          <w:instrText xml:space="preserve"> PAGEREF _Toc75885106 \h </w:instrText>
        </w:r>
        <w:r>
          <w:rPr>
            <w:noProof/>
          </w:rPr>
        </w:r>
        <w:r>
          <w:rPr>
            <w:noProof/>
          </w:rPr>
          <w:fldChar w:fldCharType="separate"/>
        </w:r>
        <w:r>
          <w:rPr>
            <w:noProof/>
          </w:rPr>
          <w:t>- 7 -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7" w:history="1">
        <w:r w:rsidRPr="00DE10F4">
          <w:rPr>
            <w:rStyle w:val="aa"/>
            <w:rFonts w:ascii="仿宋" w:eastAsia="仿宋" w:hAnsi="仿宋" w:cs="仿宋" w:hint="eastAsia"/>
            <w:b/>
            <w:noProof/>
          </w:rPr>
          <w:t>七、确定成交供应商</w:t>
        </w:r>
        <w:r>
          <w:rPr>
            <w:noProof/>
          </w:rPr>
          <w:tab/>
        </w:r>
        <w:r>
          <w:rPr>
            <w:noProof/>
          </w:rPr>
          <w:fldChar w:fldCharType="begin"/>
        </w:r>
        <w:r>
          <w:rPr>
            <w:noProof/>
          </w:rPr>
          <w:instrText xml:space="preserve"> PAGEREF _Toc75885107 \h </w:instrText>
        </w:r>
        <w:r>
          <w:rPr>
            <w:noProof/>
          </w:rPr>
        </w:r>
        <w:r>
          <w:rPr>
            <w:noProof/>
          </w:rPr>
          <w:fldChar w:fldCharType="separate"/>
        </w:r>
        <w:r>
          <w:rPr>
            <w:noProof/>
          </w:rPr>
          <w:t>- 7 -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8" w:history="1">
        <w:r w:rsidRPr="00DE10F4">
          <w:rPr>
            <w:rStyle w:val="aa"/>
            <w:rFonts w:ascii="仿宋" w:eastAsia="仿宋" w:hAnsi="仿宋" w:cs="仿宋" w:hint="eastAsia"/>
            <w:b/>
            <w:noProof/>
          </w:rPr>
          <w:t>九、供应商对评审结果的质疑、投诉</w:t>
        </w:r>
        <w:r>
          <w:rPr>
            <w:noProof/>
          </w:rPr>
          <w:tab/>
        </w:r>
        <w:r>
          <w:rPr>
            <w:noProof/>
          </w:rPr>
          <w:fldChar w:fldCharType="begin"/>
        </w:r>
        <w:r>
          <w:rPr>
            <w:noProof/>
          </w:rPr>
          <w:instrText xml:space="preserve"> PAGEREF _Toc75885108 \h </w:instrText>
        </w:r>
        <w:r>
          <w:rPr>
            <w:noProof/>
          </w:rPr>
        </w:r>
        <w:r>
          <w:rPr>
            <w:noProof/>
          </w:rPr>
          <w:fldChar w:fldCharType="separate"/>
        </w:r>
        <w:r>
          <w:rPr>
            <w:noProof/>
          </w:rPr>
          <w:t>- 8 -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09" w:history="1">
        <w:r w:rsidRPr="00DE10F4">
          <w:rPr>
            <w:rStyle w:val="aa"/>
            <w:rFonts w:ascii="仿宋" w:eastAsia="仿宋" w:hAnsi="仿宋" w:cs="仿宋" w:hint="eastAsia"/>
            <w:b/>
            <w:noProof/>
          </w:rPr>
          <w:t>十、签订合同</w:t>
        </w:r>
        <w:r>
          <w:rPr>
            <w:noProof/>
          </w:rPr>
          <w:tab/>
        </w:r>
        <w:r>
          <w:rPr>
            <w:noProof/>
          </w:rPr>
          <w:fldChar w:fldCharType="begin"/>
        </w:r>
        <w:r>
          <w:rPr>
            <w:noProof/>
          </w:rPr>
          <w:instrText xml:space="preserve"> PAGEREF _Toc75885109 \h </w:instrText>
        </w:r>
        <w:r>
          <w:rPr>
            <w:noProof/>
          </w:rPr>
        </w:r>
        <w:r>
          <w:rPr>
            <w:noProof/>
          </w:rPr>
          <w:fldChar w:fldCharType="separate"/>
        </w:r>
        <w:r>
          <w:rPr>
            <w:noProof/>
          </w:rPr>
          <w:t>- 9 -</w:t>
        </w:r>
        <w:r>
          <w:rPr>
            <w:noProof/>
          </w:rPr>
          <w:fldChar w:fldCharType="end"/>
        </w:r>
      </w:hyperlink>
    </w:p>
    <w:p w:rsidR="00C7295B" w:rsidRDefault="00C7295B">
      <w:pPr>
        <w:pStyle w:val="1"/>
        <w:tabs>
          <w:tab w:val="right" w:leader="dot" w:pos="9402"/>
        </w:tabs>
        <w:rPr>
          <w:rFonts w:asciiTheme="minorHAnsi" w:eastAsiaTheme="minorEastAsia" w:hAnsiTheme="minorHAnsi" w:cstheme="minorBidi"/>
          <w:noProof/>
          <w:sz w:val="21"/>
          <w:szCs w:val="22"/>
        </w:rPr>
      </w:pPr>
      <w:hyperlink w:anchor="_Toc75885110" w:history="1">
        <w:r w:rsidRPr="00DE10F4">
          <w:rPr>
            <w:rStyle w:val="aa"/>
            <w:rFonts w:ascii="仿宋" w:eastAsia="仿宋" w:hAnsi="仿宋" w:cs="仿宋" w:hint="eastAsia"/>
            <w:b/>
            <w:bCs/>
            <w:noProof/>
          </w:rPr>
          <w:t>第三篇 采购服务需求</w:t>
        </w:r>
        <w:r>
          <w:rPr>
            <w:noProof/>
          </w:rPr>
          <w:tab/>
        </w:r>
        <w:r>
          <w:rPr>
            <w:noProof/>
          </w:rPr>
          <w:fldChar w:fldCharType="begin"/>
        </w:r>
        <w:r>
          <w:rPr>
            <w:noProof/>
          </w:rPr>
          <w:instrText xml:space="preserve"> PAGEREF _Toc75885110 \h </w:instrText>
        </w:r>
        <w:r>
          <w:rPr>
            <w:noProof/>
          </w:rPr>
        </w:r>
        <w:r>
          <w:rPr>
            <w:noProof/>
          </w:rPr>
          <w:fldChar w:fldCharType="separate"/>
        </w:r>
        <w:r>
          <w:rPr>
            <w:noProof/>
          </w:rPr>
          <w:t>- 10 -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1" w:history="1">
        <w:r w:rsidRPr="00DE10F4">
          <w:rPr>
            <w:rStyle w:val="aa"/>
            <w:rFonts w:ascii="仿宋" w:eastAsia="仿宋" w:hAnsi="仿宋" w:cs="方正仿宋_GBK" w:hint="eastAsia"/>
            <w:b/>
            <w:bCs/>
            <w:noProof/>
          </w:rPr>
          <w:t>一、 项目概况</w:t>
        </w:r>
        <w:r>
          <w:rPr>
            <w:noProof/>
          </w:rPr>
          <w:tab/>
        </w:r>
        <w:r>
          <w:rPr>
            <w:noProof/>
          </w:rPr>
          <w:fldChar w:fldCharType="begin"/>
        </w:r>
        <w:r>
          <w:rPr>
            <w:noProof/>
          </w:rPr>
          <w:instrText xml:space="preserve"> PAGEREF _Toc75885111 \h </w:instrText>
        </w:r>
        <w:r>
          <w:rPr>
            <w:noProof/>
          </w:rPr>
        </w:r>
        <w:r>
          <w:rPr>
            <w:noProof/>
          </w:rPr>
          <w:fldChar w:fldCharType="separate"/>
        </w:r>
        <w:r>
          <w:rPr>
            <w:noProof/>
          </w:rPr>
          <w:t>- 10 -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2" w:history="1">
        <w:r w:rsidRPr="00DE10F4">
          <w:rPr>
            <w:rStyle w:val="aa"/>
            <w:rFonts w:ascii="仿宋" w:eastAsia="仿宋" w:hAnsi="仿宋" w:cs="方正仿宋_GBK" w:hint="eastAsia"/>
            <w:b/>
            <w:bCs/>
            <w:noProof/>
          </w:rPr>
          <w:t>二、项目要求</w:t>
        </w:r>
        <w:r>
          <w:rPr>
            <w:noProof/>
          </w:rPr>
          <w:tab/>
        </w:r>
        <w:r>
          <w:rPr>
            <w:noProof/>
          </w:rPr>
          <w:fldChar w:fldCharType="begin"/>
        </w:r>
        <w:r>
          <w:rPr>
            <w:noProof/>
          </w:rPr>
          <w:instrText xml:space="preserve"> PAGEREF _Toc75885112 \h </w:instrText>
        </w:r>
        <w:r>
          <w:rPr>
            <w:noProof/>
          </w:rPr>
        </w:r>
        <w:r>
          <w:rPr>
            <w:noProof/>
          </w:rPr>
          <w:fldChar w:fldCharType="separate"/>
        </w:r>
        <w:r>
          <w:rPr>
            <w:noProof/>
          </w:rPr>
          <w:t>- 10 -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3" w:history="1">
        <w:r w:rsidRPr="00DE10F4">
          <w:rPr>
            <w:rStyle w:val="aa"/>
            <w:rFonts w:ascii="仿宋" w:eastAsia="仿宋" w:hAnsi="仿宋" w:cs="方正仿宋_GBK" w:hint="eastAsia"/>
            <w:b/>
            <w:bCs/>
            <w:noProof/>
          </w:rPr>
          <w:t>三、经营期限</w:t>
        </w:r>
        <w:r>
          <w:rPr>
            <w:noProof/>
          </w:rPr>
          <w:tab/>
        </w:r>
        <w:r>
          <w:rPr>
            <w:noProof/>
          </w:rPr>
          <w:fldChar w:fldCharType="begin"/>
        </w:r>
        <w:r>
          <w:rPr>
            <w:noProof/>
          </w:rPr>
          <w:instrText xml:space="preserve"> PAGEREF _Toc75885113 \h </w:instrText>
        </w:r>
        <w:r>
          <w:rPr>
            <w:noProof/>
          </w:rPr>
        </w:r>
        <w:r>
          <w:rPr>
            <w:noProof/>
          </w:rPr>
          <w:fldChar w:fldCharType="separate"/>
        </w:r>
        <w:r>
          <w:rPr>
            <w:noProof/>
          </w:rPr>
          <w:t>- 12 -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4" w:history="1">
        <w:r w:rsidRPr="00DE10F4">
          <w:rPr>
            <w:rStyle w:val="aa"/>
            <w:rFonts w:ascii="仿宋" w:eastAsia="仿宋" w:hAnsi="仿宋" w:cs="方正仿宋_GBK" w:hint="eastAsia"/>
            <w:b/>
            <w:bCs/>
            <w:noProof/>
          </w:rPr>
          <w:t>四、现场考察</w:t>
        </w:r>
        <w:r>
          <w:rPr>
            <w:noProof/>
          </w:rPr>
          <w:tab/>
        </w:r>
        <w:r>
          <w:rPr>
            <w:noProof/>
          </w:rPr>
          <w:fldChar w:fldCharType="begin"/>
        </w:r>
        <w:r>
          <w:rPr>
            <w:noProof/>
          </w:rPr>
          <w:instrText xml:space="preserve"> PAGEREF _Toc75885114 \h </w:instrText>
        </w:r>
        <w:r>
          <w:rPr>
            <w:noProof/>
          </w:rPr>
        </w:r>
        <w:r>
          <w:rPr>
            <w:noProof/>
          </w:rPr>
          <w:fldChar w:fldCharType="separate"/>
        </w:r>
        <w:r>
          <w:rPr>
            <w:noProof/>
          </w:rPr>
          <w:t>- 12 -</w:t>
        </w:r>
        <w:r>
          <w:rPr>
            <w:noProof/>
          </w:rPr>
          <w:fldChar w:fldCharType="end"/>
        </w:r>
      </w:hyperlink>
    </w:p>
    <w:p w:rsidR="00C7295B" w:rsidRDefault="00C7295B">
      <w:pPr>
        <w:pStyle w:val="1"/>
        <w:tabs>
          <w:tab w:val="right" w:leader="dot" w:pos="9402"/>
        </w:tabs>
        <w:rPr>
          <w:rFonts w:asciiTheme="minorHAnsi" w:eastAsiaTheme="minorEastAsia" w:hAnsiTheme="minorHAnsi" w:cstheme="minorBidi"/>
          <w:noProof/>
          <w:sz w:val="21"/>
          <w:szCs w:val="22"/>
        </w:rPr>
      </w:pPr>
      <w:hyperlink w:anchor="_Toc75885115" w:history="1">
        <w:r w:rsidRPr="00DE10F4">
          <w:rPr>
            <w:rStyle w:val="aa"/>
            <w:rFonts w:ascii="仿宋" w:eastAsia="仿宋" w:hAnsi="仿宋" w:cs="仿宋" w:hint="eastAsia"/>
            <w:b/>
            <w:bCs/>
            <w:noProof/>
          </w:rPr>
          <w:t>第四篇</w:t>
        </w:r>
        <w:r w:rsidRPr="00DE10F4">
          <w:rPr>
            <w:rStyle w:val="aa"/>
            <w:rFonts w:ascii="仿宋" w:eastAsia="仿宋" w:hAnsi="仿宋" w:cs="仿宋"/>
            <w:b/>
            <w:bCs/>
            <w:noProof/>
          </w:rPr>
          <w:t xml:space="preserve">  </w:t>
        </w:r>
        <w:r w:rsidRPr="00DE10F4">
          <w:rPr>
            <w:rStyle w:val="aa"/>
            <w:rFonts w:ascii="仿宋" w:eastAsia="仿宋" w:hAnsi="仿宋" w:cs="仿宋" w:hint="eastAsia"/>
            <w:b/>
            <w:bCs/>
            <w:noProof/>
          </w:rPr>
          <w:t>采购商务需求</w:t>
        </w:r>
        <w:r>
          <w:rPr>
            <w:noProof/>
          </w:rPr>
          <w:tab/>
        </w:r>
        <w:r>
          <w:rPr>
            <w:noProof/>
          </w:rPr>
          <w:fldChar w:fldCharType="begin"/>
        </w:r>
        <w:r>
          <w:rPr>
            <w:noProof/>
          </w:rPr>
          <w:instrText xml:space="preserve"> PAGEREF _Toc75885115 \h </w:instrText>
        </w:r>
        <w:r>
          <w:rPr>
            <w:noProof/>
          </w:rPr>
        </w:r>
        <w:r>
          <w:rPr>
            <w:noProof/>
          </w:rPr>
          <w:fldChar w:fldCharType="separate"/>
        </w:r>
        <w:r>
          <w:rPr>
            <w:noProof/>
          </w:rPr>
          <w:t>- 14 -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6" w:history="1">
        <w:r w:rsidRPr="00DE10F4">
          <w:rPr>
            <w:rStyle w:val="aa"/>
            <w:rFonts w:ascii="仿宋" w:eastAsia="仿宋" w:hAnsi="仿宋" w:cs="方正仿宋_GBK" w:hint="eastAsia"/>
            <w:b/>
            <w:bCs/>
            <w:noProof/>
          </w:rPr>
          <w:t>一、托管经营要求</w:t>
        </w:r>
        <w:r>
          <w:rPr>
            <w:noProof/>
          </w:rPr>
          <w:tab/>
        </w:r>
        <w:r>
          <w:rPr>
            <w:noProof/>
          </w:rPr>
          <w:fldChar w:fldCharType="begin"/>
        </w:r>
        <w:r>
          <w:rPr>
            <w:noProof/>
          </w:rPr>
          <w:instrText xml:space="preserve"> PAGEREF _Toc75885116 \h </w:instrText>
        </w:r>
        <w:r>
          <w:rPr>
            <w:noProof/>
          </w:rPr>
        </w:r>
        <w:r>
          <w:rPr>
            <w:noProof/>
          </w:rPr>
          <w:fldChar w:fldCharType="separate"/>
        </w:r>
        <w:r>
          <w:rPr>
            <w:noProof/>
          </w:rPr>
          <w:t>- 14 -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7" w:history="1">
        <w:r w:rsidRPr="00DE10F4">
          <w:rPr>
            <w:rStyle w:val="aa"/>
            <w:rFonts w:ascii="仿宋" w:eastAsia="仿宋" w:hAnsi="仿宋" w:cs="仿宋" w:hint="eastAsia"/>
            <w:b/>
            <w:noProof/>
          </w:rPr>
          <w:t>二、报价要求</w:t>
        </w:r>
        <w:r>
          <w:rPr>
            <w:noProof/>
          </w:rPr>
          <w:tab/>
        </w:r>
        <w:r>
          <w:rPr>
            <w:noProof/>
          </w:rPr>
          <w:fldChar w:fldCharType="begin"/>
        </w:r>
        <w:r>
          <w:rPr>
            <w:noProof/>
          </w:rPr>
          <w:instrText xml:space="preserve"> PAGEREF _Toc75885117 \h </w:instrText>
        </w:r>
        <w:r>
          <w:rPr>
            <w:noProof/>
          </w:rPr>
        </w:r>
        <w:r>
          <w:rPr>
            <w:noProof/>
          </w:rPr>
          <w:fldChar w:fldCharType="separate"/>
        </w:r>
        <w:r>
          <w:rPr>
            <w:noProof/>
          </w:rPr>
          <w:t>- 14 -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8" w:history="1">
        <w:r w:rsidRPr="00DE10F4">
          <w:rPr>
            <w:rStyle w:val="aa"/>
            <w:rFonts w:ascii="仿宋" w:eastAsia="仿宋" w:hAnsi="仿宋" w:cs="仿宋" w:hint="eastAsia"/>
            <w:b/>
            <w:noProof/>
          </w:rPr>
          <w:t>三、服务质量要求</w:t>
        </w:r>
        <w:r>
          <w:rPr>
            <w:noProof/>
          </w:rPr>
          <w:tab/>
        </w:r>
        <w:r>
          <w:rPr>
            <w:noProof/>
          </w:rPr>
          <w:fldChar w:fldCharType="begin"/>
        </w:r>
        <w:r>
          <w:rPr>
            <w:noProof/>
          </w:rPr>
          <w:instrText xml:space="preserve"> PAGEREF _Toc75885118 \h </w:instrText>
        </w:r>
        <w:r>
          <w:rPr>
            <w:noProof/>
          </w:rPr>
        </w:r>
        <w:r>
          <w:rPr>
            <w:noProof/>
          </w:rPr>
          <w:fldChar w:fldCharType="separate"/>
        </w:r>
        <w:r>
          <w:rPr>
            <w:noProof/>
          </w:rPr>
          <w:t>- 14 -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19" w:history="1">
        <w:r w:rsidRPr="00DE10F4">
          <w:rPr>
            <w:rStyle w:val="aa"/>
            <w:rFonts w:ascii="仿宋" w:eastAsia="仿宋" w:hAnsi="仿宋" w:cs="仿宋" w:hint="eastAsia"/>
            <w:b/>
            <w:noProof/>
          </w:rPr>
          <w:t>四、责任纠纷</w:t>
        </w:r>
        <w:r>
          <w:rPr>
            <w:noProof/>
          </w:rPr>
          <w:tab/>
        </w:r>
        <w:r>
          <w:rPr>
            <w:noProof/>
          </w:rPr>
          <w:fldChar w:fldCharType="begin"/>
        </w:r>
        <w:r>
          <w:rPr>
            <w:noProof/>
          </w:rPr>
          <w:instrText xml:space="preserve"> PAGEREF _Toc75885119 \h </w:instrText>
        </w:r>
        <w:r>
          <w:rPr>
            <w:noProof/>
          </w:rPr>
        </w:r>
        <w:r>
          <w:rPr>
            <w:noProof/>
          </w:rPr>
          <w:fldChar w:fldCharType="separate"/>
        </w:r>
        <w:r>
          <w:rPr>
            <w:noProof/>
          </w:rPr>
          <w:t>- 14 -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0" w:history="1">
        <w:r w:rsidRPr="00DE10F4">
          <w:rPr>
            <w:rStyle w:val="aa"/>
            <w:rFonts w:ascii="仿宋" w:eastAsia="仿宋" w:hAnsi="仿宋" w:cs="仿宋" w:hint="eastAsia"/>
            <w:b/>
            <w:noProof/>
          </w:rPr>
          <w:t>五、其他</w:t>
        </w:r>
        <w:r>
          <w:rPr>
            <w:noProof/>
          </w:rPr>
          <w:tab/>
        </w:r>
        <w:r>
          <w:rPr>
            <w:noProof/>
          </w:rPr>
          <w:fldChar w:fldCharType="begin"/>
        </w:r>
        <w:r>
          <w:rPr>
            <w:noProof/>
          </w:rPr>
          <w:instrText xml:space="preserve"> PAGEREF _Toc75885120 \h </w:instrText>
        </w:r>
        <w:r>
          <w:rPr>
            <w:noProof/>
          </w:rPr>
        </w:r>
        <w:r>
          <w:rPr>
            <w:noProof/>
          </w:rPr>
          <w:fldChar w:fldCharType="separate"/>
        </w:r>
        <w:r>
          <w:rPr>
            <w:noProof/>
          </w:rPr>
          <w:t>- 14 -</w:t>
        </w:r>
        <w:r>
          <w:rPr>
            <w:noProof/>
          </w:rPr>
          <w:fldChar w:fldCharType="end"/>
        </w:r>
      </w:hyperlink>
    </w:p>
    <w:p w:rsidR="00C7295B" w:rsidRDefault="00C7295B">
      <w:pPr>
        <w:pStyle w:val="1"/>
        <w:tabs>
          <w:tab w:val="right" w:leader="dot" w:pos="9402"/>
        </w:tabs>
        <w:rPr>
          <w:rFonts w:asciiTheme="minorHAnsi" w:eastAsiaTheme="minorEastAsia" w:hAnsiTheme="minorHAnsi" w:cstheme="minorBidi"/>
          <w:noProof/>
          <w:sz w:val="21"/>
          <w:szCs w:val="22"/>
        </w:rPr>
      </w:pPr>
      <w:hyperlink w:anchor="_Toc75885121" w:history="1">
        <w:r w:rsidRPr="00DE10F4">
          <w:rPr>
            <w:rStyle w:val="aa"/>
            <w:rFonts w:ascii="仿宋" w:eastAsia="仿宋" w:hAnsi="仿宋" w:cs="仿宋" w:hint="eastAsia"/>
            <w:b/>
            <w:bCs/>
            <w:noProof/>
          </w:rPr>
          <w:t>第五篇</w:t>
        </w:r>
        <w:r w:rsidRPr="00DE10F4">
          <w:rPr>
            <w:rStyle w:val="aa"/>
            <w:rFonts w:ascii="仿宋" w:eastAsia="仿宋" w:hAnsi="仿宋" w:cs="仿宋"/>
            <w:b/>
            <w:bCs/>
            <w:noProof/>
          </w:rPr>
          <w:t xml:space="preserve">  </w:t>
        </w:r>
        <w:r w:rsidRPr="00DE10F4">
          <w:rPr>
            <w:rStyle w:val="aa"/>
            <w:rFonts w:ascii="仿宋" w:eastAsia="仿宋" w:hAnsi="仿宋" w:cs="仿宋" w:hint="eastAsia"/>
            <w:b/>
            <w:bCs/>
            <w:noProof/>
          </w:rPr>
          <w:t>磋商程序及方法、评审标准、无效响应和采购终止</w:t>
        </w:r>
        <w:r>
          <w:rPr>
            <w:noProof/>
          </w:rPr>
          <w:tab/>
        </w:r>
        <w:r>
          <w:rPr>
            <w:noProof/>
          </w:rPr>
          <w:fldChar w:fldCharType="begin"/>
        </w:r>
        <w:r>
          <w:rPr>
            <w:noProof/>
          </w:rPr>
          <w:instrText xml:space="preserve"> PAGEREF _Toc75885121 \h </w:instrText>
        </w:r>
        <w:r>
          <w:rPr>
            <w:noProof/>
          </w:rPr>
        </w:r>
        <w:r>
          <w:rPr>
            <w:noProof/>
          </w:rPr>
          <w:fldChar w:fldCharType="separate"/>
        </w:r>
        <w:r>
          <w:rPr>
            <w:noProof/>
          </w:rPr>
          <w:t>- 15 -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2" w:history="1">
        <w:r w:rsidRPr="00DE10F4">
          <w:rPr>
            <w:rStyle w:val="aa"/>
            <w:rFonts w:ascii="仿宋" w:eastAsia="仿宋" w:hAnsi="仿宋" w:cs="仿宋" w:hint="eastAsia"/>
            <w:b/>
            <w:bCs/>
            <w:noProof/>
          </w:rPr>
          <w:t>一、磋商程序及方法</w:t>
        </w:r>
        <w:r>
          <w:rPr>
            <w:noProof/>
          </w:rPr>
          <w:tab/>
        </w:r>
        <w:r>
          <w:rPr>
            <w:noProof/>
          </w:rPr>
          <w:fldChar w:fldCharType="begin"/>
        </w:r>
        <w:r>
          <w:rPr>
            <w:noProof/>
          </w:rPr>
          <w:instrText xml:space="preserve"> PAGEREF _Toc75885122 \h </w:instrText>
        </w:r>
        <w:r>
          <w:rPr>
            <w:noProof/>
          </w:rPr>
        </w:r>
        <w:r>
          <w:rPr>
            <w:noProof/>
          </w:rPr>
          <w:fldChar w:fldCharType="separate"/>
        </w:r>
        <w:r>
          <w:rPr>
            <w:noProof/>
          </w:rPr>
          <w:t>- 15 -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3" w:history="1">
        <w:r w:rsidRPr="00DE10F4">
          <w:rPr>
            <w:rStyle w:val="aa"/>
            <w:rFonts w:ascii="仿宋" w:eastAsia="仿宋" w:hAnsi="仿宋" w:cs="仿宋" w:hint="eastAsia"/>
            <w:b/>
            <w:bCs/>
            <w:noProof/>
          </w:rPr>
          <w:t>二、评审标准</w:t>
        </w:r>
        <w:r>
          <w:rPr>
            <w:noProof/>
          </w:rPr>
          <w:tab/>
        </w:r>
        <w:r>
          <w:rPr>
            <w:noProof/>
          </w:rPr>
          <w:fldChar w:fldCharType="begin"/>
        </w:r>
        <w:r>
          <w:rPr>
            <w:noProof/>
          </w:rPr>
          <w:instrText xml:space="preserve"> PAGEREF _Toc75885123 \h </w:instrText>
        </w:r>
        <w:r>
          <w:rPr>
            <w:noProof/>
          </w:rPr>
        </w:r>
        <w:r>
          <w:rPr>
            <w:noProof/>
          </w:rPr>
          <w:fldChar w:fldCharType="separate"/>
        </w:r>
        <w:r>
          <w:rPr>
            <w:noProof/>
          </w:rPr>
          <w:t>- 17 -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4" w:history="1">
        <w:r w:rsidRPr="00DE10F4">
          <w:rPr>
            <w:rStyle w:val="aa"/>
            <w:rFonts w:ascii="仿宋" w:eastAsia="仿宋" w:hAnsi="仿宋" w:cs="仿宋" w:hint="eastAsia"/>
            <w:b/>
            <w:bCs/>
            <w:noProof/>
          </w:rPr>
          <w:t>三、无效响应</w:t>
        </w:r>
        <w:r>
          <w:rPr>
            <w:noProof/>
          </w:rPr>
          <w:tab/>
        </w:r>
        <w:r>
          <w:rPr>
            <w:noProof/>
          </w:rPr>
          <w:fldChar w:fldCharType="begin"/>
        </w:r>
        <w:r>
          <w:rPr>
            <w:noProof/>
          </w:rPr>
          <w:instrText xml:space="preserve"> PAGEREF _Toc75885124 \h </w:instrText>
        </w:r>
        <w:r>
          <w:rPr>
            <w:noProof/>
          </w:rPr>
        </w:r>
        <w:r>
          <w:rPr>
            <w:noProof/>
          </w:rPr>
          <w:fldChar w:fldCharType="separate"/>
        </w:r>
        <w:r>
          <w:rPr>
            <w:noProof/>
          </w:rPr>
          <w:t>- 19 -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5" w:history="1">
        <w:r w:rsidRPr="00DE10F4">
          <w:rPr>
            <w:rStyle w:val="aa"/>
            <w:rFonts w:ascii="仿宋" w:eastAsia="仿宋" w:hAnsi="仿宋" w:cs="仿宋" w:hint="eastAsia"/>
            <w:b/>
            <w:bCs/>
            <w:noProof/>
          </w:rPr>
          <w:t>四、采购终止</w:t>
        </w:r>
        <w:r>
          <w:rPr>
            <w:noProof/>
          </w:rPr>
          <w:tab/>
        </w:r>
        <w:r>
          <w:rPr>
            <w:noProof/>
          </w:rPr>
          <w:fldChar w:fldCharType="begin"/>
        </w:r>
        <w:r>
          <w:rPr>
            <w:noProof/>
          </w:rPr>
          <w:instrText xml:space="preserve"> PAGEREF _Toc75885125 \h </w:instrText>
        </w:r>
        <w:r>
          <w:rPr>
            <w:noProof/>
          </w:rPr>
        </w:r>
        <w:r>
          <w:rPr>
            <w:noProof/>
          </w:rPr>
          <w:fldChar w:fldCharType="separate"/>
        </w:r>
        <w:r>
          <w:rPr>
            <w:noProof/>
          </w:rPr>
          <w:t>- 19 -</w:t>
        </w:r>
        <w:r>
          <w:rPr>
            <w:noProof/>
          </w:rPr>
          <w:fldChar w:fldCharType="end"/>
        </w:r>
      </w:hyperlink>
    </w:p>
    <w:p w:rsidR="00C7295B" w:rsidRDefault="00C7295B">
      <w:pPr>
        <w:pStyle w:val="1"/>
        <w:tabs>
          <w:tab w:val="right" w:leader="dot" w:pos="9402"/>
        </w:tabs>
        <w:rPr>
          <w:rFonts w:asciiTheme="minorHAnsi" w:eastAsiaTheme="minorEastAsia" w:hAnsiTheme="minorHAnsi" w:cstheme="minorBidi"/>
          <w:noProof/>
          <w:sz w:val="21"/>
          <w:szCs w:val="22"/>
        </w:rPr>
      </w:pPr>
      <w:hyperlink w:anchor="_Toc75885126" w:history="1">
        <w:r w:rsidRPr="00DE10F4">
          <w:rPr>
            <w:rStyle w:val="aa"/>
            <w:rFonts w:ascii="仿宋" w:eastAsia="仿宋" w:hAnsi="仿宋" w:cs="仿宋" w:hint="eastAsia"/>
            <w:b/>
            <w:noProof/>
          </w:rPr>
          <w:t>第六篇</w:t>
        </w:r>
        <w:r w:rsidRPr="00DE10F4">
          <w:rPr>
            <w:rStyle w:val="aa"/>
            <w:rFonts w:ascii="仿宋" w:eastAsia="仿宋" w:hAnsi="仿宋" w:cs="仿宋"/>
            <w:b/>
            <w:noProof/>
          </w:rPr>
          <w:t xml:space="preserve">  </w:t>
        </w:r>
        <w:r w:rsidRPr="00DE10F4">
          <w:rPr>
            <w:rStyle w:val="aa"/>
            <w:rFonts w:ascii="仿宋" w:eastAsia="仿宋" w:hAnsi="仿宋" w:cs="仿宋" w:hint="eastAsia"/>
            <w:b/>
            <w:noProof/>
          </w:rPr>
          <w:t>合同主要条款</w:t>
        </w:r>
        <w:r>
          <w:rPr>
            <w:noProof/>
          </w:rPr>
          <w:tab/>
        </w:r>
        <w:r>
          <w:rPr>
            <w:noProof/>
          </w:rPr>
          <w:fldChar w:fldCharType="begin"/>
        </w:r>
        <w:r>
          <w:rPr>
            <w:noProof/>
          </w:rPr>
          <w:instrText xml:space="preserve"> PAGEREF _Toc75885126 \h </w:instrText>
        </w:r>
        <w:r>
          <w:rPr>
            <w:noProof/>
          </w:rPr>
        </w:r>
        <w:r>
          <w:rPr>
            <w:noProof/>
          </w:rPr>
          <w:fldChar w:fldCharType="separate"/>
        </w:r>
        <w:r>
          <w:rPr>
            <w:noProof/>
          </w:rPr>
          <w:t>- 20 -</w:t>
        </w:r>
        <w:r>
          <w:rPr>
            <w:noProof/>
          </w:rPr>
          <w:fldChar w:fldCharType="end"/>
        </w:r>
      </w:hyperlink>
    </w:p>
    <w:p w:rsidR="00C7295B" w:rsidRDefault="00C7295B">
      <w:pPr>
        <w:pStyle w:val="1"/>
        <w:tabs>
          <w:tab w:val="right" w:leader="dot" w:pos="9402"/>
        </w:tabs>
        <w:rPr>
          <w:rFonts w:asciiTheme="minorHAnsi" w:eastAsiaTheme="minorEastAsia" w:hAnsiTheme="minorHAnsi" w:cstheme="minorBidi"/>
          <w:noProof/>
          <w:sz w:val="21"/>
          <w:szCs w:val="22"/>
        </w:rPr>
      </w:pPr>
      <w:hyperlink w:anchor="_Toc75885127" w:history="1">
        <w:r w:rsidRPr="00DE10F4">
          <w:rPr>
            <w:rStyle w:val="aa"/>
            <w:rFonts w:ascii="仿宋" w:eastAsia="仿宋" w:hAnsi="仿宋" w:cs="仿宋" w:hint="eastAsia"/>
            <w:b/>
            <w:noProof/>
          </w:rPr>
          <w:t>第七篇</w:t>
        </w:r>
        <w:r w:rsidRPr="00DE10F4">
          <w:rPr>
            <w:rStyle w:val="aa"/>
            <w:rFonts w:ascii="仿宋" w:eastAsia="仿宋" w:hAnsi="仿宋" w:cs="仿宋"/>
            <w:b/>
            <w:noProof/>
          </w:rPr>
          <w:t xml:space="preserve">  </w:t>
        </w:r>
        <w:r w:rsidRPr="00DE10F4">
          <w:rPr>
            <w:rStyle w:val="aa"/>
            <w:rFonts w:ascii="仿宋" w:eastAsia="仿宋" w:hAnsi="仿宋" w:cs="仿宋" w:hint="eastAsia"/>
            <w:b/>
            <w:noProof/>
          </w:rPr>
          <w:t>响应文件编制要求</w:t>
        </w:r>
        <w:r>
          <w:rPr>
            <w:noProof/>
          </w:rPr>
          <w:tab/>
        </w:r>
        <w:r>
          <w:rPr>
            <w:noProof/>
          </w:rPr>
          <w:fldChar w:fldCharType="begin"/>
        </w:r>
        <w:r>
          <w:rPr>
            <w:noProof/>
          </w:rPr>
          <w:instrText xml:space="preserve"> PAGEREF _Toc75885127 \h </w:instrText>
        </w:r>
        <w:r>
          <w:rPr>
            <w:noProof/>
          </w:rPr>
        </w:r>
        <w:r>
          <w:rPr>
            <w:noProof/>
          </w:rPr>
          <w:fldChar w:fldCharType="separate"/>
        </w:r>
        <w:r>
          <w:rPr>
            <w:noProof/>
          </w:rPr>
          <w:t>- 22 -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8" w:history="1">
        <w:r w:rsidRPr="00DE10F4">
          <w:rPr>
            <w:rStyle w:val="aa"/>
            <w:rFonts w:ascii="仿宋" w:eastAsia="仿宋" w:hAnsi="仿宋" w:cs="仿宋" w:hint="eastAsia"/>
            <w:b/>
            <w:noProof/>
          </w:rPr>
          <w:t>一、经济部分</w:t>
        </w:r>
        <w:r>
          <w:rPr>
            <w:noProof/>
          </w:rPr>
          <w:tab/>
        </w:r>
        <w:r>
          <w:rPr>
            <w:noProof/>
          </w:rPr>
          <w:fldChar w:fldCharType="begin"/>
        </w:r>
        <w:r>
          <w:rPr>
            <w:noProof/>
          </w:rPr>
          <w:instrText xml:space="preserve"> PAGEREF _Toc75885128 \h </w:instrText>
        </w:r>
        <w:r>
          <w:rPr>
            <w:noProof/>
          </w:rPr>
        </w:r>
        <w:r>
          <w:rPr>
            <w:noProof/>
          </w:rPr>
          <w:fldChar w:fldCharType="separate"/>
        </w:r>
        <w:r>
          <w:rPr>
            <w:noProof/>
          </w:rPr>
          <w:t>- 23 -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29" w:history="1">
        <w:r w:rsidRPr="00DE10F4">
          <w:rPr>
            <w:rStyle w:val="aa"/>
            <w:rFonts w:ascii="仿宋" w:eastAsia="仿宋" w:hAnsi="仿宋" w:cs="仿宋" w:hint="eastAsia"/>
            <w:b/>
            <w:noProof/>
          </w:rPr>
          <w:t>二、服务部分</w:t>
        </w:r>
        <w:r>
          <w:rPr>
            <w:noProof/>
          </w:rPr>
          <w:tab/>
        </w:r>
        <w:r>
          <w:rPr>
            <w:noProof/>
          </w:rPr>
          <w:fldChar w:fldCharType="begin"/>
        </w:r>
        <w:r>
          <w:rPr>
            <w:noProof/>
          </w:rPr>
          <w:instrText xml:space="preserve"> PAGEREF _Toc75885129 \h </w:instrText>
        </w:r>
        <w:r>
          <w:rPr>
            <w:noProof/>
          </w:rPr>
        </w:r>
        <w:r>
          <w:rPr>
            <w:noProof/>
          </w:rPr>
          <w:fldChar w:fldCharType="separate"/>
        </w:r>
        <w:r>
          <w:rPr>
            <w:noProof/>
          </w:rPr>
          <w:t>- 24 -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30" w:history="1">
        <w:r w:rsidRPr="00DE10F4">
          <w:rPr>
            <w:rStyle w:val="aa"/>
            <w:rFonts w:ascii="仿宋" w:eastAsia="仿宋" w:hAnsi="仿宋" w:cs="仿宋" w:hint="eastAsia"/>
            <w:b/>
            <w:bCs/>
            <w:noProof/>
          </w:rPr>
          <w:t>三、商务部分</w:t>
        </w:r>
        <w:r>
          <w:rPr>
            <w:noProof/>
          </w:rPr>
          <w:tab/>
        </w:r>
        <w:r>
          <w:rPr>
            <w:noProof/>
          </w:rPr>
          <w:fldChar w:fldCharType="begin"/>
        </w:r>
        <w:r>
          <w:rPr>
            <w:noProof/>
          </w:rPr>
          <w:instrText xml:space="preserve"> PAGEREF _Toc75885130 \h </w:instrText>
        </w:r>
        <w:r>
          <w:rPr>
            <w:noProof/>
          </w:rPr>
        </w:r>
        <w:r>
          <w:rPr>
            <w:noProof/>
          </w:rPr>
          <w:fldChar w:fldCharType="separate"/>
        </w:r>
        <w:r>
          <w:rPr>
            <w:noProof/>
          </w:rPr>
          <w:t>- 25 -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31" w:history="1">
        <w:r w:rsidRPr="00DE10F4">
          <w:rPr>
            <w:rStyle w:val="aa"/>
            <w:rFonts w:ascii="仿宋" w:eastAsia="仿宋" w:hAnsi="仿宋" w:cs="仿宋" w:hint="eastAsia"/>
            <w:noProof/>
          </w:rPr>
          <w:t>四、资格条件</w:t>
        </w:r>
        <w:r w:rsidRPr="00DE10F4">
          <w:rPr>
            <w:rStyle w:val="aa"/>
            <w:rFonts w:ascii="仿宋" w:eastAsia="仿宋" w:hAnsi="仿宋" w:cs="仿宋"/>
            <w:bCs/>
            <w:noProof/>
          </w:rPr>
          <w:t>(</w:t>
        </w:r>
        <w:r w:rsidRPr="00DE10F4">
          <w:rPr>
            <w:rStyle w:val="aa"/>
            <w:rFonts w:ascii="仿宋" w:eastAsia="仿宋" w:hAnsi="仿宋" w:cs="仿宋" w:hint="eastAsia"/>
            <w:bCs/>
            <w:noProof/>
          </w:rPr>
          <w:t>单独装订，一式三份</w:t>
        </w:r>
        <w:r w:rsidRPr="00DE10F4">
          <w:rPr>
            <w:rStyle w:val="aa"/>
            <w:rFonts w:ascii="仿宋" w:eastAsia="仿宋" w:hAnsi="仿宋" w:cs="仿宋"/>
            <w:bCs/>
            <w:noProof/>
          </w:rPr>
          <w:t>)</w:t>
        </w:r>
        <w:r>
          <w:rPr>
            <w:noProof/>
          </w:rPr>
          <w:tab/>
        </w:r>
        <w:r>
          <w:rPr>
            <w:noProof/>
          </w:rPr>
          <w:fldChar w:fldCharType="begin"/>
        </w:r>
        <w:r>
          <w:rPr>
            <w:noProof/>
          </w:rPr>
          <w:instrText xml:space="preserve"> PAGEREF _Toc75885131 \h </w:instrText>
        </w:r>
        <w:r>
          <w:rPr>
            <w:noProof/>
          </w:rPr>
        </w:r>
        <w:r>
          <w:rPr>
            <w:noProof/>
          </w:rPr>
          <w:fldChar w:fldCharType="separate"/>
        </w:r>
        <w:r>
          <w:rPr>
            <w:noProof/>
          </w:rPr>
          <w:t>- 26 -</w:t>
        </w:r>
        <w:r>
          <w:rPr>
            <w:noProof/>
          </w:rPr>
          <w:fldChar w:fldCharType="end"/>
        </w:r>
      </w:hyperlink>
    </w:p>
    <w:p w:rsidR="00C7295B" w:rsidRDefault="00C7295B" w:rsidP="00C7295B">
      <w:pPr>
        <w:pStyle w:val="22"/>
        <w:tabs>
          <w:tab w:val="right" w:leader="dot" w:pos="9402"/>
        </w:tabs>
        <w:ind w:left="560"/>
        <w:rPr>
          <w:rFonts w:asciiTheme="minorHAnsi" w:eastAsiaTheme="minorEastAsia" w:hAnsiTheme="minorHAnsi" w:cstheme="minorBidi"/>
          <w:noProof/>
          <w:sz w:val="21"/>
          <w:szCs w:val="22"/>
        </w:rPr>
      </w:pPr>
      <w:hyperlink w:anchor="_Toc75885132" w:history="1">
        <w:r w:rsidRPr="00DE10F4">
          <w:rPr>
            <w:rStyle w:val="aa"/>
            <w:rFonts w:ascii="仿宋" w:eastAsia="仿宋" w:hAnsi="仿宋" w:cs="仿宋" w:hint="eastAsia"/>
            <w:noProof/>
          </w:rPr>
          <w:t>五、其他应提供的资料</w:t>
        </w:r>
        <w:r>
          <w:rPr>
            <w:noProof/>
          </w:rPr>
          <w:tab/>
        </w:r>
        <w:r>
          <w:rPr>
            <w:noProof/>
          </w:rPr>
          <w:fldChar w:fldCharType="begin"/>
        </w:r>
        <w:r>
          <w:rPr>
            <w:noProof/>
          </w:rPr>
          <w:instrText xml:space="preserve"> PAGEREF _Toc75885132 \h </w:instrText>
        </w:r>
        <w:r>
          <w:rPr>
            <w:noProof/>
          </w:rPr>
        </w:r>
        <w:r>
          <w:rPr>
            <w:noProof/>
          </w:rPr>
          <w:fldChar w:fldCharType="separate"/>
        </w:r>
        <w:r>
          <w:rPr>
            <w:noProof/>
          </w:rPr>
          <w:t>- 34 -</w:t>
        </w:r>
        <w:r>
          <w:rPr>
            <w:noProof/>
          </w:rPr>
          <w:fldChar w:fldCharType="end"/>
        </w:r>
      </w:hyperlink>
    </w:p>
    <w:p w:rsidR="009126B3" w:rsidRDefault="009126B3">
      <w:pPr>
        <w:pStyle w:val="22"/>
        <w:tabs>
          <w:tab w:val="right" w:leader="dot" w:pos="9402"/>
        </w:tabs>
        <w:ind w:left="560"/>
        <w:rPr>
          <w:rFonts w:ascii="仿宋" w:eastAsia="仿宋" w:hAnsi="仿宋" w:cs="仿宋"/>
        </w:rPr>
        <w:sectPr w:rsidR="009126B3">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9126B3" w:rsidRDefault="009126B3"/>
    <w:p w:rsidR="009126B3" w:rsidRDefault="007408B9">
      <w:pPr>
        <w:pStyle w:val="22"/>
        <w:tabs>
          <w:tab w:val="right" w:leader="dot" w:pos="9402"/>
        </w:tabs>
        <w:ind w:left="560"/>
        <w:jc w:val="center"/>
        <w:outlineLvl w:val="0"/>
        <w:rPr>
          <w:rFonts w:ascii="仿宋" w:eastAsia="仿宋" w:hAnsi="仿宋" w:cs="仿宋"/>
          <w:b/>
          <w:bCs/>
          <w:sz w:val="36"/>
          <w:szCs w:val="30"/>
        </w:rPr>
      </w:pPr>
      <w:bookmarkStart w:id="4" w:name="_Toc75885091"/>
      <w:r>
        <w:rPr>
          <w:rFonts w:ascii="仿宋" w:eastAsia="仿宋" w:hAnsi="仿宋" w:cs="仿宋" w:hint="eastAsia"/>
          <w:b/>
          <w:bCs/>
          <w:sz w:val="36"/>
          <w:szCs w:val="30"/>
        </w:rPr>
        <w:t>第一篇  竞争性邀请书</w:t>
      </w:r>
      <w:bookmarkEnd w:id="2"/>
      <w:bookmarkEnd w:id="3"/>
      <w:bookmarkEnd w:id="4"/>
    </w:p>
    <w:p w:rsidR="009126B3" w:rsidRDefault="007408B9">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本招标项目为</w:t>
      </w:r>
      <w:r>
        <w:rPr>
          <w:rFonts w:ascii="仿宋" w:eastAsia="仿宋" w:hAnsi="仿宋" w:hint="eastAsia"/>
          <w:sz w:val="24"/>
          <w:szCs w:val="24"/>
          <w:u w:val="single"/>
        </w:rPr>
        <w:t>重庆化工职业学院长寿校区学生</w:t>
      </w:r>
      <w:proofErr w:type="gramStart"/>
      <w:r>
        <w:rPr>
          <w:rFonts w:ascii="仿宋" w:eastAsia="仿宋" w:hAnsi="仿宋" w:hint="eastAsia"/>
          <w:sz w:val="24"/>
          <w:szCs w:val="24"/>
          <w:u w:val="single"/>
        </w:rPr>
        <w:t>一</w:t>
      </w:r>
      <w:proofErr w:type="gramEnd"/>
      <w:r>
        <w:rPr>
          <w:rFonts w:ascii="仿宋" w:eastAsia="仿宋" w:hAnsi="仿宋" w:hint="eastAsia"/>
          <w:sz w:val="24"/>
          <w:szCs w:val="24"/>
          <w:u w:val="single"/>
        </w:rPr>
        <w:t>食堂旁校园超市服务采购项目，</w:t>
      </w:r>
      <w:r>
        <w:rPr>
          <w:rFonts w:ascii="仿宋" w:eastAsia="仿宋" w:hAnsi="仿宋" w:hint="eastAsia"/>
          <w:sz w:val="24"/>
          <w:szCs w:val="24"/>
        </w:rPr>
        <w:t>现对该项目进行竞争性磋商采购，采购编号：CQHGZYXY-202120</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9126B3" w:rsidRDefault="007408B9">
      <w:pPr>
        <w:spacing w:line="400" w:lineRule="exact"/>
        <w:outlineLvl w:val="1"/>
        <w:rPr>
          <w:rFonts w:ascii="仿宋" w:eastAsia="仿宋" w:hAnsi="仿宋" w:cs="仿宋"/>
          <w:b/>
          <w:bCs/>
          <w:sz w:val="24"/>
          <w:szCs w:val="24"/>
        </w:rPr>
      </w:pPr>
      <w:bookmarkStart w:id="5" w:name="_Toc313893526"/>
      <w:bookmarkStart w:id="6" w:name="_Toc317775175"/>
      <w:bookmarkStart w:id="7" w:name="_Toc75885092"/>
      <w:r>
        <w:rPr>
          <w:rFonts w:ascii="仿宋" w:eastAsia="仿宋" w:hAnsi="仿宋" w:cs="仿宋" w:hint="eastAsia"/>
          <w:b/>
          <w:bCs/>
          <w:sz w:val="24"/>
          <w:szCs w:val="24"/>
        </w:rPr>
        <w:t>一、竞争性磋商内容</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1"/>
        <w:gridCol w:w="1276"/>
        <w:gridCol w:w="1559"/>
        <w:gridCol w:w="1284"/>
      </w:tblGrid>
      <w:tr w:rsidR="009126B3">
        <w:trPr>
          <w:trHeight w:val="1041"/>
          <w:jc w:val="center"/>
        </w:trPr>
        <w:tc>
          <w:tcPr>
            <w:tcW w:w="4041" w:type="dxa"/>
            <w:tcBorders>
              <w:top w:val="single" w:sz="4" w:space="0" w:color="auto"/>
              <w:left w:val="single" w:sz="4" w:space="0" w:color="auto"/>
              <w:bottom w:val="single" w:sz="4" w:space="0" w:color="auto"/>
              <w:right w:val="single" w:sz="4" w:space="0" w:color="auto"/>
            </w:tcBorders>
            <w:noWrap/>
            <w:vAlign w:val="center"/>
          </w:tcPr>
          <w:p w:rsidR="009126B3" w:rsidRDefault="007408B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276" w:type="dxa"/>
            <w:tcBorders>
              <w:top w:val="single" w:sz="4" w:space="0" w:color="auto"/>
              <w:left w:val="single" w:sz="4" w:space="0" w:color="auto"/>
              <w:bottom w:val="single" w:sz="4" w:space="0" w:color="auto"/>
              <w:right w:val="single" w:sz="4" w:space="0" w:color="auto"/>
            </w:tcBorders>
            <w:noWrap/>
            <w:vAlign w:val="center"/>
          </w:tcPr>
          <w:p w:rsidR="009126B3" w:rsidRDefault="007408B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9126B3" w:rsidRDefault="007408B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559" w:type="dxa"/>
            <w:tcBorders>
              <w:top w:val="single" w:sz="4" w:space="0" w:color="auto"/>
              <w:left w:val="single" w:sz="4" w:space="0" w:color="auto"/>
              <w:bottom w:val="single" w:sz="4" w:space="0" w:color="auto"/>
              <w:right w:val="single" w:sz="4" w:space="0" w:color="auto"/>
            </w:tcBorders>
            <w:noWrap/>
            <w:vAlign w:val="center"/>
          </w:tcPr>
          <w:p w:rsidR="009126B3" w:rsidRDefault="007408B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9126B3" w:rsidRDefault="007408B9">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284" w:type="dxa"/>
            <w:tcBorders>
              <w:top w:val="single" w:sz="4" w:space="0" w:color="auto"/>
              <w:left w:val="single" w:sz="4" w:space="0" w:color="auto"/>
              <w:bottom w:val="single" w:sz="4" w:space="0" w:color="auto"/>
              <w:right w:val="single" w:sz="4" w:space="0" w:color="auto"/>
            </w:tcBorders>
            <w:vAlign w:val="center"/>
          </w:tcPr>
          <w:p w:rsidR="009126B3" w:rsidRDefault="007408B9">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9126B3">
        <w:trPr>
          <w:trHeight w:val="708"/>
          <w:jc w:val="center"/>
        </w:trPr>
        <w:tc>
          <w:tcPr>
            <w:tcW w:w="4041" w:type="dxa"/>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仿宋"/>
                <w:sz w:val="24"/>
                <w:szCs w:val="24"/>
              </w:rPr>
            </w:pPr>
            <w:bookmarkStart w:id="8" w:name="_Hlk344477914"/>
            <w:r>
              <w:rPr>
                <w:rFonts w:ascii="仿宋" w:eastAsia="仿宋" w:hAnsi="仿宋" w:hint="eastAsia"/>
                <w:sz w:val="24"/>
                <w:szCs w:val="24"/>
              </w:rPr>
              <w:t>长寿校区学生</w:t>
            </w:r>
            <w:proofErr w:type="gramStart"/>
            <w:r>
              <w:rPr>
                <w:rFonts w:ascii="仿宋" w:eastAsia="仿宋" w:hAnsi="仿宋" w:hint="eastAsia"/>
                <w:sz w:val="24"/>
                <w:szCs w:val="24"/>
              </w:rPr>
              <w:t>一</w:t>
            </w:r>
            <w:proofErr w:type="gramEnd"/>
            <w:r>
              <w:rPr>
                <w:rFonts w:ascii="仿宋" w:eastAsia="仿宋" w:hAnsi="仿宋" w:hint="eastAsia"/>
                <w:sz w:val="24"/>
                <w:szCs w:val="24"/>
              </w:rPr>
              <w:t>食堂旁校园超市服务采购项目</w:t>
            </w:r>
          </w:p>
        </w:tc>
        <w:tc>
          <w:tcPr>
            <w:tcW w:w="1276"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w:t>
            </w:r>
          </w:p>
        </w:tc>
        <w:tc>
          <w:tcPr>
            <w:tcW w:w="155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0.3</w:t>
            </w:r>
          </w:p>
        </w:tc>
        <w:tc>
          <w:tcPr>
            <w:tcW w:w="1284" w:type="dxa"/>
            <w:tcBorders>
              <w:top w:val="single" w:sz="4" w:space="0" w:color="auto"/>
              <w:left w:val="single" w:sz="4" w:space="0" w:color="auto"/>
              <w:bottom w:val="single" w:sz="4" w:space="0" w:color="auto"/>
              <w:right w:val="single" w:sz="4" w:space="0" w:color="auto"/>
            </w:tcBorders>
            <w:vAlign w:val="center"/>
          </w:tcPr>
          <w:p w:rsidR="009126B3" w:rsidRDefault="007408B9">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9126B3" w:rsidRDefault="009126B3">
      <w:pPr>
        <w:spacing w:line="400" w:lineRule="exact"/>
        <w:outlineLvl w:val="1"/>
        <w:rPr>
          <w:rFonts w:ascii="仿宋" w:eastAsia="仿宋" w:hAnsi="仿宋" w:cs="仿宋"/>
          <w:b/>
          <w:bCs/>
          <w:sz w:val="24"/>
          <w:szCs w:val="24"/>
        </w:rPr>
      </w:pPr>
      <w:bookmarkStart w:id="9" w:name="_Toc373860293"/>
      <w:bookmarkStart w:id="10" w:name="_Toc317775178"/>
      <w:bookmarkEnd w:id="8"/>
    </w:p>
    <w:p w:rsidR="009126B3" w:rsidRDefault="007408B9">
      <w:pPr>
        <w:spacing w:line="400" w:lineRule="exact"/>
        <w:outlineLvl w:val="1"/>
        <w:rPr>
          <w:rFonts w:ascii="仿宋" w:eastAsia="仿宋" w:hAnsi="仿宋" w:cs="仿宋"/>
          <w:b/>
          <w:bCs/>
          <w:sz w:val="24"/>
          <w:szCs w:val="24"/>
        </w:rPr>
      </w:pPr>
      <w:bookmarkStart w:id="11" w:name="_Toc75885093"/>
      <w:r>
        <w:rPr>
          <w:rFonts w:ascii="仿宋" w:eastAsia="仿宋" w:hAnsi="仿宋" w:cs="仿宋" w:hint="eastAsia"/>
          <w:b/>
          <w:bCs/>
          <w:sz w:val="24"/>
          <w:szCs w:val="24"/>
        </w:rPr>
        <w:t>二、资金来源</w:t>
      </w:r>
      <w:bookmarkEnd w:id="11"/>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9126B3" w:rsidRDefault="007408B9">
      <w:pPr>
        <w:spacing w:line="400" w:lineRule="exact"/>
        <w:outlineLvl w:val="1"/>
        <w:rPr>
          <w:rFonts w:ascii="仿宋" w:eastAsia="仿宋" w:hAnsi="仿宋" w:cs="仿宋"/>
          <w:b/>
          <w:bCs/>
          <w:sz w:val="24"/>
          <w:szCs w:val="24"/>
        </w:rPr>
      </w:pPr>
      <w:bookmarkStart w:id="12" w:name="_Toc75885094"/>
      <w:r>
        <w:rPr>
          <w:rFonts w:ascii="仿宋" w:eastAsia="仿宋" w:hAnsi="仿宋" w:cs="仿宋" w:hint="eastAsia"/>
          <w:b/>
          <w:bCs/>
          <w:sz w:val="24"/>
          <w:szCs w:val="24"/>
        </w:rPr>
        <w:t>三、供应商资格条件</w:t>
      </w:r>
      <w:bookmarkEnd w:id="12"/>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9126B3" w:rsidRDefault="007408B9">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9126B3" w:rsidRDefault="007408B9">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9126B3" w:rsidRDefault="007408B9">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9126B3" w:rsidRDefault="007408B9">
      <w:pPr>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1、投标人营业执照经营范围须符合国家工商行政管理部门许可的经营小卖部的相关资格。</w:t>
      </w:r>
    </w:p>
    <w:p w:rsidR="009126B3" w:rsidRDefault="007408B9">
      <w:pPr>
        <w:spacing w:line="400" w:lineRule="exact"/>
        <w:ind w:firstLineChars="200" w:firstLine="482"/>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9126B3" w:rsidRDefault="007408B9">
      <w:pPr>
        <w:spacing w:line="480" w:lineRule="exact"/>
        <w:outlineLvl w:val="1"/>
        <w:rPr>
          <w:rFonts w:ascii="仿宋" w:eastAsia="仿宋" w:hAnsi="仿宋" w:cs="仿宋"/>
          <w:b/>
          <w:bCs/>
          <w:sz w:val="24"/>
          <w:szCs w:val="24"/>
        </w:rPr>
      </w:pPr>
      <w:bookmarkStart w:id="15" w:name="_Toc75885095"/>
      <w:r>
        <w:rPr>
          <w:rFonts w:ascii="仿宋" w:eastAsia="仿宋" w:hAnsi="仿宋" w:cs="仿宋" w:hint="eastAsia"/>
          <w:b/>
          <w:bCs/>
          <w:sz w:val="24"/>
          <w:szCs w:val="24"/>
        </w:rPr>
        <w:t>四、磋商有关说明</w:t>
      </w:r>
      <w:bookmarkEnd w:id="9"/>
      <w:bookmarkEnd w:id="15"/>
    </w:p>
    <w:p w:rsidR="009126B3" w:rsidRDefault="007408B9">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w:t>
      </w:r>
      <w:r w:rsidRPr="007048EC">
        <w:rPr>
          <w:rFonts w:ascii="仿宋" w:eastAsia="仿宋" w:hAnsi="仿宋" w:cs="仿宋" w:hint="eastAsia"/>
          <w:sz w:val="24"/>
          <w:szCs w:val="24"/>
        </w:rPr>
        <w:t>请于公告发布之日2021年6月18日起至提交响应文件截止时间之前，在“</w:t>
      </w:r>
      <w:r w:rsidRPr="007048EC">
        <w:rPr>
          <w:rFonts w:ascii="仿宋" w:eastAsia="仿宋" w:hAnsi="仿宋" w:cs="宋体" w:hint="eastAsia"/>
          <w:sz w:val="24"/>
          <w:szCs w:val="24"/>
        </w:rPr>
        <w:t>重庆化工职业学院校园网”（http://www.c</w:t>
      </w:r>
      <w:r w:rsidRPr="007048EC">
        <w:rPr>
          <w:rFonts w:ascii="仿宋" w:eastAsia="仿宋" w:hAnsi="仿宋" w:cs="宋体"/>
          <w:sz w:val="24"/>
          <w:szCs w:val="24"/>
        </w:rPr>
        <w:t>qcivc.edu.cn</w:t>
      </w:r>
      <w:r w:rsidRPr="007048EC">
        <w:rPr>
          <w:rFonts w:ascii="仿宋" w:eastAsia="仿宋" w:hAnsi="仿宋" w:cs="宋体" w:hint="eastAsia"/>
          <w:sz w:val="24"/>
          <w:szCs w:val="24"/>
        </w:rPr>
        <w:t>）</w:t>
      </w:r>
      <w:r w:rsidRPr="007048EC">
        <w:rPr>
          <w:rFonts w:ascii="仿宋" w:eastAsia="仿宋" w:hAnsi="仿宋" w:cs="仿宋" w:hint="eastAsia"/>
          <w:sz w:val="24"/>
          <w:szCs w:val="24"/>
        </w:rPr>
        <w:t>下载本项目竞争性磋商文件以及补遗等磋</w:t>
      </w:r>
      <w:r>
        <w:rPr>
          <w:rFonts w:ascii="仿宋" w:eastAsia="仿宋" w:hAnsi="仿宋" w:cs="仿宋" w:hint="eastAsia"/>
          <w:sz w:val="24"/>
          <w:szCs w:val="24"/>
        </w:rPr>
        <w:t>商前公布的所有项目资料，无论供应商下载与否，均视为已知晓所有磋商实质性要求内容。</w:t>
      </w:r>
    </w:p>
    <w:p w:rsidR="009126B3" w:rsidRDefault="007408B9">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招标文件购买费为：凡有意参加投标者，请在缴纳投标保证金时一并转入学院账户，并注明</w:t>
      </w:r>
      <w:r>
        <w:rPr>
          <w:rFonts w:ascii="仿宋" w:eastAsia="仿宋" w:hAnsi="仿宋" w:cs="宋体" w:hint="eastAsia"/>
          <w:b/>
          <w:sz w:val="24"/>
          <w:szCs w:val="24"/>
        </w:rPr>
        <w:t>“CQHGZYXY-202120”</w:t>
      </w:r>
      <w:r>
        <w:rPr>
          <w:rFonts w:ascii="仿宋" w:eastAsia="仿宋" w:hAnsi="仿宋" w:cs="宋体" w:hint="eastAsia"/>
          <w:sz w:val="24"/>
          <w:szCs w:val="24"/>
        </w:rPr>
        <w:t>的采购计划编号，</w:t>
      </w:r>
      <w:r>
        <w:rPr>
          <w:rFonts w:ascii="仿宋" w:eastAsia="仿宋" w:hAnsi="仿宋" w:cs="宋体" w:hint="eastAsia"/>
          <w:b/>
          <w:sz w:val="24"/>
          <w:szCs w:val="24"/>
        </w:rPr>
        <w:t>投标时查验标书费凭证和保证金凭证。</w:t>
      </w:r>
      <w:r>
        <w:rPr>
          <w:rFonts w:ascii="仿宋" w:eastAsia="仿宋" w:hAnsi="仿宋" w:cs="宋体" w:hint="eastAsia"/>
          <w:sz w:val="24"/>
          <w:szCs w:val="24"/>
        </w:rPr>
        <w:t>招标文件售价(元)：200元/份（售后不退）。</w:t>
      </w:r>
    </w:p>
    <w:p w:rsidR="009126B3" w:rsidRDefault="007408B9">
      <w:pPr>
        <w:pStyle w:val="1"/>
        <w:spacing w:line="380" w:lineRule="exact"/>
        <w:ind w:firstLineChars="200" w:firstLine="480"/>
        <w:jc w:val="both"/>
        <w:rPr>
          <w:rFonts w:ascii="仿宋" w:eastAsia="仿宋" w:hAnsi="仿宋" w:cs="仿宋"/>
          <w:sz w:val="24"/>
          <w:szCs w:val="24"/>
        </w:rPr>
      </w:pPr>
      <w:r w:rsidRPr="007048EC">
        <w:rPr>
          <w:rFonts w:ascii="仿宋" w:eastAsia="仿宋" w:hAnsi="仿宋" w:cs="仿宋" w:hint="eastAsia"/>
          <w:sz w:val="24"/>
          <w:szCs w:val="24"/>
        </w:rPr>
        <w:lastRenderedPageBreak/>
        <w:t>（三）报名时间：2021年6月18日-2021年7月4日，9：00-16：00，</w:t>
      </w:r>
    </w:p>
    <w:p w:rsidR="009126B3" w:rsidRDefault="007408B9">
      <w:pPr>
        <w:pStyle w:val="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Pr>
          <w:rFonts w:ascii="仿宋" w:eastAsia="仿宋" w:hAnsi="仿宋" w:cs="仿宋"/>
          <w:sz w:val="24"/>
          <w:szCs w:val="24"/>
        </w:rPr>
        <w:t>jjhqc@cqcivc.edu.cn</w:t>
      </w:r>
      <w:r>
        <w:rPr>
          <w:rFonts w:ascii="仿宋" w:eastAsia="仿宋" w:hAnsi="仿宋" w:cs="仿宋" w:hint="eastAsia"/>
          <w:sz w:val="24"/>
          <w:szCs w:val="24"/>
        </w:rPr>
        <w:t>。咨询电话：023-81886050。</w:t>
      </w:r>
    </w:p>
    <w:p w:rsidR="009126B3" w:rsidRDefault="007408B9">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9126B3" w:rsidRDefault="007408B9">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9126B3" w:rsidRDefault="007408B9">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9126B3" w:rsidRDefault="007408B9">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9126B3" w:rsidRDefault="007408B9">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9126B3" w:rsidRPr="00C7295B" w:rsidRDefault="007408B9">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w:t>
      </w:r>
      <w:r w:rsidRPr="00C7295B">
        <w:rPr>
          <w:rFonts w:ascii="仿宋" w:eastAsia="仿宋" w:hAnsi="仿宋" w:cs="仿宋" w:hint="eastAsia"/>
          <w:sz w:val="24"/>
          <w:szCs w:val="24"/>
        </w:rPr>
        <w:t>2021年7月5日北京时间9:</w:t>
      </w:r>
      <w:r w:rsidR="004C7B6D">
        <w:rPr>
          <w:rFonts w:ascii="仿宋" w:eastAsia="仿宋" w:hAnsi="仿宋" w:cs="仿宋" w:hint="eastAsia"/>
          <w:sz w:val="24"/>
          <w:szCs w:val="24"/>
        </w:rPr>
        <w:t>3</w:t>
      </w:r>
      <w:r w:rsidRPr="00C7295B">
        <w:rPr>
          <w:rFonts w:ascii="仿宋" w:eastAsia="仿宋" w:hAnsi="仿宋" w:cs="仿宋" w:hint="eastAsia"/>
          <w:sz w:val="24"/>
          <w:szCs w:val="24"/>
        </w:rPr>
        <w:t>0-10:00。</w:t>
      </w:r>
    </w:p>
    <w:p w:rsidR="009126B3" w:rsidRDefault="007408B9">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w:t>
      </w:r>
      <w:r w:rsidRPr="00C7295B">
        <w:rPr>
          <w:rFonts w:ascii="仿宋" w:eastAsia="仿宋" w:hAnsi="仿宋" w:cs="仿宋" w:hint="eastAsia"/>
          <w:sz w:val="24"/>
          <w:szCs w:val="24"/>
        </w:rPr>
        <w:t>2021年7月5日北京时间10:00。</w:t>
      </w:r>
    </w:p>
    <w:p w:rsidR="009126B3" w:rsidRDefault="007408B9">
      <w:pPr>
        <w:spacing w:line="380" w:lineRule="exact"/>
        <w:outlineLvl w:val="1"/>
        <w:rPr>
          <w:rFonts w:ascii="仿宋" w:eastAsia="仿宋" w:hAnsi="仿宋" w:cs="仿宋"/>
          <w:sz w:val="24"/>
          <w:szCs w:val="24"/>
        </w:rPr>
      </w:pPr>
      <w:bookmarkStart w:id="16" w:name="_Toc373860294"/>
      <w:bookmarkStart w:id="17" w:name="_Toc75885096"/>
      <w:r>
        <w:rPr>
          <w:rFonts w:ascii="仿宋" w:eastAsia="仿宋" w:hAnsi="仿宋" w:cs="仿宋" w:hint="eastAsia"/>
          <w:b/>
          <w:bCs/>
          <w:sz w:val="24"/>
          <w:szCs w:val="24"/>
        </w:rPr>
        <w:t>五、磋商保证金</w:t>
      </w:r>
      <w:bookmarkEnd w:id="16"/>
      <w:bookmarkEnd w:id="17"/>
    </w:p>
    <w:bookmarkEnd w:id="10"/>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9126B3" w:rsidRDefault="007408B9">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9126B3" w:rsidRDefault="007408B9">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9126B3" w:rsidRDefault="007408B9">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9126B3" w:rsidRDefault="007408B9">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9126B3" w:rsidRDefault="007408B9">
      <w:pPr>
        <w:snapToGrid w:val="0"/>
        <w:spacing w:line="380" w:lineRule="exact"/>
        <w:ind w:firstLineChars="200" w:firstLine="480"/>
        <w:rPr>
          <w:rFonts w:ascii="仿宋" w:eastAsia="仿宋" w:hAnsi="仿宋"/>
          <w:sz w:val="24"/>
          <w:szCs w:val="24"/>
        </w:rPr>
      </w:pPr>
      <w:r>
        <w:rPr>
          <w:rFonts w:ascii="仿宋" w:eastAsia="仿宋" w:hAnsi="仿宋" w:cs="宋体" w:hint="eastAsia"/>
          <w:sz w:val="24"/>
          <w:szCs w:val="24"/>
        </w:rPr>
        <w:t>汇款的供应商必须在付款凭证备注栏中注明 “</w:t>
      </w:r>
      <w:r>
        <w:rPr>
          <w:rFonts w:ascii="仿宋" w:eastAsia="仿宋" w:hAnsi="仿宋" w:cs="宋体" w:hint="eastAsia"/>
          <w:b/>
          <w:sz w:val="24"/>
          <w:szCs w:val="24"/>
        </w:rPr>
        <w:t>CQHGZYXY-202120</w:t>
      </w:r>
      <w:r>
        <w:rPr>
          <w:rFonts w:ascii="仿宋" w:eastAsia="仿宋" w:hAnsi="仿宋" w:cs="宋体" w:hint="eastAsia"/>
          <w:sz w:val="24"/>
          <w:szCs w:val="24"/>
        </w:rPr>
        <w:t>”的采购计划编号，以便采购人开具缴费收据；并在投标文件中附纸质的转账凭证复印件；纸质的转账凭证复印件应随身携带，以备开标时查验；</w:t>
      </w:r>
      <w:r>
        <w:rPr>
          <w:rFonts w:ascii="仿宋" w:eastAsia="仿宋" w:hAnsi="仿宋" w:cs="宋体" w:hint="eastAsia"/>
          <w:b/>
          <w:bCs/>
          <w:sz w:val="24"/>
          <w:szCs w:val="24"/>
        </w:rPr>
        <w:t>填写退还投标保证金信息登记表，并将电子版发送至:1759401629@qq.com ，以便退还投标保证金。</w:t>
      </w:r>
    </w:p>
    <w:tbl>
      <w:tblPr>
        <w:tblW w:w="0" w:type="auto"/>
        <w:tblLayout w:type="fixed"/>
        <w:tblLook w:val="04A0"/>
      </w:tblPr>
      <w:tblGrid>
        <w:gridCol w:w="2088"/>
        <w:gridCol w:w="1803"/>
        <w:gridCol w:w="5580"/>
      </w:tblGrid>
      <w:tr w:rsidR="009126B3">
        <w:trPr>
          <w:cantSplit/>
          <w:trHeight w:hRule="exact" w:val="284"/>
        </w:trPr>
        <w:tc>
          <w:tcPr>
            <w:tcW w:w="9471" w:type="dxa"/>
            <w:gridSpan w:val="3"/>
            <w:vMerge w:val="restart"/>
            <w:tcBorders>
              <w:top w:val="nil"/>
              <w:left w:val="nil"/>
              <w:bottom w:val="nil"/>
              <w:right w:val="nil"/>
            </w:tcBorders>
            <w:noWrap/>
            <w:vAlign w:val="center"/>
          </w:tcPr>
          <w:p w:rsidR="009126B3" w:rsidRDefault="007408B9">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w:t>
            </w:r>
            <w:proofErr w:type="gramStart"/>
            <w:r>
              <w:rPr>
                <w:rFonts w:ascii="仿宋" w:eastAsia="仿宋" w:hAnsi="仿宋" w:cs="宋体" w:hint="eastAsia"/>
                <w:b/>
                <w:bCs/>
                <w:sz w:val="24"/>
                <w:szCs w:val="24"/>
              </w:rPr>
              <w:t>款退投标</w:t>
            </w:r>
            <w:proofErr w:type="gramEnd"/>
            <w:r>
              <w:rPr>
                <w:rFonts w:ascii="仿宋" w:eastAsia="仿宋" w:hAnsi="仿宋" w:cs="宋体" w:hint="eastAsia"/>
                <w:b/>
                <w:bCs/>
                <w:sz w:val="24"/>
                <w:szCs w:val="24"/>
              </w:rPr>
              <w:t>保证金</w:t>
            </w:r>
          </w:p>
        </w:tc>
      </w:tr>
      <w:tr w:rsidR="009126B3">
        <w:trPr>
          <w:cantSplit/>
          <w:trHeight w:val="624"/>
        </w:trPr>
        <w:tc>
          <w:tcPr>
            <w:tcW w:w="9471" w:type="dxa"/>
            <w:gridSpan w:val="3"/>
            <w:vMerge/>
            <w:tcBorders>
              <w:top w:val="nil"/>
              <w:left w:val="nil"/>
              <w:bottom w:val="nil"/>
              <w:right w:val="nil"/>
            </w:tcBorders>
            <w:noWrap/>
            <w:vAlign w:val="center"/>
          </w:tcPr>
          <w:p w:rsidR="009126B3" w:rsidRDefault="009126B3">
            <w:pPr>
              <w:rPr>
                <w:rFonts w:ascii="仿宋" w:eastAsia="仿宋" w:hAnsi="仿宋" w:cs="宋体"/>
                <w:b/>
                <w:bCs/>
                <w:sz w:val="24"/>
                <w:szCs w:val="24"/>
              </w:rPr>
            </w:pPr>
          </w:p>
        </w:tc>
      </w:tr>
      <w:tr w:rsidR="009126B3">
        <w:trPr>
          <w:cantSplit/>
          <w:trHeight w:val="520"/>
        </w:trPr>
        <w:tc>
          <w:tcPr>
            <w:tcW w:w="9471" w:type="dxa"/>
            <w:gridSpan w:val="3"/>
            <w:tcBorders>
              <w:top w:val="nil"/>
              <w:left w:val="nil"/>
              <w:bottom w:val="nil"/>
              <w:right w:val="nil"/>
            </w:tcBorders>
            <w:noWrap/>
            <w:vAlign w:val="center"/>
          </w:tcPr>
          <w:p w:rsidR="009126B3" w:rsidRDefault="007408B9">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9126B3" w:rsidRDefault="007408B9">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9126B3">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9126B3" w:rsidRDefault="007408B9">
            <w:pPr>
              <w:rPr>
                <w:rFonts w:ascii="仿宋" w:eastAsia="仿宋" w:hAnsi="仿宋" w:cs="宋体"/>
                <w:sz w:val="24"/>
                <w:szCs w:val="24"/>
              </w:rPr>
            </w:pPr>
            <w:r>
              <w:rPr>
                <w:rFonts w:ascii="仿宋" w:eastAsia="仿宋" w:hAnsi="仿宋" w:cs="宋体" w:hint="eastAsia"/>
                <w:sz w:val="24"/>
                <w:szCs w:val="24"/>
              </w:rPr>
              <w:t>小写：3000元</w:t>
            </w:r>
          </w:p>
        </w:tc>
      </w:tr>
      <w:tr w:rsidR="009126B3">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9126B3" w:rsidRDefault="009126B3">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9126B3" w:rsidRDefault="007408B9">
            <w:pPr>
              <w:rPr>
                <w:rFonts w:ascii="仿宋" w:eastAsia="仿宋" w:hAnsi="仿宋" w:cs="宋体"/>
                <w:sz w:val="24"/>
                <w:szCs w:val="24"/>
              </w:rPr>
            </w:pPr>
            <w:r>
              <w:rPr>
                <w:rFonts w:ascii="仿宋" w:eastAsia="仿宋" w:hAnsi="仿宋" w:cs="宋体" w:hint="eastAsia"/>
                <w:sz w:val="24"/>
                <w:szCs w:val="24"/>
              </w:rPr>
              <w:t>大写：叁</w:t>
            </w:r>
            <w:r>
              <w:rPr>
                <w:rFonts w:ascii="仿宋" w:eastAsia="仿宋" w:hAnsi="仿宋" w:cs="宋体"/>
                <w:sz w:val="24"/>
                <w:szCs w:val="24"/>
              </w:rPr>
              <w:t>仟</w:t>
            </w:r>
            <w:r>
              <w:rPr>
                <w:rFonts w:ascii="仿宋" w:eastAsia="仿宋" w:hAnsi="仿宋" w:cs="宋体" w:hint="eastAsia"/>
                <w:sz w:val="24"/>
                <w:szCs w:val="24"/>
              </w:rPr>
              <w:t>元整</w:t>
            </w:r>
          </w:p>
        </w:tc>
      </w:tr>
      <w:tr w:rsidR="009126B3">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9126B3" w:rsidRDefault="009126B3">
            <w:pPr>
              <w:rPr>
                <w:rFonts w:ascii="仿宋" w:eastAsia="仿宋" w:hAnsi="仿宋" w:cs="宋体"/>
                <w:sz w:val="24"/>
                <w:szCs w:val="24"/>
              </w:rPr>
            </w:pPr>
          </w:p>
        </w:tc>
      </w:tr>
      <w:tr w:rsidR="009126B3">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9126B3" w:rsidRDefault="009126B3">
            <w:pPr>
              <w:rPr>
                <w:rFonts w:ascii="仿宋" w:eastAsia="仿宋" w:hAnsi="仿宋" w:cs="宋体"/>
                <w:sz w:val="24"/>
                <w:szCs w:val="24"/>
              </w:rPr>
            </w:pPr>
          </w:p>
        </w:tc>
      </w:tr>
      <w:tr w:rsidR="009126B3">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9126B3" w:rsidRDefault="009126B3">
            <w:pPr>
              <w:rPr>
                <w:rFonts w:ascii="仿宋" w:eastAsia="仿宋" w:hAnsi="仿宋" w:cs="宋体"/>
                <w:sz w:val="24"/>
                <w:szCs w:val="24"/>
              </w:rPr>
            </w:pPr>
          </w:p>
        </w:tc>
      </w:tr>
      <w:tr w:rsidR="009126B3">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9126B3" w:rsidRDefault="007408B9">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9126B3" w:rsidRDefault="009126B3">
            <w:pPr>
              <w:rPr>
                <w:rFonts w:ascii="仿宋" w:eastAsia="仿宋" w:hAnsi="仿宋" w:cs="宋体"/>
                <w:sz w:val="24"/>
                <w:szCs w:val="24"/>
              </w:rPr>
            </w:pPr>
          </w:p>
        </w:tc>
      </w:tr>
      <w:tr w:rsidR="009126B3">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9126B3" w:rsidRDefault="007408B9">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9126B3" w:rsidRDefault="009126B3">
            <w:pPr>
              <w:rPr>
                <w:rFonts w:ascii="仿宋" w:eastAsia="仿宋" w:hAnsi="仿宋" w:cs="宋体"/>
                <w:sz w:val="24"/>
                <w:szCs w:val="24"/>
              </w:rPr>
            </w:pPr>
          </w:p>
        </w:tc>
      </w:tr>
    </w:tbl>
    <w:p w:rsidR="009126B3" w:rsidRDefault="007408B9">
      <w:pPr>
        <w:spacing w:line="380" w:lineRule="exact"/>
        <w:ind w:firstLineChars="250" w:firstLine="60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sz w:val="24"/>
          <w:szCs w:val="24"/>
        </w:rPr>
        <w:lastRenderedPageBreak/>
        <w:t>“</w:t>
      </w:r>
      <w:r>
        <w:rPr>
          <w:rFonts w:ascii="仿宋" w:eastAsia="仿宋" w:hAnsi="仿宋" w:cs="宋体" w:hint="eastAsia"/>
          <w:b/>
          <w:sz w:val="24"/>
          <w:szCs w:val="24"/>
        </w:rPr>
        <w:t>CQHGZYXY-202120</w:t>
      </w:r>
      <w:r>
        <w:rPr>
          <w:rFonts w:ascii="仿宋" w:eastAsia="仿宋" w:hAnsi="仿宋" w:cs="宋体" w:hint="eastAsia"/>
          <w:sz w:val="24"/>
          <w:szCs w:val="24"/>
        </w:rPr>
        <w:t>”的采购计划编号，保证金的到账截止时间。</w:t>
      </w:r>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9126B3" w:rsidRDefault="009126B3">
      <w:pPr>
        <w:pStyle w:val="1"/>
      </w:pP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9126B3" w:rsidRDefault="007408B9">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在中标通知书发出后，在十个工作日内按来款渠道直接退还。</w:t>
      </w:r>
    </w:p>
    <w:p w:rsidR="009126B3" w:rsidRDefault="007408B9">
      <w:pPr>
        <w:spacing w:line="380" w:lineRule="exact"/>
        <w:outlineLvl w:val="1"/>
        <w:rPr>
          <w:rFonts w:ascii="仿宋" w:eastAsia="仿宋" w:hAnsi="仿宋" w:cs="宋体"/>
          <w:b/>
          <w:bCs/>
          <w:sz w:val="24"/>
          <w:szCs w:val="24"/>
        </w:rPr>
      </w:pPr>
      <w:bookmarkStart w:id="18" w:name="_Toc20340"/>
      <w:bookmarkStart w:id="19" w:name="_Toc8466_WPSOffice_Level2"/>
      <w:bookmarkStart w:id="20" w:name="_Toc479668114"/>
      <w:bookmarkStart w:id="21" w:name="_Toc480882256"/>
      <w:bookmarkStart w:id="22" w:name="_Toc75885097"/>
      <w:r>
        <w:rPr>
          <w:rFonts w:ascii="仿宋" w:eastAsia="仿宋" w:hAnsi="仿宋" w:cs="宋体" w:hint="eastAsia"/>
          <w:b/>
          <w:bCs/>
          <w:sz w:val="24"/>
          <w:szCs w:val="24"/>
        </w:rPr>
        <w:t>六、采购项目需落实的政府采购政策</w:t>
      </w:r>
      <w:bookmarkEnd w:id="18"/>
      <w:bookmarkEnd w:id="19"/>
      <w:bookmarkEnd w:id="20"/>
      <w:bookmarkEnd w:id="21"/>
      <w:bookmarkEnd w:id="22"/>
    </w:p>
    <w:p w:rsidR="009126B3" w:rsidRDefault="007408B9">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（一）按照&lt;财政部国家发展改革委关于印发《节能产品政府采购实施意见》的通知&gt;（财库【2004】185号）、&lt;财政部 国家环保总局联合印发《关于环境标志产品政府采购实施的意见》&gt;（财库【2006】90号）的规定，落实国家节能环保政策。</w:t>
      </w:r>
    </w:p>
    <w:p w:rsidR="009126B3" w:rsidRDefault="007408B9">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（二）按照&lt;财政部 工业和信息化部关于印发《政府采购促进中小企业发展管理办法》的通知&gt;（财库〔2020〕46号）的规定，落实促进中小企业发展政策。</w:t>
      </w:r>
    </w:p>
    <w:p w:rsidR="009126B3" w:rsidRDefault="007408B9">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（三）按照&lt;财政部、司法部关于政府采购支持监狱企业发展有关问题的通知&gt;（财库〔2014〕68号）的规定，落实支持监狱企业发展政策。</w:t>
      </w:r>
    </w:p>
    <w:p w:rsidR="009126B3" w:rsidRDefault="007408B9">
      <w:pPr>
        <w:spacing w:line="480" w:lineRule="exact"/>
        <w:outlineLvl w:val="1"/>
        <w:rPr>
          <w:rFonts w:ascii="仿宋" w:eastAsia="仿宋" w:hAnsi="仿宋" w:cs="宋体"/>
          <w:b/>
          <w:bCs/>
          <w:sz w:val="24"/>
          <w:szCs w:val="24"/>
        </w:rPr>
      </w:pPr>
      <w:bookmarkStart w:id="23" w:name="_Toc9196"/>
      <w:bookmarkStart w:id="24" w:name="_Toc20933_WPSOffice_Level2"/>
      <w:bookmarkStart w:id="25" w:name="_Toc75885098"/>
      <w:r>
        <w:rPr>
          <w:rFonts w:ascii="仿宋" w:eastAsia="仿宋" w:hAnsi="仿宋" w:cs="宋体" w:hint="eastAsia"/>
          <w:b/>
          <w:bCs/>
          <w:sz w:val="24"/>
          <w:szCs w:val="24"/>
        </w:rPr>
        <w:t>七、其它有关规定</w:t>
      </w:r>
      <w:bookmarkEnd w:id="23"/>
      <w:bookmarkEnd w:id="24"/>
      <w:bookmarkEnd w:id="25"/>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9126B3" w:rsidRDefault="007408B9">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9126B3" w:rsidRDefault="007408B9">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9126B3" w:rsidRDefault="007408B9">
      <w:pPr>
        <w:outlineLvl w:val="1"/>
        <w:rPr>
          <w:rFonts w:ascii="仿宋" w:eastAsia="仿宋" w:hAnsi="仿宋" w:cs="仿宋"/>
          <w:b/>
          <w:bCs/>
          <w:sz w:val="24"/>
          <w:szCs w:val="24"/>
        </w:rPr>
      </w:pPr>
      <w:bookmarkStart w:id="26" w:name="_Toc75885099"/>
      <w:r>
        <w:rPr>
          <w:rFonts w:ascii="仿宋" w:eastAsia="仿宋" w:hAnsi="仿宋" w:cs="仿宋" w:hint="eastAsia"/>
          <w:b/>
          <w:bCs/>
          <w:sz w:val="24"/>
          <w:szCs w:val="24"/>
        </w:rPr>
        <w:t>八、联系方式</w:t>
      </w:r>
      <w:bookmarkEnd w:id="26"/>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lastRenderedPageBreak/>
        <w:t>联系人：黄老师（招投标办公室）</w:t>
      </w:r>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项目联系人：刘老师</w:t>
      </w:r>
    </w:p>
    <w:p w:rsidR="009126B3" w:rsidRDefault="007408B9">
      <w:pPr>
        <w:ind w:firstLineChars="200" w:firstLine="480"/>
        <w:rPr>
          <w:rStyle w:val="para1"/>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13657689083</w:t>
      </w:r>
    </w:p>
    <w:p w:rsidR="009126B3" w:rsidRDefault="007408B9">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9126B3" w:rsidRDefault="007408B9">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项目监督人：陈老师</w:t>
      </w:r>
    </w:p>
    <w:p w:rsidR="009126B3" w:rsidRDefault="007408B9">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监督电话：13638252139</w:t>
      </w:r>
    </w:p>
    <w:p w:rsidR="009126B3" w:rsidRDefault="007408B9">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9126B3" w:rsidRDefault="007408B9">
      <w:pPr>
        <w:spacing w:line="360" w:lineRule="auto"/>
        <w:jc w:val="center"/>
        <w:outlineLvl w:val="0"/>
        <w:rPr>
          <w:rFonts w:ascii="仿宋" w:eastAsia="仿宋" w:hAnsi="仿宋" w:cs="仿宋"/>
          <w:b/>
          <w:bCs/>
          <w:sz w:val="36"/>
          <w:szCs w:val="30"/>
        </w:rPr>
      </w:pPr>
      <w:bookmarkStart w:id="27" w:name="_Toc102227313"/>
      <w:r>
        <w:rPr>
          <w:rFonts w:ascii="仿宋" w:eastAsia="仿宋" w:hAnsi="仿宋" w:cs="仿宋" w:hint="eastAsia"/>
          <w:b/>
          <w:bCs/>
          <w:sz w:val="36"/>
          <w:szCs w:val="30"/>
        </w:rPr>
        <w:br w:type="page"/>
      </w:r>
      <w:bookmarkStart w:id="28" w:name="_Toc75885100"/>
      <w:r>
        <w:rPr>
          <w:rFonts w:ascii="仿宋" w:eastAsia="仿宋" w:hAnsi="仿宋" w:cs="仿宋" w:hint="eastAsia"/>
          <w:b/>
          <w:bCs/>
          <w:sz w:val="36"/>
          <w:szCs w:val="30"/>
        </w:rPr>
        <w:lastRenderedPageBreak/>
        <w:t>第二篇  供应商须知</w:t>
      </w:r>
      <w:bookmarkEnd w:id="27"/>
      <w:bookmarkEnd w:id="28"/>
    </w:p>
    <w:p w:rsidR="009126B3" w:rsidRDefault="007408B9">
      <w:pPr>
        <w:spacing w:line="440" w:lineRule="exact"/>
        <w:outlineLvl w:val="1"/>
        <w:rPr>
          <w:rFonts w:ascii="仿宋" w:eastAsia="仿宋" w:hAnsi="仿宋" w:cs="仿宋"/>
          <w:b/>
          <w:bCs/>
          <w:sz w:val="24"/>
          <w:szCs w:val="24"/>
        </w:rPr>
      </w:pPr>
      <w:bookmarkStart w:id="29" w:name="_Toc342913389"/>
      <w:bookmarkStart w:id="30" w:name="_Toc466546925"/>
      <w:bookmarkStart w:id="31" w:name="_Toc75885101"/>
      <w:r>
        <w:rPr>
          <w:rFonts w:ascii="仿宋" w:eastAsia="仿宋" w:hAnsi="仿宋" w:cs="仿宋" w:hint="eastAsia"/>
          <w:b/>
          <w:bCs/>
          <w:sz w:val="24"/>
          <w:szCs w:val="24"/>
        </w:rPr>
        <w:t>一、磋商费用</w:t>
      </w:r>
      <w:bookmarkEnd w:id="29"/>
      <w:bookmarkEnd w:id="30"/>
      <w:bookmarkEnd w:id="31"/>
    </w:p>
    <w:p w:rsidR="009126B3" w:rsidRDefault="007408B9">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9126B3" w:rsidRDefault="007408B9">
      <w:pPr>
        <w:tabs>
          <w:tab w:val="left" w:pos="2640"/>
        </w:tabs>
        <w:spacing w:line="400" w:lineRule="exact"/>
        <w:outlineLvl w:val="1"/>
        <w:rPr>
          <w:rFonts w:ascii="仿宋" w:eastAsia="仿宋" w:hAnsi="仿宋" w:cs="仿宋"/>
          <w:b/>
          <w:bCs/>
          <w:sz w:val="24"/>
          <w:szCs w:val="24"/>
        </w:rPr>
      </w:pPr>
      <w:bookmarkStart w:id="32" w:name="_Toc342913391"/>
      <w:bookmarkStart w:id="33" w:name="_Toc466546926"/>
      <w:bookmarkStart w:id="34" w:name="_Toc75885102"/>
      <w:r>
        <w:rPr>
          <w:rFonts w:ascii="仿宋" w:eastAsia="仿宋" w:hAnsi="仿宋" w:cs="仿宋" w:hint="eastAsia"/>
          <w:b/>
          <w:bCs/>
          <w:sz w:val="24"/>
          <w:szCs w:val="24"/>
        </w:rPr>
        <w:t>二、竞争性磋商文件</w:t>
      </w:r>
      <w:bookmarkEnd w:id="32"/>
      <w:bookmarkEnd w:id="33"/>
      <w:bookmarkEnd w:id="34"/>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5" w:name="_Toc318159160"/>
      <w:bookmarkStart w:id="36" w:name="_Toc318159349"/>
      <w:bookmarkStart w:id="37" w:name="_Toc318166429"/>
      <w:bookmarkStart w:id="38" w:name="_Toc31815978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9126B3" w:rsidRDefault="007408B9">
      <w:pPr>
        <w:spacing w:line="500" w:lineRule="exact"/>
        <w:rPr>
          <w:rFonts w:ascii="仿宋" w:eastAsia="仿宋" w:hAnsi="仿宋" w:cs="仿宋"/>
          <w:sz w:val="24"/>
          <w:szCs w:val="24"/>
        </w:rPr>
      </w:pPr>
      <w:r>
        <w:rPr>
          <w:rFonts w:ascii="仿宋" w:eastAsia="仿宋" w:hAnsi="仿宋" w:cs="仿宋" w:hint="eastAsia"/>
          <w:sz w:val="24"/>
          <w:szCs w:val="24"/>
        </w:rPr>
        <w:t>（四）采购人对已发出的竞争性磋商文件需要进行澄清或修改的，应以书面形式通知所有竞争性磋商文件收受人或在指定媒体上发布公告。该澄清或者修改的内容为磋商文件的组成部分。</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9126B3" w:rsidRDefault="007408B9">
      <w:pPr>
        <w:spacing w:line="400" w:lineRule="exact"/>
        <w:outlineLvl w:val="1"/>
        <w:rPr>
          <w:rFonts w:ascii="仿宋" w:eastAsia="仿宋" w:hAnsi="仿宋" w:cs="仿宋"/>
          <w:b/>
          <w:bCs/>
          <w:sz w:val="24"/>
          <w:szCs w:val="24"/>
        </w:rPr>
      </w:pPr>
      <w:bookmarkStart w:id="39" w:name="_Toc342913392"/>
      <w:bookmarkStart w:id="40" w:name="_Toc102227318"/>
      <w:bookmarkStart w:id="41" w:name="_Toc179714297"/>
      <w:bookmarkStart w:id="42" w:name="_Toc466546927"/>
      <w:bookmarkStart w:id="43" w:name="_Toc75885103"/>
      <w:bookmarkEnd w:id="35"/>
      <w:bookmarkEnd w:id="36"/>
      <w:bookmarkEnd w:id="37"/>
      <w:bookmarkEnd w:id="38"/>
      <w:r>
        <w:rPr>
          <w:rFonts w:ascii="仿宋" w:eastAsia="仿宋" w:hAnsi="仿宋" w:cs="仿宋" w:hint="eastAsia"/>
          <w:b/>
          <w:bCs/>
          <w:sz w:val="24"/>
          <w:szCs w:val="24"/>
        </w:rPr>
        <w:t>三、磋商要求</w:t>
      </w:r>
      <w:bookmarkEnd w:id="39"/>
      <w:bookmarkEnd w:id="40"/>
      <w:bookmarkEnd w:id="41"/>
      <w:bookmarkEnd w:id="42"/>
      <w:bookmarkEnd w:id="43"/>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w:t>
      </w:r>
      <w:r w:rsidRPr="00C7295B">
        <w:rPr>
          <w:rFonts w:ascii="仿宋" w:eastAsia="仿宋" w:hAnsi="仿宋" w:cs="仿宋" w:hint="eastAsia"/>
          <w:sz w:val="24"/>
          <w:szCs w:val="24"/>
        </w:rPr>
        <w:t>原则上</w:t>
      </w:r>
      <w:r>
        <w:rPr>
          <w:rFonts w:ascii="仿宋" w:eastAsia="仿宋" w:hAnsi="仿宋" w:cs="仿宋" w:hint="eastAsia"/>
          <w:sz w:val="24"/>
          <w:szCs w:val="24"/>
        </w:rPr>
        <w:t>采用软面订本，同时</w:t>
      </w:r>
      <w:r w:rsidR="00C7295B">
        <w:rPr>
          <w:rFonts w:ascii="仿宋" w:eastAsia="仿宋" w:hAnsi="仿宋" w:cs="仿宋" w:hint="eastAsia"/>
          <w:sz w:val="24"/>
          <w:szCs w:val="24"/>
        </w:rPr>
        <w:t>应</w:t>
      </w:r>
      <w:r>
        <w:rPr>
          <w:rFonts w:ascii="仿宋" w:eastAsia="仿宋" w:hAnsi="仿宋" w:cs="仿宋" w:hint="eastAsia"/>
          <w:sz w:val="24"/>
          <w:szCs w:val="24"/>
        </w:rPr>
        <w:t>编制完整的页码、目录。</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w:t>
      </w:r>
      <w:r w:rsidRPr="00C7295B">
        <w:rPr>
          <w:rFonts w:ascii="仿宋" w:eastAsia="仿宋" w:hAnsi="仿宋" w:cs="仿宋" w:hint="eastAsia"/>
          <w:sz w:val="24"/>
          <w:szCs w:val="24"/>
        </w:rPr>
        <w:t>应</w:t>
      </w:r>
      <w:r>
        <w:rPr>
          <w:rFonts w:ascii="仿宋" w:eastAsia="仿宋" w:hAnsi="仿宋" w:cs="仿宋" w:hint="eastAsia"/>
          <w:sz w:val="24"/>
          <w:szCs w:val="24"/>
        </w:rPr>
        <w:t>按照第七篇“响应文件格式要求”规定的目录顺序组织编写和装订，也可在基本格式基础上对表格进行扩展，未规定格式的由供应商自定格式。</w:t>
      </w:r>
    </w:p>
    <w:p w:rsidR="009126B3" w:rsidRDefault="007408B9">
      <w:pPr>
        <w:spacing w:line="400" w:lineRule="exact"/>
        <w:outlineLvl w:val="1"/>
        <w:rPr>
          <w:rFonts w:ascii="仿宋" w:eastAsia="仿宋" w:hAnsi="仿宋" w:cs="仿宋"/>
          <w:b/>
          <w:sz w:val="24"/>
          <w:szCs w:val="24"/>
        </w:rPr>
      </w:pPr>
      <w:bookmarkStart w:id="44" w:name="_Toc27582"/>
      <w:bookmarkStart w:id="45" w:name="_Toc75885104"/>
      <w:r>
        <w:rPr>
          <w:rFonts w:ascii="仿宋" w:eastAsia="仿宋" w:hAnsi="仿宋" w:cs="仿宋" w:hint="eastAsia"/>
          <w:b/>
          <w:sz w:val="24"/>
          <w:szCs w:val="24"/>
        </w:rPr>
        <w:t>四、响应文件</w:t>
      </w:r>
      <w:bookmarkEnd w:id="44"/>
      <w:r>
        <w:rPr>
          <w:rFonts w:ascii="仿宋" w:eastAsia="仿宋" w:hAnsi="仿宋" w:cs="仿宋" w:hint="eastAsia"/>
          <w:b/>
          <w:sz w:val="24"/>
          <w:szCs w:val="24"/>
        </w:rPr>
        <w:t>编制要求</w:t>
      </w:r>
      <w:bookmarkEnd w:id="45"/>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9126B3" w:rsidRDefault="007408B9">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9126B3" w:rsidRDefault="007408B9">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w:t>
      </w:r>
      <w:r>
        <w:rPr>
          <w:rFonts w:ascii="仿宋" w:eastAsia="仿宋" w:hAnsi="仿宋" w:cs="仿宋" w:hint="eastAsia"/>
          <w:sz w:val="24"/>
          <w:szCs w:val="24"/>
        </w:rPr>
        <w:t>响应文件一式三份，其中正本一份，副本二份，副本可为正本的复印件，应与正本一致，如出现不一致情况以正本为准。</w:t>
      </w:r>
    </w:p>
    <w:p w:rsidR="009126B3" w:rsidRDefault="007408B9">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9126B3" w:rsidRDefault="007408B9">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9126B3" w:rsidRDefault="007408B9">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9126B3" w:rsidRDefault="007408B9">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9126B3" w:rsidRDefault="007408B9">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9126B3" w:rsidRDefault="007408B9">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9126B3" w:rsidRDefault="007408B9">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（五）竞争性磋商响应文件的处置</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9126B3" w:rsidRDefault="007408B9">
      <w:pPr>
        <w:snapToGrid w:val="0"/>
        <w:spacing w:line="500" w:lineRule="exact"/>
        <w:outlineLvl w:val="1"/>
        <w:rPr>
          <w:rFonts w:ascii="仿宋" w:eastAsia="仿宋" w:hAnsi="仿宋" w:cs="仿宋"/>
          <w:b/>
          <w:sz w:val="24"/>
          <w:szCs w:val="24"/>
        </w:rPr>
      </w:pPr>
      <w:bookmarkStart w:id="46" w:name="_Toc16088"/>
      <w:bookmarkStart w:id="47" w:name="_Toc75885105"/>
      <w:r>
        <w:rPr>
          <w:rFonts w:ascii="仿宋" w:eastAsia="仿宋" w:hAnsi="仿宋" w:cs="仿宋" w:hint="eastAsia"/>
          <w:b/>
          <w:sz w:val="24"/>
          <w:szCs w:val="24"/>
        </w:rPr>
        <w:t>五、</w:t>
      </w:r>
      <w:bookmarkEnd w:id="46"/>
      <w:r>
        <w:rPr>
          <w:rFonts w:ascii="仿宋" w:eastAsia="仿宋" w:hAnsi="仿宋" w:cs="仿宋" w:hint="eastAsia"/>
          <w:b/>
          <w:sz w:val="24"/>
          <w:szCs w:val="24"/>
        </w:rPr>
        <w:t>竞争性磋商评审活动程序</w:t>
      </w:r>
      <w:bookmarkEnd w:id="47"/>
    </w:p>
    <w:p w:rsidR="009126B3" w:rsidRDefault="007408B9">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9126B3" w:rsidRDefault="007408B9">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9126B3" w:rsidRDefault="007408B9">
      <w:pPr>
        <w:spacing w:line="500" w:lineRule="exact"/>
        <w:outlineLvl w:val="1"/>
        <w:rPr>
          <w:rFonts w:ascii="仿宋" w:eastAsia="仿宋" w:hAnsi="仿宋" w:cs="仿宋"/>
          <w:b/>
          <w:sz w:val="24"/>
          <w:szCs w:val="24"/>
        </w:rPr>
      </w:pPr>
      <w:bookmarkStart w:id="48" w:name="_Toc22543"/>
      <w:bookmarkStart w:id="49" w:name="_Toc75885106"/>
      <w:r>
        <w:rPr>
          <w:rFonts w:ascii="仿宋" w:eastAsia="仿宋" w:hAnsi="仿宋" w:cs="仿宋" w:hint="eastAsia"/>
          <w:b/>
          <w:sz w:val="24"/>
          <w:szCs w:val="24"/>
        </w:rPr>
        <w:t>六、评审</w:t>
      </w:r>
      <w:bookmarkEnd w:id="48"/>
      <w:bookmarkEnd w:id="49"/>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9126B3" w:rsidRDefault="007408B9">
      <w:pPr>
        <w:snapToGrid w:val="0"/>
        <w:spacing w:line="500" w:lineRule="exact"/>
        <w:outlineLvl w:val="1"/>
        <w:rPr>
          <w:rFonts w:ascii="仿宋" w:eastAsia="仿宋" w:hAnsi="仿宋" w:cs="仿宋"/>
          <w:b/>
          <w:sz w:val="24"/>
          <w:szCs w:val="24"/>
        </w:rPr>
      </w:pPr>
      <w:bookmarkStart w:id="50" w:name="_Toc20490"/>
      <w:bookmarkStart w:id="51" w:name="_Toc75885107"/>
      <w:r>
        <w:rPr>
          <w:rFonts w:ascii="仿宋" w:eastAsia="仿宋" w:hAnsi="仿宋" w:cs="仿宋" w:hint="eastAsia"/>
          <w:b/>
          <w:sz w:val="24"/>
          <w:szCs w:val="24"/>
        </w:rPr>
        <w:t>七、</w:t>
      </w:r>
      <w:bookmarkEnd w:id="50"/>
      <w:r>
        <w:rPr>
          <w:rFonts w:ascii="仿宋" w:eastAsia="仿宋" w:hAnsi="仿宋" w:cs="仿宋" w:hint="eastAsia"/>
          <w:b/>
          <w:sz w:val="24"/>
          <w:szCs w:val="24"/>
        </w:rPr>
        <w:t>确定成交供应商</w:t>
      </w:r>
      <w:bookmarkEnd w:id="51"/>
    </w:p>
    <w:p w:rsidR="009126B3" w:rsidRDefault="007408B9">
      <w:pPr>
        <w:snapToGrid w:val="0"/>
        <w:spacing w:line="500" w:lineRule="exact"/>
        <w:rPr>
          <w:rFonts w:ascii="仿宋" w:eastAsia="仿宋" w:hAnsi="仿宋" w:cs="仿宋"/>
          <w:sz w:val="24"/>
          <w:szCs w:val="24"/>
        </w:rPr>
      </w:pPr>
      <w:bookmarkStart w:id="52" w:name="_Toc25598"/>
      <w:r>
        <w:rPr>
          <w:rFonts w:ascii="仿宋" w:eastAsia="仿宋" w:hAnsi="仿宋" w:cs="仿宋" w:hint="eastAsia"/>
          <w:sz w:val="24"/>
          <w:szCs w:val="24"/>
        </w:rPr>
        <w:t>（一）确定成交供应商原则</w:t>
      </w:r>
      <w:bookmarkEnd w:id="52"/>
    </w:p>
    <w:p w:rsidR="009126B3" w:rsidRDefault="007408B9">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9126B3" w:rsidRDefault="007408B9">
      <w:pPr>
        <w:pStyle w:val="a5"/>
        <w:spacing w:line="500" w:lineRule="exact"/>
        <w:rPr>
          <w:rFonts w:ascii="仿宋" w:eastAsia="仿宋" w:hAnsi="仿宋" w:cs="仿宋"/>
          <w:sz w:val="24"/>
          <w:szCs w:val="24"/>
        </w:rPr>
      </w:pPr>
      <w:bookmarkStart w:id="53" w:name="_Toc2858"/>
      <w:r>
        <w:rPr>
          <w:rFonts w:ascii="仿宋" w:eastAsia="仿宋" w:hAnsi="仿宋" w:cs="仿宋" w:hint="eastAsia"/>
          <w:sz w:val="24"/>
          <w:szCs w:val="24"/>
        </w:rPr>
        <w:t>（二）确定成交供应商程序</w:t>
      </w:r>
      <w:bookmarkEnd w:id="53"/>
    </w:p>
    <w:p w:rsidR="009126B3" w:rsidRDefault="007408B9">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重庆化工职业学院校园网（http://www.cqcivc.edu.cn）</w:t>
      </w:r>
      <w:r>
        <w:rPr>
          <w:rFonts w:ascii="仿宋" w:eastAsia="仿宋" w:hAnsi="仿宋" w:cs="仿宋" w:hint="eastAsia"/>
          <w:sz w:val="24"/>
          <w:szCs w:val="24"/>
        </w:rPr>
        <w:t>发布成交结果，公告发出同时向成交供应商发出成交通知书。</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3、成交供应商变更</w:t>
      </w:r>
    </w:p>
    <w:p w:rsidR="009126B3" w:rsidRDefault="007408B9">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9126B3" w:rsidRDefault="007408B9">
      <w:pPr>
        <w:snapToGrid w:val="0"/>
        <w:spacing w:line="400" w:lineRule="exact"/>
        <w:ind w:firstLineChars="200" w:firstLine="480"/>
        <w:rPr>
          <w:rFonts w:ascii="仿宋" w:eastAsia="仿宋" w:hAnsi="仿宋" w:cs="仿宋"/>
          <w:sz w:val="24"/>
          <w:szCs w:val="24"/>
        </w:rPr>
      </w:pPr>
      <w:bookmarkStart w:id="54" w:name="_Toc27559"/>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理由放弃成交的，采购人将把相关情况报学校采购工作领导小组或财政部门，学院采购工作领导小组将根据财政部的规定对违规供应商进行处罚。</w:t>
      </w:r>
    </w:p>
    <w:p w:rsidR="009126B3" w:rsidRDefault="007408B9">
      <w:pPr>
        <w:snapToGrid w:val="0"/>
        <w:spacing w:line="400" w:lineRule="exact"/>
        <w:ind w:firstLineChars="200" w:firstLine="482"/>
        <w:rPr>
          <w:rFonts w:ascii="仿宋" w:eastAsia="仿宋" w:hAnsi="仿宋" w:cs="仿宋"/>
          <w:b/>
          <w:sz w:val="24"/>
          <w:szCs w:val="24"/>
        </w:rPr>
      </w:pPr>
      <w:r>
        <w:rPr>
          <w:rFonts w:ascii="仿宋" w:eastAsia="仿宋" w:hAnsi="仿宋" w:cs="仿宋" w:hint="eastAsia"/>
          <w:b/>
          <w:sz w:val="24"/>
          <w:szCs w:val="24"/>
        </w:rPr>
        <w:t>八、成交通知书</w:t>
      </w:r>
      <w:bookmarkEnd w:id="54"/>
    </w:p>
    <w:p w:rsidR="009126B3" w:rsidRDefault="007408B9">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9126B3" w:rsidRDefault="007408B9">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9126B3" w:rsidRDefault="007408B9">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9126B3" w:rsidRDefault="007408B9">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5" w:name="_Toc25303"/>
    </w:p>
    <w:p w:rsidR="009126B3" w:rsidRDefault="007408B9">
      <w:pPr>
        <w:spacing w:line="500" w:lineRule="exact"/>
        <w:outlineLvl w:val="1"/>
        <w:rPr>
          <w:rFonts w:ascii="仿宋" w:eastAsia="仿宋" w:hAnsi="仿宋" w:cs="仿宋"/>
          <w:b/>
          <w:sz w:val="24"/>
          <w:szCs w:val="24"/>
        </w:rPr>
      </w:pPr>
      <w:bookmarkStart w:id="56" w:name="_Toc75885108"/>
      <w:r>
        <w:rPr>
          <w:rFonts w:ascii="仿宋" w:eastAsia="仿宋" w:hAnsi="仿宋" w:cs="仿宋" w:hint="eastAsia"/>
          <w:b/>
          <w:sz w:val="24"/>
          <w:szCs w:val="24"/>
        </w:rPr>
        <w:t>九、供应商对评审结果的质疑、投诉</w:t>
      </w:r>
      <w:bookmarkEnd w:id="55"/>
      <w:bookmarkEnd w:id="56"/>
    </w:p>
    <w:p w:rsidR="009126B3" w:rsidRDefault="007408B9">
      <w:pPr>
        <w:spacing w:line="500" w:lineRule="exact"/>
        <w:ind w:firstLine="482"/>
        <w:rPr>
          <w:rFonts w:ascii="仿宋" w:eastAsia="仿宋" w:hAnsi="仿宋" w:cs="仿宋"/>
          <w:sz w:val="24"/>
          <w:szCs w:val="24"/>
        </w:rPr>
      </w:pPr>
      <w:bookmarkStart w:id="57" w:name="_Toc11174"/>
      <w:r>
        <w:rPr>
          <w:rFonts w:ascii="仿宋" w:eastAsia="仿宋" w:hAnsi="仿宋" w:cs="仿宋" w:hint="eastAsia"/>
          <w:sz w:val="24"/>
          <w:szCs w:val="24"/>
        </w:rPr>
        <w:t>（一）质疑内容、时限</w:t>
      </w:r>
      <w:bookmarkEnd w:id="57"/>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9126B3" w:rsidRDefault="007408B9">
      <w:pPr>
        <w:spacing w:line="500" w:lineRule="exact"/>
        <w:ind w:firstLine="482"/>
        <w:rPr>
          <w:rFonts w:ascii="仿宋" w:eastAsia="仿宋" w:hAnsi="仿宋" w:cs="仿宋"/>
          <w:sz w:val="24"/>
          <w:szCs w:val="24"/>
        </w:rPr>
      </w:pPr>
      <w:bookmarkStart w:id="58" w:name="_Toc16117"/>
      <w:r>
        <w:rPr>
          <w:rFonts w:ascii="仿宋" w:eastAsia="仿宋" w:hAnsi="仿宋" w:cs="仿宋" w:hint="eastAsia"/>
          <w:sz w:val="24"/>
          <w:szCs w:val="24"/>
        </w:rPr>
        <w:t>（二）质疑答复时限</w:t>
      </w:r>
      <w:bookmarkEnd w:id="58"/>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9126B3" w:rsidRDefault="007408B9">
      <w:pPr>
        <w:spacing w:line="500" w:lineRule="exact"/>
        <w:ind w:firstLine="482"/>
        <w:rPr>
          <w:rFonts w:ascii="仿宋" w:eastAsia="仿宋" w:hAnsi="仿宋" w:cs="仿宋"/>
          <w:sz w:val="24"/>
          <w:szCs w:val="24"/>
        </w:rPr>
      </w:pPr>
      <w:bookmarkStart w:id="59" w:name="_Toc23379"/>
      <w:r>
        <w:rPr>
          <w:rFonts w:ascii="仿宋" w:eastAsia="仿宋" w:hAnsi="仿宋" w:cs="仿宋" w:hint="eastAsia"/>
          <w:sz w:val="24"/>
          <w:szCs w:val="24"/>
        </w:rPr>
        <w:t>（三）不予受理或暂缓受理</w:t>
      </w:r>
      <w:bookmarkEnd w:id="59"/>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lastRenderedPageBreak/>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9126B3" w:rsidRDefault="007408B9">
      <w:pPr>
        <w:spacing w:line="500" w:lineRule="exact"/>
        <w:ind w:firstLine="482"/>
        <w:rPr>
          <w:rFonts w:ascii="仿宋" w:eastAsia="仿宋" w:hAnsi="仿宋" w:cs="仿宋"/>
          <w:sz w:val="24"/>
          <w:szCs w:val="24"/>
        </w:rPr>
      </w:pPr>
      <w:bookmarkStart w:id="60" w:name="_Toc29190"/>
      <w:r>
        <w:rPr>
          <w:rFonts w:ascii="仿宋" w:eastAsia="仿宋" w:hAnsi="仿宋" w:cs="仿宋" w:hint="eastAsia"/>
          <w:sz w:val="24"/>
          <w:szCs w:val="24"/>
        </w:rPr>
        <w:t>（四）投诉</w:t>
      </w:r>
      <w:bookmarkEnd w:id="60"/>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9126B3" w:rsidRDefault="007408B9">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9126B3" w:rsidRDefault="007408B9">
      <w:pPr>
        <w:snapToGrid w:val="0"/>
        <w:spacing w:line="480" w:lineRule="exact"/>
        <w:outlineLvl w:val="1"/>
        <w:rPr>
          <w:rFonts w:ascii="仿宋" w:eastAsia="仿宋" w:hAnsi="仿宋" w:cs="仿宋"/>
          <w:b/>
          <w:sz w:val="24"/>
          <w:szCs w:val="24"/>
        </w:rPr>
      </w:pPr>
      <w:bookmarkStart w:id="61" w:name="_Toc24862"/>
      <w:bookmarkStart w:id="62" w:name="_Toc75885109"/>
      <w:r>
        <w:rPr>
          <w:rFonts w:ascii="仿宋" w:eastAsia="仿宋" w:hAnsi="仿宋" w:cs="仿宋" w:hint="eastAsia"/>
          <w:b/>
          <w:sz w:val="24"/>
          <w:szCs w:val="24"/>
        </w:rPr>
        <w:t>十、签订合同</w:t>
      </w:r>
      <w:bookmarkEnd w:id="61"/>
      <w:bookmarkEnd w:id="62"/>
    </w:p>
    <w:p w:rsidR="009126B3" w:rsidRDefault="007408B9">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9126B3" w:rsidRDefault="007408B9">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9126B3" w:rsidRDefault="007408B9">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9126B3" w:rsidRDefault="009126B3">
      <w:pPr>
        <w:snapToGrid w:val="0"/>
        <w:spacing w:line="380" w:lineRule="exact"/>
        <w:ind w:firstLineChars="200" w:firstLine="480"/>
        <w:rPr>
          <w:rFonts w:ascii="仿宋" w:eastAsia="仿宋" w:hAnsi="仿宋" w:cs="仿宋"/>
          <w:sz w:val="24"/>
          <w:szCs w:val="24"/>
        </w:rPr>
      </w:pPr>
    </w:p>
    <w:p w:rsidR="009126B3" w:rsidRDefault="007408B9">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3" w:name="_Toc75885110"/>
      <w:r>
        <w:rPr>
          <w:rFonts w:ascii="仿宋" w:eastAsia="仿宋" w:hAnsi="仿宋" w:cs="仿宋" w:hint="eastAsia"/>
          <w:b/>
          <w:bCs/>
          <w:sz w:val="36"/>
          <w:szCs w:val="30"/>
        </w:rPr>
        <w:lastRenderedPageBreak/>
        <w:t>采购服务需求</w:t>
      </w:r>
      <w:bookmarkEnd w:id="63"/>
    </w:p>
    <w:p w:rsidR="009126B3" w:rsidRDefault="007408B9">
      <w:pPr>
        <w:keepNext/>
        <w:keepLines/>
        <w:numPr>
          <w:ilvl w:val="0"/>
          <w:numId w:val="2"/>
        </w:numPr>
        <w:outlineLvl w:val="1"/>
        <w:rPr>
          <w:rFonts w:ascii="仿宋" w:eastAsia="仿宋" w:hAnsi="仿宋" w:cs="方正仿宋_GBK"/>
          <w:b/>
          <w:bCs/>
          <w:sz w:val="24"/>
          <w:szCs w:val="24"/>
        </w:rPr>
      </w:pPr>
      <w:bookmarkStart w:id="64" w:name="_Toc75885111"/>
      <w:r>
        <w:rPr>
          <w:rFonts w:ascii="仿宋" w:eastAsia="仿宋" w:hAnsi="仿宋" w:cs="方正仿宋_GBK" w:hint="eastAsia"/>
          <w:b/>
          <w:bCs/>
          <w:sz w:val="24"/>
          <w:szCs w:val="24"/>
        </w:rPr>
        <w:t>项目概况</w:t>
      </w:r>
      <w:bookmarkEnd w:id="64"/>
    </w:p>
    <w:tbl>
      <w:tblPr>
        <w:tblpPr w:leftFromText="181" w:rightFromText="181" w:vertAnchor="text" w:horzAnchor="page" w:tblpXSpec="center" w:tblpY="149"/>
        <w:tblOverlap w:val="never"/>
        <w:tblW w:w="10064" w:type="dxa"/>
        <w:jc w:val="center"/>
        <w:tblLayout w:type="fixed"/>
        <w:tblCellMar>
          <w:left w:w="0" w:type="dxa"/>
          <w:right w:w="0" w:type="dxa"/>
        </w:tblCellMar>
        <w:tblLook w:val="04A0"/>
      </w:tblPr>
      <w:tblGrid>
        <w:gridCol w:w="3085"/>
        <w:gridCol w:w="3260"/>
        <w:gridCol w:w="1418"/>
        <w:gridCol w:w="2301"/>
      </w:tblGrid>
      <w:tr w:rsidR="009126B3">
        <w:trPr>
          <w:trHeight w:val="695"/>
          <w:jc w:val="center"/>
        </w:trPr>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276" w:lineRule="auto"/>
              <w:ind w:firstLineChars="398" w:firstLine="959"/>
              <w:rPr>
                <w:rFonts w:ascii="仿宋" w:eastAsia="仿宋" w:hAnsi="仿宋" w:cs="方正仿宋_GBK"/>
                <w:b/>
                <w:sz w:val="24"/>
                <w:szCs w:val="24"/>
              </w:rPr>
            </w:pPr>
            <w:r>
              <w:rPr>
                <w:rFonts w:ascii="仿宋" w:eastAsia="仿宋" w:hAnsi="仿宋" w:cs="方正仿宋_GBK" w:hint="eastAsia"/>
                <w:b/>
                <w:sz w:val="24"/>
                <w:szCs w:val="24"/>
              </w:rPr>
              <w:t>名称</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400" w:lineRule="exact"/>
              <w:jc w:val="center"/>
              <w:rPr>
                <w:rStyle w:val="NormalCharacter"/>
                <w:rFonts w:ascii="仿宋" w:eastAsia="仿宋" w:hAnsi="仿宋" w:cs="仿宋_GB2312"/>
                <w:b/>
                <w:bCs/>
                <w:sz w:val="24"/>
                <w:szCs w:val="24"/>
              </w:rPr>
            </w:pPr>
            <w:r>
              <w:rPr>
                <w:rStyle w:val="NormalCharacter"/>
                <w:rFonts w:ascii="仿宋" w:eastAsia="仿宋" w:hAnsi="仿宋" w:cs="仿宋_GB2312"/>
                <w:b/>
                <w:bCs/>
                <w:sz w:val="24"/>
                <w:szCs w:val="24"/>
              </w:rPr>
              <w:t>地点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400" w:lineRule="exact"/>
              <w:jc w:val="center"/>
              <w:rPr>
                <w:rStyle w:val="NormalCharacter"/>
                <w:rFonts w:ascii="仿宋" w:eastAsia="仿宋" w:hAnsi="仿宋" w:cs="仿宋_GB2312"/>
                <w:b/>
                <w:bCs/>
                <w:color w:val="000000"/>
                <w:sz w:val="24"/>
                <w:szCs w:val="24"/>
              </w:rPr>
            </w:pPr>
            <w:r>
              <w:rPr>
                <w:rStyle w:val="NormalCharacter"/>
                <w:rFonts w:ascii="仿宋" w:eastAsia="仿宋" w:hAnsi="仿宋" w:cs="仿宋_GB2312"/>
                <w:b/>
                <w:bCs/>
                <w:color w:val="000000"/>
                <w:sz w:val="24"/>
                <w:szCs w:val="24"/>
              </w:rPr>
              <w:t>面积（M</w:t>
            </w:r>
            <w:r>
              <w:rPr>
                <w:rStyle w:val="NormalCharacter"/>
                <w:rFonts w:ascii="仿宋" w:eastAsia="仿宋" w:hAnsi="仿宋" w:cs="仿宋_GB2312"/>
                <w:b/>
                <w:bCs/>
                <w:color w:val="000000"/>
                <w:sz w:val="24"/>
                <w:szCs w:val="24"/>
                <w:vertAlign w:val="superscript"/>
              </w:rPr>
              <w:t>2</w:t>
            </w:r>
            <w:r>
              <w:rPr>
                <w:rStyle w:val="NormalCharacter"/>
                <w:rFonts w:ascii="仿宋" w:eastAsia="仿宋" w:hAnsi="仿宋" w:cs="仿宋_GB2312"/>
                <w:b/>
                <w:bCs/>
                <w:color w:val="000000"/>
                <w:sz w:val="24"/>
                <w:szCs w:val="24"/>
              </w:rPr>
              <w:t>）</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400" w:lineRule="exact"/>
              <w:jc w:val="center"/>
              <w:rPr>
                <w:rStyle w:val="NormalCharacter"/>
                <w:rFonts w:ascii="仿宋" w:eastAsia="仿宋" w:hAnsi="仿宋" w:cs="仿宋_GB2312"/>
                <w:b/>
                <w:bCs/>
                <w:color w:val="000000"/>
                <w:sz w:val="24"/>
                <w:szCs w:val="24"/>
              </w:rPr>
            </w:pPr>
            <w:r>
              <w:rPr>
                <w:rStyle w:val="NormalCharacter"/>
                <w:rFonts w:ascii="仿宋" w:eastAsia="仿宋" w:hAnsi="仿宋" w:cs="仿宋_GB2312"/>
                <w:b/>
                <w:bCs/>
                <w:color w:val="000000"/>
                <w:sz w:val="24"/>
                <w:szCs w:val="24"/>
              </w:rPr>
              <w:t>管理费</w:t>
            </w:r>
          </w:p>
        </w:tc>
      </w:tr>
      <w:tr w:rsidR="009126B3">
        <w:trPr>
          <w:trHeight w:val="563"/>
          <w:jc w:val="center"/>
        </w:trPr>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jc w:val="center"/>
              <w:rPr>
                <w:rFonts w:ascii="仿宋" w:eastAsia="仿宋" w:hAnsi="仿宋" w:cs="方正仿宋_GBK"/>
                <w:sz w:val="24"/>
                <w:szCs w:val="24"/>
              </w:rPr>
            </w:pPr>
            <w:r>
              <w:rPr>
                <w:rFonts w:ascii="仿宋" w:eastAsia="仿宋" w:hAnsi="仿宋" w:hint="eastAsia"/>
                <w:sz w:val="24"/>
                <w:szCs w:val="24"/>
              </w:rPr>
              <w:t>长寿校区学生</w:t>
            </w:r>
            <w:proofErr w:type="gramStart"/>
            <w:r>
              <w:rPr>
                <w:rFonts w:ascii="仿宋" w:eastAsia="仿宋" w:hAnsi="仿宋" w:hint="eastAsia"/>
                <w:sz w:val="24"/>
                <w:szCs w:val="24"/>
              </w:rPr>
              <w:t>一</w:t>
            </w:r>
            <w:proofErr w:type="gramEnd"/>
            <w:r>
              <w:rPr>
                <w:rFonts w:ascii="仿宋" w:eastAsia="仿宋" w:hAnsi="仿宋" w:hint="eastAsia"/>
                <w:sz w:val="24"/>
                <w:szCs w:val="24"/>
              </w:rPr>
              <w:t>食堂旁校园超市服务采购项目</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400" w:lineRule="exact"/>
              <w:jc w:val="center"/>
              <w:rPr>
                <w:rStyle w:val="NormalCharacter"/>
                <w:rFonts w:ascii="仿宋" w:eastAsia="仿宋" w:hAnsi="仿宋" w:cs="仿宋_GB2312"/>
                <w:bCs/>
                <w:sz w:val="24"/>
                <w:szCs w:val="24"/>
              </w:rPr>
            </w:pPr>
            <w:r>
              <w:rPr>
                <w:rStyle w:val="NormalCharacter"/>
                <w:rFonts w:ascii="仿宋" w:eastAsia="仿宋" w:hAnsi="仿宋" w:cs="仿宋_GB2312"/>
                <w:bCs/>
                <w:sz w:val="24"/>
                <w:szCs w:val="24"/>
              </w:rPr>
              <w:t>重庆化工职业学院长寿校区</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400" w:lineRule="exact"/>
              <w:jc w:val="center"/>
              <w:rPr>
                <w:rStyle w:val="NormalCharacter"/>
                <w:rFonts w:ascii="仿宋" w:eastAsia="仿宋" w:hAnsi="仿宋" w:cs="仿宋_GB2312"/>
                <w:bCs/>
                <w:color w:val="000000"/>
                <w:sz w:val="24"/>
                <w:szCs w:val="24"/>
              </w:rPr>
            </w:pPr>
            <w:r>
              <w:rPr>
                <w:rStyle w:val="NormalCharacter"/>
                <w:rFonts w:ascii="仿宋" w:eastAsia="仿宋" w:hAnsi="仿宋" w:cs="仿宋_GB2312" w:hint="eastAsia"/>
                <w:bCs/>
                <w:color w:val="000000"/>
                <w:sz w:val="24"/>
                <w:szCs w:val="24"/>
              </w:rPr>
              <w:t>250</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26B3" w:rsidRDefault="007408B9">
            <w:pPr>
              <w:spacing w:line="400" w:lineRule="exact"/>
              <w:jc w:val="center"/>
              <w:rPr>
                <w:rStyle w:val="NormalCharacter"/>
                <w:rFonts w:ascii="仿宋" w:eastAsia="仿宋" w:hAnsi="仿宋" w:cs="仿宋_GB2312"/>
                <w:bCs/>
                <w:color w:val="000000"/>
                <w:sz w:val="24"/>
                <w:szCs w:val="24"/>
              </w:rPr>
            </w:pPr>
            <w:r>
              <w:rPr>
                <w:rStyle w:val="NormalCharacter"/>
                <w:rFonts w:ascii="仿宋" w:eastAsia="仿宋" w:hAnsi="仿宋" w:cs="仿宋_GB2312"/>
                <w:bCs/>
                <w:color w:val="000000"/>
                <w:sz w:val="24"/>
                <w:szCs w:val="24"/>
              </w:rPr>
              <w:t>营业额的6%-8%</w:t>
            </w:r>
          </w:p>
        </w:tc>
      </w:tr>
    </w:tbl>
    <w:p w:rsidR="009126B3" w:rsidRDefault="009126B3">
      <w:pPr>
        <w:keepNext/>
        <w:keepLines/>
        <w:outlineLvl w:val="1"/>
        <w:rPr>
          <w:rFonts w:ascii="仿宋" w:eastAsia="仿宋" w:hAnsi="仿宋" w:cs="方正仿宋_GBK"/>
          <w:b/>
          <w:bCs/>
          <w:sz w:val="24"/>
          <w:szCs w:val="24"/>
        </w:rPr>
      </w:pPr>
    </w:p>
    <w:p w:rsidR="009126B3" w:rsidRDefault="007408B9">
      <w:pPr>
        <w:keepNext/>
        <w:keepLines/>
        <w:spacing w:line="440" w:lineRule="exact"/>
        <w:outlineLvl w:val="1"/>
        <w:rPr>
          <w:rFonts w:ascii="仿宋" w:eastAsia="仿宋" w:hAnsi="仿宋" w:cs="方正仿宋_GBK"/>
          <w:b/>
          <w:bCs/>
          <w:sz w:val="24"/>
          <w:szCs w:val="24"/>
        </w:rPr>
      </w:pPr>
      <w:bookmarkStart w:id="65" w:name="_Toc75885112"/>
      <w:r>
        <w:rPr>
          <w:rFonts w:ascii="仿宋" w:eastAsia="仿宋" w:hAnsi="仿宋" w:cs="方正仿宋_GBK" w:hint="eastAsia"/>
          <w:b/>
          <w:bCs/>
          <w:sz w:val="24"/>
          <w:szCs w:val="24"/>
        </w:rPr>
        <w:t>二、项目要求</w:t>
      </w:r>
      <w:bookmarkEnd w:id="65"/>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1、</w:t>
      </w:r>
      <w:r>
        <w:rPr>
          <w:rStyle w:val="NormalCharacter"/>
          <w:rFonts w:ascii="仿宋" w:eastAsia="仿宋" w:hAnsi="仿宋"/>
          <w:sz w:val="24"/>
          <w:szCs w:val="24"/>
        </w:rPr>
        <w:t>主营：食品（已定型包装）、日用品、文具、小百货等，不得经营违反上级主管部门规定的经营项目。</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2、</w:t>
      </w:r>
      <w:r>
        <w:rPr>
          <w:rStyle w:val="NormalCharacter"/>
          <w:rFonts w:ascii="仿宋" w:eastAsia="仿宋" w:hAnsi="仿宋"/>
          <w:sz w:val="24"/>
          <w:szCs w:val="24"/>
        </w:rPr>
        <w:t>校内超市遵循独立经营、自负盈亏、公平竞争、师生自愿原则。</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3、</w:t>
      </w:r>
      <w:r>
        <w:rPr>
          <w:rStyle w:val="NormalCharacter"/>
          <w:rFonts w:ascii="仿宋" w:eastAsia="仿宋" w:hAnsi="仿宋"/>
          <w:sz w:val="24"/>
          <w:szCs w:val="24"/>
        </w:rPr>
        <w:t>所经营商品索证齐全、进</w:t>
      </w:r>
      <w:proofErr w:type="gramStart"/>
      <w:r>
        <w:rPr>
          <w:rStyle w:val="NormalCharacter"/>
          <w:rFonts w:ascii="仿宋" w:eastAsia="仿宋" w:hAnsi="仿宋"/>
          <w:sz w:val="24"/>
          <w:szCs w:val="24"/>
        </w:rPr>
        <w:t>出货台</w:t>
      </w:r>
      <w:proofErr w:type="gramEnd"/>
      <w:r>
        <w:rPr>
          <w:rStyle w:val="NormalCharacter"/>
          <w:rFonts w:ascii="仿宋" w:eastAsia="仿宋" w:hAnsi="仿宋"/>
          <w:sz w:val="24"/>
          <w:szCs w:val="24"/>
        </w:rPr>
        <w:t>帐清晰，不得销售三无产品和过期产品，否则按相关规定处罚。</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4、</w:t>
      </w:r>
      <w:r>
        <w:rPr>
          <w:rStyle w:val="NormalCharacter"/>
          <w:rFonts w:ascii="仿宋" w:eastAsia="仿宋" w:hAnsi="仿宋"/>
          <w:sz w:val="24"/>
          <w:szCs w:val="24"/>
        </w:rPr>
        <w:t>所有商品明码标价，不得高于市场价</w:t>
      </w:r>
      <w:r>
        <w:rPr>
          <w:rStyle w:val="NormalCharacter"/>
          <w:rFonts w:ascii="仿宋" w:eastAsia="仿宋" w:hAnsi="仿宋" w:hint="eastAsia"/>
          <w:sz w:val="24"/>
          <w:szCs w:val="24"/>
        </w:rPr>
        <w:t>。</w:t>
      </w:r>
      <w:r>
        <w:rPr>
          <w:rStyle w:val="NormalCharacter"/>
          <w:rFonts w:ascii="仿宋" w:eastAsia="仿宋" w:hAnsi="仿宋"/>
          <w:sz w:val="24"/>
          <w:szCs w:val="24"/>
        </w:rPr>
        <w:t>否则学校将按合同规定予以处罚或收回该企业超市经营权，进行新一轮招标；</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5、</w:t>
      </w:r>
      <w:r>
        <w:rPr>
          <w:rStyle w:val="NormalCharacter"/>
          <w:rFonts w:ascii="仿宋" w:eastAsia="仿宋" w:hAnsi="仿宋"/>
          <w:sz w:val="24"/>
          <w:szCs w:val="24"/>
        </w:rPr>
        <w:t>相关证照、环保、税费、培训费、水电费、员工社保等费用由中标人负责缴纳；</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6、</w:t>
      </w:r>
      <w:r>
        <w:rPr>
          <w:rStyle w:val="NormalCharacter"/>
          <w:rFonts w:ascii="仿宋" w:eastAsia="仿宋" w:hAnsi="仿宋"/>
          <w:sz w:val="24"/>
          <w:szCs w:val="24"/>
        </w:rPr>
        <w:t>中标人在承包合同签订后不得转让他人，如经查实，学校有权收回中标者的经营权并没收风险保证金；</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7、</w:t>
      </w:r>
      <w:r>
        <w:rPr>
          <w:rStyle w:val="NormalCharacter"/>
          <w:rFonts w:ascii="仿宋" w:eastAsia="仿宋" w:hAnsi="仿宋"/>
          <w:sz w:val="24"/>
          <w:szCs w:val="24"/>
        </w:rPr>
        <w:t>中标人须对</w:t>
      </w:r>
      <w:r>
        <w:rPr>
          <w:rStyle w:val="NormalCharacter"/>
          <w:rFonts w:ascii="仿宋" w:eastAsia="仿宋" w:hAnsi="仿宋" w:hint="eastAsia"/>
          <w:sz w:val="24"/>
          <w:szCs w:val="24"/>
        </w:rPr>
        <w:t>超市</w:t>
      </w:r>
      <w:r>
        <w:rPr>
          <w:rStyle w:val="NormalCharacter"/>
          <w:rFonts w:ascii="仿宋" w:eastAsia="仿宋" w:hAnsi="仿宋"/>
          <w:sz w:val="24"/>
          <w:szCs w:val="24"/>
        </w:rPr>
        <w:t>进行整体装修</w:t>
      </w:r>
      <w:r>
        <w:rPr>
          <w:rStyle w:val="NormalCharacter"/>
          <w:rFonts w:ascii="仿宋" w:eastAsia="仿宋" w:hAnsi="仿宋" w:hint="eastAsia"/>
          <w:sz w:val="24"/>
          <w:szCs w:val="24"/>
        </w:rPr>
        <w:t>。</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8、</w:t>
      </w:r>
      <w:r>
        <w:rPr>
          <w:rStyle w:val="NormalCharacter"/>
          <w:rFonts w:ascii="仿宋" w:eastAsia="仿宋" w:hAnsi="仿宋"/>
          <w:sz w:val="24"/>
          <w:szCs w:val="24"/>
        </w:rPr>
        <w:t>若因学校建设需要，可能会导致经营场地搬迁或生源人数变化，中标人必须服从学校另外指定经营场所，不得以任何理由减少管理费或要求补偿；</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9、</w:t>
      </w:r>
      <w:r>
        <w:rPr>
          <w:rStyle w:val="NormalCharacter"/>
          <w:rFonts w:ascii="仿宋" w:eastAsia="仿宋" w:hAnsi="仿宋"/>
          <w:sz w:val="24"/>
          <w:szCs w:val="24"/>
        </w:rPr>
        <w:t>未经许可，中标人不得改变现超市内部房屋结构；</w:t>
      </w:r>
    </w:p>
    <w:p w:rsidR="009126B3" w:rsidRDefault="007408B9">
      <w:pPr>
        <w:ind w:firstLineChars="200" w:firstLine="480"/>
        <w:rPr>
          <w:rStyle w:val="NormalCharacter"/>
          <w:rFonts w:ascii="仿宋" w:eastAsia="仿宋" w:hAnsi="仿宋"/>
          <w:sz w:val="24"/>
          <w:szCs w:val="24"/>
        </w:rPr>
      </w:pPr>
      <w:r>
        <w:rPr>
          <w:rStyle w:val="NormalCharacter"/>
          <w:rFonts w:ascii="仿宋" w:eastAsia="仿宋" w:hAnsi="仿宋" w:hint="eastAsia"/>
          <w:sz w:val="24"/>
          <w:szCs w:val="24"/>
        </w:rPr>
        <w:t>10、</w:t>
      </w:r>
      <w:r>
        <w:rPr>
          <w:rStyle w:val="NormalCharacter"/>
          <w:rFonts w:ascii="仿宋" w:eastAsia="仿宋" w:hAnsi="仿宋"/>
          <w:sz w:val="24"/>
          <w:szCs w:val="24"/>
        </w:rPr>
        <w:t>中标人须无条件接受学校及上级主管部门对超市食品安全、卫生防疫、销售价格、消防安全等进行监督管理和处罚；</w:t>
      </w:r>
    </w:p>
    <w:p w:rsidR="009126B3" w:rsidRDefault="007408B9">
      <w:pPr>
        <w:ind w:firstLineChars="200" w:firstLine="480"/>
        <w:rPr>
          <w:rFonts w:ascii="仿宋" w:eastAsia="仿宋" w:hAnsi="仿宋"/>
          <w:sz w:val="24"/>
          <w:szCs w:val="24"/>
        </w:rPr>
      </w:pPr>
      <w:r>
        <w:rPr>
          <w:rStyle w:val="NormalCharacter"/>
          <w:rFonts w:ascii="仿宋" w:eastAsia="仿宋" w:hAnsi="仿宋" w:hint="eastAsia"/>
          <w:sz w:val="24"/>
          <w:szCs w:val="24"/>
        </w:rPr>
        <w:t>11、</w:t>
      </w:r>
      <w:r>
        <w:rPr>
          <w:rStyle w:val="NormalCharacter"/>
          <w:rFonts w:ascii="仿宋" w:eastAsia="仿宋" w:hAnsi="仿宋"/>
          <w:sz w:val="24"/>
          <w:szCs w:val="24"/>
        </w:rPr>
        <w:t>中标人须遵守投标文件及承包经营合同的承诺及其它约定。</w:t>
      </w:r>
    </w:p>
    <w:p w:rsidR="009126B3" w:rsidRDefault="009126B3">
      <w:pPr>
        <w:pStyle w:val="2"/>
        <w:ind w:left="560" w:firstLine="880"/>
      </w:pP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（一）资格资质</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1.超范围经营的，扣500元/次。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2.经营执照等相关证照过期的，扣500元/次。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3.未按规定公示相关证照、制度等信息的，扣500元/次。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（二）场地管理</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1.擅自改变房屋结构、用途的，扣500元/次。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2.擅自侵占合同许可范围外的场地，扣500元/次。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3.擅自张贴摆放宣传、广告品的，扣100元/次。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（三）运行监管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1.对抗管理、拒不执行整改的，200-2000元/次；情节较严重的可取消经营资格。</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2.不按规定时间营业的，扣100元/次。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3.大厅管理岗营业期间无人值守的，扣100元/次。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lastRenderedPageBreak/>
        <w:t>4.未按规定提交资料，扣50-200元/次；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5.经营场所卫生不达标的，扣100元/次。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（四）从业人员管理</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1.从业人员着装不规范，浓妆、留长指甲的，扣50元/次。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2.从业人员态度恶劣、用语不文明，引发争吵的，扣50元/人·次。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3.从业人员在工作时间或工作地点从事与本岗位无关的活动，扣100元/次。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4.从业人员在校园内发生违法犯罪行为的，扣1000-2000元/人·次。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5.从业人员不认真履行岗位职责的，200元/人·次。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6.从业人员违反证照资格、健康要求上岗的，扣500元/次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（五）主要物资采购违规</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1.无货物采购有效合同的，扣500元/批次。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2.无随同采购商品有效凭证、发票、检验合格证，每项扣500元/批次。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3.采购假冒伪劣、过期商品的，扣200-1000元/次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（六）原材料、半成品、成品保管违规</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1.仓库不卫生，有异味、有杂物的，扣200元/次。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2.不按规定区域规范摆放、标识不规范的，扣200元/次。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3.熟食成品存放不规范的，扣200元/次。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(七) 食品加工、餐具清洗违规</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1.加工变质或有异味的原材料，扣200元/次。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2.原材料未按食品卫生规范煮熟煮透的，扣200元/次。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3.原材料没清洗干净，没按生熟分区加工存放的，扣200元/次。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4.加工区有杂物、有积水，灶台有油垢、有杂物，加工用具不卫生的，扣200元/项。</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5.不及时按规定清洗、消毒餐具的，扣200元/次。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（八）售卖产品或服务质量违规</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1.单次抽检活动中，商品总体合格率低于100%的，或单品误差率超过20%的，扣300元/次。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2.被网络或其它公开渠道投诉、举报，造成较大负面影响，经查属实的，扣100-2000元/次。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3.商品存在变质、异味、异物等情况的，扣100元/份。</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4.商品售卖品种数量、比例不达标的，扣100元/次。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（九）食品卫生安全记录违规</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1.不按规定留样记录的，扣200元/次。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2.不按规定记录食品添加剂使用的，扣200元/次。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3.不按规定记录餐具清洗的，扣200元/次。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lastRenderedPageBreak/>
        <w:t>4.不按规定记录原材料进出库的，扣200元/次。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5.检查、记录台</w:t>
      </w:r>
      <w:proofErr w:type="gramStart"/>
      <w:r>
        <w:rPr>
          <w:rFonts w:ascii="仿宋" w:eastAsia="仿宋" w:hAnsi="仿宋" w:hint="eastAsia"/>
          <w:sz w:val="24"/>
          <w:szCs w:val="24"/>
        </w:rPr>
        <w:t>账</w:t>
      </w:r>
      <w:proofErr w:type="gramEnd"/>
      <w:r>
        <w:rPr>
          <w:rFonts w:ascii="仿宋" w:eastAsia="仿宋" w:hAnsi="仿宋" w:hint="eastAsia"/>
          <w:sz w:val="24"/>
          <w:szCs w:val="24"/>
        </w:rPr>
        <w:t>不全的，扣100元/次。</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（十） 违规违约行为的认定</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1.检查认定：政府食药监部门、学院领导及职能部门、超市食品监管员检查发现存在的违规违约行为，或根据服务对象提供的信息，经核查属实的违规违约行为。</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2.责任单位对违规违约行为认定不服的，由超市违规违约行为认定工作组组织重新认定。</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（十一）违规违约行为的处理</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1.违规违约行为发生后，由基建后勤处组织初步调查认定，填写《超市罚款通知单》，报领导审批。扣除违约金不超过200元的由基建后勤处负责人审批，超过200元的由分管后勤工作的院领导审批。</w:t>
      </w:r>
    </w:p>
    <w:p w:rsidR="009126B3" w:rsidRDefault="007408B9">
      <w:pPr>
        <w:pStyle w:val="2"/>
        <w:ind w:leftChars="0" w:left="0" w:firstLine="480"/>
        <w:rPr>
          <w:rFonts w:ascii="仿宋" w:eastAsia="仿宋" w:hAnsi="仿宋"/>
          <w:sz w:val="24"/>
          <w:szCs w:val="24"/>
        </w:rPr>
      </w:pPr>
      <w:r>
        <w:rPr>
          <w:rFonts w:ascii="仿宋" w:eastAsia="仿宋" w:hAnsi="仿宋" w:hint="eastAsia"/>
          <w:sz w:val="24"/>
          <w:szCs w:val="24"/>
        </w:rPr>
        <w:t>2.违规违约行为人应在收到通知书20日内，凭通知书到财务处缴纳违约金，也可从当月刷卡营业款中扣除。</w:t>
      </w:r>
    </w:p>
    <w:p w:rsidR="009126B3" w:rsidRDefault="009126B3">
      <w:pPr>
        <w:pStyle w:val="2"/>
        <w:ind w:leftChars="0" w:left="0" w:firstLine="480"/>
        <w:rPr>
          <w:rFonts w:ascii="仿宋" w:eastAsia="仿宋" w:hAnsi="仿宋"/>
          <w:sz w:val="24"/>
          <w:szCs w:val="24"/>
        </w:rPr>
      </w:pPr>
    </w:p>
    <w:p w:rsidR="009126B3" w:rsidRDefault="007408B9">
      <w:pPr>
        <w:spacing w:line="560" w:lineRule="exact"/>
        <w:jc w:val="center"/>
        <w:rPr>
          <w:rFonts w:ascii="仿宋" w:eastAsia="仿宋" w:hAnsi="仿宋"/>
          <w:sz w:val="36"/>
          <w:szCs w:val="36"/>
        </w:rPr>
      </w:pPr>
      <w:r>
        <w:rPr>
          <w:rFonts w:ascii="仿宋" w:eastAsia="仿宋" w:hAnsi="仿宋" w:hint="eastAsia"/>
          <w:sz w:val="36"/>
          <w:szCs w:val="36"/>
        </w:rPr>
        <w:t>服务单位违约金缴纳通知单</w:t>
      </w:r>
    </w:p>
    <w:p w:rsidR="009126B3" w:rsidRDefault="009126B3">
      <w:pPr>
        <w:spacing w:line="240" w:lineRule="exact"/>
        <w:rPr>
          <w:rFonts w:ascii="仿宋" w:eastAsia="仿宋" w:hAnsi="仿宋"/>
        </w:rPr>
      </w:pPr>
    </w:p>
    <w:p w:rsidR="009126B3" w:rsidRDefault="007408B9">
      <w:pPr>
        <w:spacing w:line="560" w:lineRule="exact"/>
        <w:ind w:firstLineChars="1500" w:firstLine="4800"/>
        <w:rPr>
          <w:rFonts w:ascii="仿宋" w:eastAsia="仿宋" w:hAnsi="仿宋"/>
          <w:sz w:val="32"/>
          <w:szCs w:val="32"/>
        </w:rPr>
      </w:pPr>
      <w:r>
        <w:rPr>
          <w:rFonts w:ascii="仿宋" w:eastAsia="仿宋" w:hAnsi="仿宋" w:hint="eastAsia"/>
          <w:sz w:val="32"/>
          <w:szCs w:val="32"/>
        </w:rPr>
        <w:t>日期：      年  月  日</w:t>
      </w:r>
    </w:p>
    <w:tbl>
      <w:tblPr>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0"/>
        <w:gridCol w:w="2190"/>
        <w:gridCol w:w="2191"/>
        <w:gridCol w:w="2191"/>
      </w:tblGrid>
      <w:tr w:rsidR="009126B3">
        <w:trPr>
          <w:trHeight w:val="645"/>
          <w:jc w:val="center"/>
        </w:trPr>
        <w:tc>
          <w:tcPr>
            <w:tcW w:w="2190" w:type="dxa"/>
            <w:noWrap/>
            <w:vAlign w:val="center"/>
          </w:tcPr>
          <w:p w:rsidR="009126B3" w:rsidRDefault="007408B9">
            <w:pPr>
              <w:jc w:val="center"/>
              <w:rPr>
                <w:rFonts w:ascii="仿宋" w:eastAsia="仿宋" w:hAnsi="仿宋"/>
                <w:szCs w:val="28"/>
              </w:rPr>
            </w:pPr>
            <w:r>
              <w:rPr>
                <w:rFonts w:ascii="仿宋" w:eastAsia="仿宋" w:hAnsi="仿宋" w:hint="eastAsia"/>
                <w:szCs w:val="28"/>
              </w:rPr>
              <w:t>违约人：</w:t>
            </w:r>
          </w:p>
        </w:tc>
        <w:tc>
          <w:tcPr>
            <w:tcW w:w="2190" w:type="dxa"/>
            <w:noWrap/>
            <w:vAlign w:val="center"/>
          </w:tcPr>
          <w:p w:rsidR="009126B3" w:rsidRDefault="009126B3">
            <w:pPr>
              <w:jc w:val="center"/>
              <w:rPr>
                <w:rFonts w:ascii="仿宋" w:eastAsia="仿宋" w:hAnsi="仿宋"/>
                <w:szCs w:val="28"/>
              </w:rPr>
            </w:pPr>
          </w:p>
        </w:tc>
        <w:tc>
          <w:tcPr>
            <w:tcW w:w="2191" w:type="dxa"/>
            <w:noWrap/>
            <w:vAlign w:val="center"/>
          </w:tcPr>
          <w:p w:rsidR="009126B3" w:rsidRDefault="007408B9">
            <w:pPr>
              <w:jc w:val="center"/>
              <w:rPr>
                <w:rFonts w:ascii="仿宋" w:eastAsia="仿宋" w:hAnsi="仿宋"/>
                <w:szCs w:val="28"/>
              </w:rPr>
            </w:pPr>
            <w:r>
              <w:rPr>
                <w:rFonts w:ascii="仿宋" w:eastAsia="仿宋" w:hAnsi="仿宋" w:hint="eastAsia"/>
                <w:szCs w:val="28"/>
              </w:rPr>
              <w:t>缴纳金额：</w:t>
            </w:r>
          </w:p>
        </w:tc>
        <w:tc>
          <w:tcPr>
            <w:tcW w:w="2191" w:type="dxa"/>
            <w:noWrap/>
          </w:tcPr>
          <w:p w:rsidR="009126B3" w:rsidRDefault="009126B3">
            <w:pPr>
              <w:rPr>
                <w:rFonts w:ascii="仿宋" w:eastAsia="仿宋" w:hAnsi="仿宋"/>
                <w:szCs w:val="28"/>
              </w:rPr>
            </w:pPr>
          </w:p>
        </w:tc>
      </w:tr>
      <w:tr w:rsidR="009126B3">
        <w:trPr>
          <w:trHeight w:val="1559"/>
          <w:jc w:val="center"/>
        </w:trPr>
        <w:tc>
          <w:tcPr>
            <w:tcW w:w="2190" w:type="dxa"/>
            <w:noWrap/>
            <w:vAlign w:val="center"/>
          </w:tcPr>
          <w:p w:rsidR="009126B3" w:rsidRDefault="007408B9">
            <w:pPr>
              <w:jc w:val="center"/>
              <w:rPr>
                <w:rFonts w:ascii="仿宋" w:eastAsia="仿宋" w:hAnsi="仿宋"/>
                <w:szCs w:val="28"/>
              </w:rPr>
            </w:pPr>
            <w:r>
              <w:rPr>
                <w:rFonts w:ascii="仿宋" w:eastAsia="仿宋" w:hAnsi="仿宋" w:hint="eastAsia"/>
                <w:szCs w:val="28"/>
              </w:rPr>
              <w:t>原因：</w:t>
            </w:r>
          </w:p>
        </w:tc>
        <w:tc>
          <w:tcPr>
            <w:tcW w:w="6572" w:type="dxa"/>
            <w:gridSpan w:val="3"/>
            <w:noWrap/>
            <w:vAlign w:val="center"/>
          </w:tcPr>
          <w:p w:rsidR="009126B3" w:rsidRDefault="009126B3">
            <w:pPr>
              <w:jc w:val="center"/>
              <w:rPr>
                <w:rFonts w:ascii="仿宋" w:eastAsia="仿宋" w:hAnsi="仿宋"/>
                <w:szCs w:val="28"/>
              </w:rPr>
            </w:pPr>
          </w:p>
        </w:tc>
      </w:tr>
      <w:tr w:rsidR="009126B3">
        <w:trPr>
          <w:trHeight w:val="613"/>
          <w:jc w:val="center"/>
        </w:trPr>
        <w:tc>
          <w:tcPr>
            <w:tcW w:w="2190" w:type="dxa"/>
            <w:noWrap/>
            <w:vAlign w:val="center"/>
          </w:tcPr>
          <w:p w:rsidR="009126B3" w:rsidRDefault="007408B9">
            <w:pPr>
              <w:jc w:val="center"/>
              <w:rPr>
                <w:rFonts w:ascii="仿宋" w:eastAsia="仿宋" w:hAnsi="仿宋"/>
                <w:szCs w:val="28"/>
              </w:rPr>
            </w:pPr>
            <w:r>
              <w:rPr>
                <w:rFonts w:ascii="仿宋" w:eastAsia="仿宋" w:hAnsi="仿宋" w:hint="eastAsia"/>
                <w:szCs w:val="28"/>
              </w:rPr>
              <w:t>违约人签名：</w:t>
            </w:r>
          </w:p>
        </w:tc>
        <w:tc>
          <w:tcPr>
            <w:tcW w:w="2190" w:type="dxa"/>
            <w:noWrap/>
            <w:vAlign w:val="center"/>
          </w:tcPr>
          <w:p w:rsidR="009126B3" w:rsidRDefault="009126B3">
            <w:pPr>
              <w:jc w:val="center"/>
              <w:rPr>
                <w:rFonts w:ascii="仿宋" w:eastAsia="仿宋" w:hAnsi="仿宋"/>
                <w:szCs w:val="28"/>
              </w:rPr>
            </w:pPr>
          </w:p>
        </w:tc>
        <w:tc>
          <w:tcPr>
            <w:tcW w:w="2191" w:type="dxa"/>
            <w:noWrap/>
            <w:vAlign w:val="center"/>
          </w:tcPr>
          <w:p w:rsidR="009126B3" w:rsidRDefault="007408B9">
            <w:pPr>
              <w:jc w:val="center"/>
              <w:rPr>
                <w:rFonts w:ascii="仿宋" w:eastAsia="仿宋" w:hAnsi="仿宋"/>
                <w:szCs w:val="28"/>
              </w:rPr>
            </w:pPr>
            <w:r>
              <w:rPr>
                <w:rFonts w:ascii="仿宋" w:eastAsia="仿宋" w:hAnsi="仿宋" w:hint="eastAsia"/>
                <w:szCs w:val="28"/>
              </w:rPr>
              <w:t>开单人：</w:t>
            </w:r>
          </w:p>
        </w:tc>
        <w:tc>
          <w:tcPr>
            <w:tcW w:w="2191" w:type="dxa"/>
            <w:noWrap/>
          </w:tcPr>
          <w:p w:rsidR="009126B3" w:rsidRDefault="009126B3">
            <w:pPr>
              <w:rPr>
                <w:rFonts w:ascii="仿宋" w:eastAsia="仿宋" w:hAnsi="仿宋"/>
                <w:szCs w:val="28"/>
              </w:rPr>
            </w:pPr>
          </w:p>
        </w:tc>
      </w:tr>
    </w:tbl>
    <w:p w:rsidR="009126B3" w:rsidRDefault="009126B3">
      <w:pPr>
        <w:pStyle w:val="2"/>
        <w:ind w:left="560" w:firstLine="480"/>
        <w:rPr>
          <w:sz w:val="24"/>
          <w:szCs w:val="24"/>
        </w:rPr>
      </w:pPr>
    </w:p>
    <w:p w:rsidR="009126B3" w:rsidRDefault="007408B9">
      <w:pPr>
        <w:keepNext/>
        <w:keepLines/>
        <w:spacing w:line="440" w:lineRule="exact"/>
        <w:outlineLvl w:val="1"/>
        <w:rPr>
          <w:rFonts w:ascii="仿宋" w:eastAsia="仿宋" w:hAnsi="仿宋" w:cs="方正仿宋_GBK"/>
          <w:b/>
          <w:bCs/>
          <w:sz w:val="24"/>
          <w:szCs w:val="24"/>
        </w:rPr>
      </w:pPr>
      <w:bookmarkStart w:id="66" w:name="_Toc75885113"/>
      <w:r>
        <w:rPr>
          <w:rFonts w:ascii="仿宋" w:eastAsia="仿宋" w:hAnsi="仿宋" w:cs="方正仿宋_GBK" w:hint="eastAsia"/>
          <w:b/>
          <w:bCs/>
          <w:sz w:val="24"/>
          <w:szCs w:val="24"/>
        </w:rPr>
        <w:t>三、</w:t>
      </w:r>
      <w:r>
        <w:rPr>
          <w:rFonts w:ascii="仿宋" w:eastAsia="仿宋" w:hAnsi="仿宋" w:cs="方正仿宋_GBK"/>
          <w:b/>
          <w:bCs/>
          <w:sz w:val="24"/>
          <w:szCs w:val="24"/>
        </w:rPr>
        <w:t>经营期限</w:t>
      </w:r>
      <w:bookmarkEnd w:id="66"/>
    </w:p>
    <w:p w:rsidR="009126B3" w:rsidRDefault="007408B9">
      <w:pPr>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本轮招标经营期叁年。</w:t>
      </w:r>
    </w:p>
    <w:p w:rsidR="009126B3" w:rsidRDefault="007408B9">
      <w:pPr>
        <w:pStyle w:val="BodyText"/>
        <w:ind w:firstLine="482"/>
        <w:rPr>
          <w:rFonts w:ascii="仿宋" w:eastAsia="仿宋" w:hAnsi="仿宋"/>
          <w:sz w:val="24"/>
          <w:szCs w:val="24"/>
        </w:rPr>
      </w:pPr>
      <w:r>
        <w:rPr>
          <w:rStyle w:val="NormalCharacter"/>
          <w:rFonts w:ascii="仿宋" w:eastAsia="仿宋" w:hAnsi="仿宋"/>
          <w:sz w:val="24"/>
          <w:szCs w:val="24"/>
        </w:rPr>
        <w:t>经营过程中，中标人不得以任何理由要求增减管理费。合同期满或中途因故终止合同，中标企业必须及时清理其商品、设备，并清扫后归还经营场所，否则按2000元/日收取场地占用费，从履约保证金中扣除。</w:t>
      </w:r>
    </w:p>
    <w:p w:rsidR="009126B3" w:rsidRDefault="007408B9">
      <w:pPr>
        <w:keepNext/>
        <w:keepLines/>
        <w:spacing w:line="440" w:lineRule="exact"/>
        <w:outlineLvl w:val="1"/>
        <w:rPr>
          <w:rFonts w:ascii="仿宋" w:eastAsia="仿宋" w:hAnsi="仿宋" w:cs="方正仿宋_GBK"/>
          <w:b/>
          <w:bCs/>
          <w:sz w:val="24"/>
          <w:szCs w:val="24"/>
        </w:rPr>
      </w:pPr>
      <w:bookmarkStart w:id="67" w:name="_Toc6435_WPSOffice_Level2"/>
      <w:bookmarkStart w:id="68" w:name="_Toc75885114"/>
      <w:r>
        <w:rPr>
          <w:rFonts w:ascii="仿宋" w:eastAsia="仿宋" w:hAnsi="仿宋" w:cs="方正仿宋_GBK" w:hint="eastAsia"/>
          <w:b/>
          <w:bCs/>
          <w:sz w:val="24"/>
          <w:szCs w:val="24"/>
        </w:rPr>
        <w:t>四、</w:t>
      </w:r>
      <w:bookmarkEnd w:id="67"/>
      <w:r>
        <w:rPr>
          <w:rFonts w:ascii="仿宋" w:eastAsia="仿宋" w:hAnsi="仿宋" w:cs="方正仿宋_GBK" w:hint="eastAsia"/>
          <w:b/>
          <w:bCs/>
          <w:sz w:val="24"/>
          <w:szCs w:val="24"/>
        </w:rPr>
        <w:t>现场考察</w:t>
      </w:r>
      <w:bookmarkEnd w:id="68"/>
    </w:p>
    <w:p w:rsidR="009126B3" w:rsidRDefault="007408B9">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在公示期间，中标候选人必须随时接受采购人进行其目前正在经营超市的现场考察，若发现存在虚假投标行为，则取消中标候选人资格，且不退其投标保证金。招标人可以选择与第二中标候选人签订合同或重新招标。</w:t>
      </w:r>
    </w:p>
    <w:p w:rsidR="009126B3" w:rsidRDefault="009126B3"/>
    <w:p w:rsidR="009126B3" w:rsidRDefault="009126B3">
      <w:pPr>
        <w:pStyle w:val="1"/>
      </w:pPr>
    </w:p>
    <w:p w:rsidR="009126B3" w:rsidRDefault="009126B3"/>
    <w:p w:rsidR="009126B3" w:rsidRDefault="007408B9">
      <w:pPr>
        <w:widowControl/>
        <w:jc w:val="left"/>
        <w:rPr>
          <w:rFonts w:ascii="仿宋" w:eastAsia="仿宋" w:hAnsi="仿宋" w:cs="仿宋"/>
          <w:b/>
          <w:bCs/>
          <w:sz w:val="36"/>
          <w:szCs w:val="30"/>
        </w:rPr>
      </w:pPr>
      <w:r>
        <w:rPr>
          <w:rFonts w:ascii="仿宋" w:eastAsia="仿宋" w:hAnsi="仿宋" w:cs="仿宋"/>
          <w:b/>
          <w:bCs/>
          <w:sz w:val="36"/>
          <w:szCs w:val="30"/>
        </w:rPr>
        <w:lastRenderedPageBreak/>
        <w:br w:type="page"/>
      </w:r>
    </w:p>
    <w:p w:rsidR="009126B3" w:rsidRDefault="007408B9">
      <w:pPr>
        <w:keepNext/>
        <w:keepLines/>
        <w:spacing w:line="500" w:lineRule="exact"/>
        <w:jc w:val="center"/>
        <w:outlineLvl w:val="0"/>
        <w:rPr>
          <w:rFonts w:ascii="仿宋" w:eastAsia="仿宋" w:hAnsi="仿宋" w:cs="仿宋"/>
          <w:bCs/>
          <w:sz w:val="24"/>
          <w:szCs w:val="24"/>
        </w:rPr>
      </w:pPr>
      <w:bookmarkStart w:id="69" w:name="_Toc75885115"/>
      <w:r>
        <w:rPr>
          <w:rFonts w:ascii="仿宋" w:eastAsia="仿宋" w:hAnsi="仿宋" w:cs="仿宋" w:hint="eastAsia"/>
          <w:b/>
          <w:bCs/>
          <w:sz w:val="36"/>
          <w:szCs w:val="30"/>
        </w:rPr>
        <w:lastRenderedPageBreak/>
        <w:t>第四篇  采购商务需求</w:t>
      </w:r>
      <w:bookmarkEnd w:id="69"/>
    </w:p>
    <w:p w:rsidR="009126B3" w:rsidRDefault="009126B3">
      <w:pPr>
        <w:keepNext/>
        <w:keepLines/>
        <w:spacing w:line="500" w:lineRule="exact"/>
        <w:outlineLvl w:val="1"/>
        <w:rPr>
          <w:rFonts w:ascii="仿宋" w:eastAsia="仿宋" w:hAnsi="仿宋" w:cs="方正仿宋_GBK"/>
          <w:b/>
          <w:bCs/>
          <w:sz w:val="24"/>
          <w:szCs w:val="24"/>
        </w:rPr>
      </w:pPr>
    </w:p>
    <w:p w:rsidR="009126B3" w:rsidRDefault="007408B9">
      <w:pPr>
        <w:keepNext/>
        <w:keepLines/>
        <w:spacing w:line="500" w:lineRule="exact"/>
        <w:outlineLvl w:val="1"/>
        <w:rPr>
          <w:rFonts w:ascii="仿宋" w:eastAsia="仿宋" w:hAnsi="仿宋" w:cs="方正仿宋_GBK"/>
          <w:b/>
          <w:bCs/>
          <w:sz w:val="24"/>
          <w:szCs w:val="24"/>
        </w:rPr>
      </w:pPr>
      <w:bookmarkStart w:id="70" w:name="_Toc75885116"/>
      <w:r>
        <w:rPr>
          <w:rFonts w:ascii="仿宋" w:eastAsia="仿宋" w:hAnsi="仿宋" w:cs="方正仿宋_GBK" w:hint="eastAsia"/>
          <w:b/>
          <w:bCs/>
          <w:sz w:val="24"/>
          <w:szCs w:val="24"/>
        </w:rPr>
        <w:t>一、</w:t>
      </w:r>
      <w:r>
        <w:rPr>
          <w:rFonts w:ascii="仿宋" w:eastAsia="仿宋" w:hAnsi="仿宋" w:cs="方正仿宋_GBK"/>
          <w:b/>
          <w:bCs/>
          <w:sz w:val="24"/>
          <w:szCs w:val="24"/>
        </w:rPr>
        <w:t>托管经营要求</w:t>
      </w:r>
      <w:bookmarkEnd w:id="70"/>
    </w:p>
    <w:p w:rsidR="009126B3" w:rsidRDefault="007408B9">
      <w:pPr>
        <w:keepNext/>
        <w:keepLines/>
        <w:spacing w:line="500" w:lineRule="exact"/>
        <w:ind w:firstLineChars="200" w:firstLine="480"/>
        <w:rPr>
          <w:rFonts w:ascii="仿宋" w:eastAsia="仿宋" w:hAnsi="仿宋" w:cs="仿宋"/>
          <w:bCs/>
          <w:sz w:val="24"/>
          <w:szCs w:val="24"/>
        </w:rPr>
      </w:pPr>
      <w:r>
        <w:rPr>
          <w:rStyle w:val="NormalCharacter"/>
          <w:rFonts w:ascii="仿宋" w:eastAsia="仿宋" w:hAnsi="仿宋"/>
          <w:sz w:val="24"/>
          <w:szCs w:val="24"/>
        </w:rPr>
        <w:t>不允许中标人转包。</w:t>
      </w:r>
    </w:p>
    <w:p w:rsidR="009126B3" w:rsidRDefault="007408B9">
      <w:pPr>
        <w:keepNext/>
        <w:keepLines/>
        <w:spacing w:line="500" w:lineRule="exact"/>
        <w:outlineLvl w:val="1"/>
        <w:rPr>
          <w:rFonts w:ascii="仿宋" w:eastAsia="仿宋" w:hAnsi="仿宋" w:cs="仿宋"/>
          <w:b/>
          <w:sz w:val="24"/>
          <w:szCs w:val="24"/>
        </w:rPr>
      </w:pPr>
      <w:bookmarkStart w:id="71" w:name="_Toc75885117"/>
      <w:r>
        <w:rPr>
          <w:rFonts w:ascii="仿宋" w:eastAsia="仿宋" w:hAnsi="仿宋" w:cs="仿宋" w:hint="eastAsia"/>
          <w:b/>
          <w:sz w:val="24"/>
          <w:szCs w:val="24"/>
        </w:rPr>
        <w:t>二、报价要求</w:t>
      </w:r>
      <w:bookmarkEnd w:id="71"/>
    </w:p>
    <w:p w:rsidR="009126B3" w:rsidRDefault="007408B9">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9126B3" w:rsidRDefault="007408B9">
      <w:pPr>
        <w:keepNext/>
        <w:keepLines/>
        <w:spacing w:line="500" w:lineRule="exact"/>
        <w:outlineLvl w:val="1"/>
        <w:rPr>
          <w:rFonts w:ascii="仿宋" w:eastAsia="仿宋" w:hAnsi="仿宋" w:cs="仿宋"/>
          <w:b/>
          <w:sz w:val="24"/>
          <w:szCs w:val="24"/>
        </w:rPr>
      </w:pPr>
      <w:bookmarkStart w:id="72" w:name="_Toc75885118"/>
      <w:r>
        <w:rPr>
          <w:rFonts w:ascii="仿宋" w:eastAsia="仿宋" w:hAnsi="仿宋" w:cs="仿宋" w:hint="eastAsia"/>
          <w:b/>
          <w:sz w:val="24"/>
          <w:szCs w:val="24"/>
        </w:rPr>
        <w:t>三、服务质量要求</w:t>
      </w:r>
      <w:bookmarkEnd w:id="72"/>
    </w:p>
    <w:p w:rsidR="009126B3" w:rsidRDefault="007408B9">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（一）中标人在合同期内，必须按照消防部门及学校的要求对超市内部的设施、设备进行维修、维护、年检，保证相关设施、设备正常安全的运行，保证服务需要。</w:t>
      </w:r>
    </w:p>
    <w:p w:rsidR="009126B3" w:rsidRDefault="007408B9">
      <w:pPr>
        <w:spacing w:line="400" w:lineRule="exact"/>
        <w:ind w:firstLine="480"/>
        <w:rPr>
          <w:rStyle w:val="NormalCharacter"/>
          <w:rFonts w:ascii="仿宋" w:eastAsia="仿宋" w:hAnsi="仿宋"/>
          <w:sz w:val="24"/>
          <w:szCs w:val="24"/>
        </w:rPr>
      </w:pPr>
      <w:r>
        <w:rPr>
          <w:rStyle w:val="NormalCharacter"/>
          <w:rFonts w:ascii="仿宋" w:eastAsia="仿宋" w:hAnsi="仿宋"/>
          <w:sz w:val="24"/>
          <w:szCs w:val="24"/>
        </w:rPr>
        <w:t>（二）中标人负责超市内，其标准必须达到上级部门、食药监及学校的相关要求，并纳入到学校的日常监督。</w:t>
      </w:r>
    </w:p>
    <w:p w:rsidR="009126B3" w:rsidRDefault="007408B9">
      <w:pPr>
        <w:pStyle w:val="BodyText"/>
        <w:ind w:firstLineChars="200" w:firstLine="480"/>
        <w:rPr>
          <w:rStyle w:val="NormalCharacter"/>
          <w:rFonts w:ascii="仿宋" w:eastAsia="仿宋" w:hAnsi="仿宋"/>
          <w:sz w:val="24"/>
          <w:szCs w:val="24"/>
        </w:rPr>
      </w:pPr>
      <w:r>
        <w:rPr>
          <w:rStyle w:val="NormalCharacter"/>
          <w:rFonts w:ascii="仿宋" w:eastAsia="仿宋" w:hAnsi="仿宋"/>
          <w:sz w:val="24"/>
          <w:szCs w:val="24"/>
        </w:rPr>
        <w:t>（三）履约保证金：中标人在收到中标通知书10日内向采购人指定账户缴纳</w:t>
      </w:r>
      <w:r>
        <w:rPr>
          <w:rStyle w:val="NormalCharacter"/>
          <w:rFonts w:ascii="仿宋" w:eastAsia="仿宋" w:hAnsi="仿宋" w:hint="eastAsia"/>
          <w:sz w:val="24"/>
          <w:szCs w:val="24"/>
        </w:rPr>
        <w:t>十</w:t>
      </w:r>
      <w:r>
        <w:rPr>
          <w:rStyle w:val="NormalCharacter"/>
          <w:rFonts w:ascii="仿宋" w:eastAsia="仿宋" w:hAnsi="仿宋"/>
          <w:sz w:val="24"/>
          <w:szCs w:val="24"/>
        </w:rPr>
        <w:t>万元作为履约保证金。</w:t>
      </w:r>
    </w:p>
    <w:p w:rsidR="009126B3" w:rsidRDefault="009126B3">
      <w:pPr>
        <w:rPr>
          <w:rFonts w:ascii="仿宋" w:eastAsia="仿宋" w:hAnsi="仿宋" w:cs="仿宋"/>
          <w:bCs/>
          <w:sz w:val="24"/>
          <w:szCs w:val="24"/>
        </w:rPr>
      </w:pPr>
    </w:p>
    <w:p w:rsidR="009126B3" w:rsidRDefault="007408B9">
      <w:pPr>
        <w:keepNext/>
        <w:keepLines/>
        <w:spacing w:line="500" w:lineRule="exact"/>
        <w:outlineLvl w:val="1"/>
        <w:rPr>
          <w:rFonts w:ascii="仿宋" w:eastAsia="仿宋" w:hAnsi="仿宋" w:cs="仿宋"/>
          <w:b/>
          <w:sz w:val="24"/>
          <w:szCs w:val="24"/>
        </w:rPr>
      </w:pPr>
      <w:bookmarkStart w:id="73" w:name="_Toc75885119"/>
      <w:r>
        <w:rPr>
          <w:rFonts w:ascii="仿宋" w:eastAsia="仿宋" w:hAnsi="仿宋" w:cs="仿宋" w:hint="eastAsia"/>
          <w:b/>
          <w:sz w:val="24"/>
          <w:szCs w:val="24"/>
        </w:rPr>
        <w:t>四、责任纠纷</w:t>
      </w:r>
      <w:bookmarkEnd w:id="73"/>
    </w:p>
    <w:p w:rsidR="009126B3" w:rsidRDefault="007408B9">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（一）招标人在规定场地内使用中标人提供的货物及服务时免受第三方提出的侵犯其专利权或其它知识产权的起诉。如果第三方提出侵权指控，中标人应承担由此而引起的一切法律责任和费用。</w:t>
      </w:r>
    </w:p>
    <w:p w:rsidR="009126B3" w:rsidRDefault="007408B9">
      <w:pPr>
        <w:pStyle w:val="UserStyle186"/>
        <w:spacing w:line="400" w:lineRule="exact"/>
        <w:ind w:firstLineChars="200" w:firstLine="480"/>
        <w:rPr>
          <w:rStyle w:val="NormalCharacter"/>
          <w:rFonts w:ascii="仿宋" w:eastAsia="仿宋" w:hAnsi="仿宋"/>
          <w:sz w:val="24"/>
          <w:szCs w:val="24"/>
        </w:rPr>
      </w:pPr>
      <w:r>
        <w:rPr>
          <w:rStyle w:val="NormalCharacter"/>
          <w:rFonts w:ascii="仿宋" w:eastAsia="仿宋" w:hAnsi="仿宋"/>
          <w:sz w:val="24"/>
          <w:szCs w:val="24"/>
        </w:rPr>
        <w:t>（二）中标人提供的服务应符合国家或地方及相关行业标准，如未执行相关标准导致出现的纠纷或处罚，其责任由其自行承担，招标人同时保留进一步追诉其赔偿责任的权利。</w:t>
      </w:r>
    </w:p>
    <w:p w:rsidR="009126B3" w:rsidRDefault="007408B9">
      <w:pPr>
        <w:keepNext/>
        <w:keepLines/>
        <w:spacing w:line="500" w:lineRule="exact"/>
        <w:outlineLvl w:val="1"/>
        <w:rPr>
          <w:rFonts w:ascii="仿宋" w:eastAsia="仿宋" w:hAnsi="仿宋" w:cs="仿宋"/>
          <w:b/>
          <w:sz w:val="24"/>
          <w:szCs w:val="24"/>
        </w:rPr>
      </w:pPr>
      <w:bookmarkStart w:id="74" w:name="_Toc75885120"/>
      <w:r>
        <w:rPr>
          <w:rFonts w:ascii="仿宋" w:eastAsia="仿宋" w:hAnsi="仿宋" w:cs="仿宋" w:hint="eastAsia"/>
          <w:b/>
          <w:sz w:val="24"/>
          <w:szCs w:val="24"/>
        </w:rPr>
        <w:t>五、其他</w:t>
      </w:r>
      <w:bookmarkEnd w:id="74"/>
    </w:p>
    <w:p w:rsidR="009126B3" w:rsidRDefault="007408B9">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9126B3" w:rsidRDefault="007408B9">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9126B3" w:rsidRDefault="009126B3">
      <w:pPr>
        <w:pStyle w:val="2"/>
        <w:ind w:leftChars="0" w:left="0" w:firstLine="480"/>
        <w:rPr>
          <w:rFonts w:ascii="仿宋" w:eastAsia="仿宋" w:hAnsi="仿宋" w:cs="仿宋"/>
          <w:bCs/>
          <w:sz w:val="24"/>
          <w:szCs w:val="24"/>
        </w:rPr>
      </w:pPr>
    </w:p>
    <w:p w:rsidR="009126B3" w:rsidRDefault="007408B9">
      <w:pPr>
        <w:widowControl/>
        <w:jc w:val="left"/>
        <w:rPr>
          <w:rFonts w:ascii="仿宋_GB2312" w:eastAsia="仿宋_GB2312"/>
          <w:sz w:val="32"/>
        </w:rPr>
      </w:pPr>
      <w:r>
        <w:br w:type="page"/>
      </w:r>
    </w:p>
    <w:p w:rsidR="009126B3" w:rsidRDefault="009126B3">
      <w:pPr>
        <w:pStyle w:val="a4"/>
      </w:pPr>
    </w:p>
    <w:p w:rsidR="009126B3" w:rsidRDefault="007408B9">
      <w:pPr>
        <w:spacing w:line="360" w:lineRule="auto"/>
        <w:outlineLvl w:val="0"/>
        <w:rPr>
          <w:rFonts w:ascii="仿宋" w:eastAsia="仿宋" w:hAnsi="仿宋" w:cs="仿宋"/>
          <w:b/>
          <w:bCs/>
          <w:sz w:val="36"/>
          <w:szCs w:val="30"/>
        </w:rPr>
      </w:pPr>
      <w:bookmarkStart w:id="75" w:name="_Toc75885121"/>
      <w:r>
        <w:rPr>
          <w:rFonts w:ascii="仿宋" w:eastAsia="仿宋" w:hAnsi="仿宋" w:cs="仿宋" w:hint="eastAsia"/>
          <w:b/>
          <w:bCs/>
          <w:sz w:val="36"/>
          <w:szCs w:val="30"/>
        </w:rPr>
        <w:t>第五篇  磋商程序及方法、评审标准、无效响应和采购终止</w:t>
      </w:r>
      <w:bookmarkEnd w:id="75"/>
    </w:p>
    <w:p w:rsidR="009126B3" w:rsidRDefault="007408B9">
      <w:pPr>
        <w:spacing w:line="440" w:lineRule="exact"/>
        <w:outlineLvl w:val="1"/>
        <w:rPr>
          <w:rFonts w:ascii="仿宋" w:eastAsia="仿宋" w:hAnsi="仿宋" w:cs="仿宋"/>
          <w:b/>
          <w:bCs/>
          <w:sz w:val="24"/>
          <w:szCs w:val="24"/>
        </w:rPr>
      </w:pPr>
      <w:bookmarkStart w:id="76" w:name="_Toc75885122"/>
      <w:r>
        <w:rPr>
          <w:rFonts w:ascii="仿宋" w:eastAsia="仿宋" w:hAnsi="仿宋" w:cs="仿宋" w:hint="eastAsia"/>
          <w:b/>
          <w:bCs/>
          <w:sz w:val="24"/>
          <w:szCs w:val="24"/>
        </w:rPr>
        <w:t>一、磋商程序及方法</w:t>
      </w:r>
      <w:bookmarkEnd w:id="76"/>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9126B3" w:rsidRDefault="007408B9">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05"/>
        <w:gridCol w:w="1872"/>
        <w:gridCol w:w="6268"/>
      </w:tblGrid>
      <w:tr w:rsidR="009126B3">
        <w:trPr>
          <w:trHeight w:val="481"/>
        </w:trPr>
        <w:tc>
          <w:tcPr>
            <w:tcW w:w="0" w:type="auto"/>
            <w:vAlign w:val="center"/>
          </w:tcPr>
          <w:p w:rsidR="009126B3" w:rsidRDefault="007408B9">
            <w:pPr>
              <w:rPr>
                <w:rFonts w:ascii="仿宋" w:eastAsia="仿宋" w:hAnsi="仿宋"/>
                <w:sz w:val="24"/>
                <w:szCs w:val="24"/>
              </w:rPr>
            </w:pPr>
            <w:r>
              <w:rPr>
                <w:rFonts w:ascii="仿宋" w:eastAsia="仿宋" w:hAnsi="仿宋" w:hint="eastAsia"/>
                <w:sz w:val="24"/>
                <w:szCs w:val="24"/>
              </w:rPr>
              <w:t>序号</w:t>
            </w:r>
          </w:p>
        </w:tc>
        <w:tc>
          <w:tcPr>
            <w:tcW w:w="0" w:type="auto"/>
            <w:gridSpan w:val="2"/>
            <w:vAlign w:val="center"/>
          </w:tcPr>
          <w:p w:rsidR="009126B3" w:rsidRDefault="007408B9">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0" w:type="auto"/>
            <w:vAlign w:val="center"/>
          </w:tcPr>
          <w:p w:rsidR="009126B3" w:rsidRDefault="007408B9">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9126B3">
        <w:trPr>
          <w:cantSplit/>
          <w:trHeight w:val="3186"/>
        </w:trPr>
        <w:tc>
          <w:tcPr>
            <w:tcW w:w="0" w:type="auto"/>
            <w:vAlign w:val="center"/>
          </w:tcPr>
          <w:p w:rsidR="009126B3" w:rsidRDefault="007408B9">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竞标人应符合的基本资格条件</w:t>
            </w:r>
          </w:p>
        </w:tc>
        <w:tc>
          <w:tcPr>
            <w:tcW w:w="1872" w:type="dxa"/>
            <w:vAlign w:val="center"/>
          </w:tcPr>
          <w:p w:rsidR="009126B3" w:rsidRDefault="007408B9">
            <w:pPr>
              <w:snapToGrid w:val="0"/>
              <w:spacing w:line="400" w:lineRule="exact"/>
              <w:rPr>
                <w:rFonts w:ascii="仿宋" w:hAnsi="仿宋"/>
                <w:sz w:val="24"/>
              </w:rPr>
            </w:pPr>
            <w:r>
              <w:rPr>
                <w:rFonts w:ascii="仿宋" w:eastAsia="仿宋" w:hAnsi="仿宋" w:cs="宋体" w:hint="eastAsia"/>
                <w:sz w:val="24"/>
                <w:szCs w:val="24"/>
              </w:rPr>
              <w:t>（1）具有独立承担民事责任的能力</w:t>
            </w:r>
          </w:p>
        </w:tc>
        <w:tc>
          <w:tcPr>
            <w:tcW w:w="0" w:type="auto"/>
            <w:vAlign w:val="center"/>
          </w:tcPr>
          <w:p w:rsidR="009126B3" w:rsidRDefault="007408B9">
            <w:pPr>
              <w:spacing w:line="400" w:lineRule="exact"/>
              <w:rPr>
                <w:rFonts w:ascii="仿宋" w:eastAsia="仿宋" w:hAnsi="仿宋" w:cs="宋体"/>
                <w:sz w:val="24"/>
                <w:szCs w:val="24"/>
              </w:rPr>
            </w:pPr>
            <w:r>
              <w:rPr>
                <w:rFonts w:ascii="仿宋" w:eastAsia="仿宋" w:hAnsi="仿宋" w:cs="宋体" w:hint="eastAsia"/>
                <w:sz w:val="24"/>
                <w:szCs w:val="24"/>
              </w:rPr>
              <w:t>提供真实有效的营业执照复印件并加盖公章，并且营业执照的经营范围必须是与本次招标项目有关的范围，法定代表人身份证明书以及法定代表人授权委托书。</w:t>
            </w:r>
          </w:p>
          <w:p w:rsidR="009126B3" w:rsidRDefault="007408B9">
            <w:pPr>
              <w:spacing w:line="400" w:lineRule="exact"/>
              <w:rPr>
                <w:rFonts w:ascii="仿宋" w:hAnsi="仿宋"/>
                <w:sz w:val="24"/>
                <w:szCs w:val="24"/>
              </w:rPr>
            </w:pPr>
            <w:r>
              <w:rPr>
                <w:rFonts w:ascii="仿宋" w:eastAsia="仿宋" w:hAnsi="仿宋" w:cs="仿宋" w:hint="eastAsia"/>
                <w:sz w:val="24"/>
                <w:szCs w:val="24"/>
              </w:rPr>
              <w:t>不具有独立法人的分公司、办事处等分支机构不能参加磋商。</w:t>
            </w:r>
          </w:p>
        </w:tc>
      </w:tr>
      <w:tr w:rsidR="009126B3">
        <w:trPr>
          <w:cantSplit/>
          <w:trHeight w:val="1986"/>
        </w:trPr>
        <w:tc>
          <w:tcPr>
            <w:tcW w:w="0" w:type="auto"/>
            <w:vAlign w:val="center"/>
          </w:tcPr>
          <w:p w:rsidR="009126B3" w:rsidRDefault="009126B3">
            <w:pPr>
              <w:snapToGrid w:val="0"/>
              <w:spacing w:line="240" w:lineRule="exact"/>
              <w:rPr>
                <w:rFonts w:ascii="仿宋" w:eastAsia="仿宋" w:hAnsi="仿宋" w:cs="宋体"/>
                <w:sz w:val="24"/>
                <w:szCs w:val="24"/>
              </w:rPr>
            </w:pPr>
          </w:p>
        </w:tc>
        <w:tc>
          <w:tcPr>
            <w:tcW w:w="1005" w:type="dxa"/>
            <w:vMerge/>
            <w:vAlign w:val="center"/>
          </w:tcPr>
          <w:p w:rsidR="009126B3" w:rsidRDefault="009126B3">
            <w:pPr>
              <w:snapToGrid w:val="0"/>
              <w:spacing w:line="240" w:lineRule="exact"/>
              <w:rPr>
                <w:rFonts w:ascii="仿宋" w:eastAsia="仿宋" w:hAnsi="仿宋" w:cs="宋体"/>
                <w:sz w:val="24"/>
                <w:szCs w:val="24"/>
              </w:rPr>
            </w:pPr>
          </w:p>
        </w:tc>
        <w:tc>
          <w:tcPr>
            <w:tcW w:w="1872" w:type="dxa"/>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（2）具有良好的商业信誉和健全的财务会计制度</w:t>
            </w:r>
          </w:p>
        </w:tc>
        <w:tc>
          <w:tcPr>
            <w:tcW w:w="0" w:type="auto"/>
            <w:vAlign w:val="center"/>
          </w:tcPr>
          <w:p w:rsidR="009126B3" w:rsidRDefault="007408B9">
            <w:pPr>
              <w:rPr>
                <w:rFonts w:ascii="仿宋" w:eastAsia="仿宋" w:hAnsi="仿宋" w:cs="宋体"/>
                <w:sz w:val="24"/>
                <w:szCs w:val="24"/>
              </w:rPr>
            </w:pPr>
            <w:r>
              <w:rPr>
                <w:rFonts w:ascii="仿宋" w:eastAsia="仿宋" w:hAnsi="仿宋" w:cs="宋体" w:hint="eastAsia"/>
                <w:sz w:val="24"/>
                <w:szCs w:val="24"/>
              </w:rPr>
              <w:t>提供2020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tc>
      </w:tr>
      <w:tr w:rsidR="009126B3">
        <w:trPr>
          <w:cantSplit/>
          <w:trHeight w:val="771"/>
        </w:trPr>
        <w:tc>
          <w:tcPr>
            <w:tcW w:w="0" w:type="auto"/>
            <w:vAlign w:val="center"/>
          </w:tcPr>
          <w:p w:rsidR="009126B3" w:rsidRDefault="009126B3">
            <w:pPr>
              <w:snapToGrid w:val="0"/>
              <w:spacing w:line="240" w:lineRule="exact"/>
              <w:rPr>
                <w:rFonts w:ascii="仿宋" w:eastAsia="仿宋" w:hAnsi="仿宋" w:cs="宋体"/>
                <w:sz w:val="24"/>
                <w:szCs w:val="24"/>
              </w:rPr>
            </w:pPr>
          </w:p>
        </w:tc>
        <w:tc>
          <w:tcPr>
            <w:tcW w:w="1005" w:type="dxa"/>
            <w:vMerge/>
            <w:vAlign w:val="center"/>
          </w:tcPr>
          <w:p w:rsidR="009126B3" w:rsidRDefault="009126B3">
            <w:pPr>
              <w:snapToGrid w:val="0"/>
              <w:spacing w:line="240" w:lineRule="exact"/>
              <w:rPr>
                <w:rFonts w:ascii="仿宋" w:eastAsia="仿宋" w:hAnsi="仿宋" w:cs="宋体"/>
                <w:sz w:val="24"/>
                <w:szCs w:val="24"/>
              </w:rPr>
            </w:pPr>
          </w:p>
        </w:tc>
        <w:tc>
          <w:tcPr>
            <w:tcW w:w="1872" w:type="dxa"/>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（3）具有履行合同所必需的设备和专业技术能力</w:t>
            </w:r>
          </w:p>
        </w:tc>
        <w:tc>
          <w:tcPr>
            <w:tcW w:w="0" w:type="auto"/>
            <w:vAlign w:val="center"/>
          </w:tcPr>
          <w:p w:rsidR="009126B3" w:rsidRDefault="007408B9">
            <w:pPr>
              <w:spacing w:line="400" w:lineRule="exact"/>
              <w:rPr>
                <w:rFonts w:ascii="仿宋" w:hAnsi="仿宋"/>
                <w:sz w:val="24"/>
              </w:rPr>
            </w:pPr>
            <w:r>
              <w:rPr>
                <w:rFonts w:ascii="仿宋" w:eastAsia="仿宋" w:hAnsi="仿宋" w:cs="宋体" w:hint="eastAsia"/>
                <w:color w:val="000000"/>
                <w:sz w:val="24"/>
                <w:szCs w:val="24"/>
              </w:rPr>
              <w:t>供应商提供书面声明</w:t>
            </w:r>
          </w:p>
        </w:tc>
      </w:tr>
      <w:tr w:rsidR="009126B3">
        <w:trPr>
          <w:cantSplit/>
          <w:trHeight w:val="1465"/>
        </w:trPr>
        <w:tc>
          <w:tcPr>
            <w:tcW w:w="0" w:type="auto"/>
            <w:vAlign w:val="center"/>
          </w:tcPr>
          <w:p w:rsidR="009126B3" w:rsidRDefault="009126B3">
            <w:pPr>
              <w:snapToGrid w:val="0"/>
              <w:spacing w:line="240" w:lineRule="exact"/>
              <w:rPr>
                <w:rFonts w:ascii="仿宋" w:eastAsia="仿宋" w:hAnsi="仿宋" w:cs="宋体"/>
                <w:sz w:val="24"/>
                <w:szCs w:val="24"/>
              </w:rPr>
            </w:pPr>
          </w:p>
        </w:tc>
        <w:tc>
          <w:tcPr>
            <w:tcW w:w="1005" w:type="dxa"/>
            <w:vMerge/>
            <w:vAlign w:val="center"/>
          </w:tcPr>
          <w:p w:rsidR="009126B3" w:rsidRDefault="009126B3">
            <w:pPr>
              <w:snapToGrid w:val="0"/>
              <w:spacing w:line="240" w:lineRule="exact"/>
              <w:rPr>
                <w:rFonts w:ascii="仿宋" w:eastAsia="仿宋" w:hAnsi="仿宋" w:cs="宋体"/>
                <w:sz w:val="24"/>
                <w:szCs w:val="24"/>
              </w:rPr>
            </w:pPr>
          </w:p>
        </w:tc>
        <w:tc>
          <w:tcPr>
            <w:tcW w:w="1872" w:type="dxa"/>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（4）有依法缴纳税收和社会保障金的良好记录</w:t>
            </w:r>
          </w:p>
        </w:tc>
        <w:tc>
          <w:tcPr>
            <w:tcW w:w="0" w:type="auto"/>
            <w:vAlign w:val="center"/>
          </w:tcPr>
          <w:p w:rsidR="009126B3" w:rsidRDefault="007408B9">
            <w:pPr>
              <w:rPr>
                <w:rFonts w:ascii="仿宋" w:eastAsia="仿宋" w:hAnsi="仿宋" w:cs="宋体"/>
                <w:sz w:val="24"/>
                <w:szCs w:val="24"/>
              </w:rPr>
            </w:pPr>
            <w:r>
              <w:rPr>
                <w:rFonts w:ascii="仿宋" w:eastAsia="仿宋" w:hAnsi="仿宋" w:cs="宋体" w:hint="eastAsia"/>
                <w:sz w:val="24"/>
                <w:szCs w:val="24"/>
              </w:rPr>
              <w:t>1.税务登记证（副本）复印件（注</w:t>
            </w:r>
            <w:r w:rsidR="009126B3">
              <w:rPr>
                <w:rFonts w:ascii="仿宋" w:eastAsia="仿宋" w:hAnsi="仿宋" w:cs="宋体"/>
                <w:sz w:val="24"/>
                <w:szCs w:val="24"/>
              </w:rPr>
              <w:fldChar w:fldCharType="begin"/>
            </w:r>
            <w:r>
              <w:rPr>
                <w:rFonts w:ascii="仿宋" w:eastAsia="仿宋" w:hAnsi="仿宋" w:cs="宋体" w:hint="eastAsia"/>
                <w:sz w:val="24"/>
                <w:szCs w:val="24"/>
              </w:rPr>
              <w:instrText>eq \o\ac(○,1)</w:instrText>
            </w:r>
            <w:r w:rsidR="009126B3">
              <w:rPr>
                <w:rFonts w:ascii="仿宋" w:eastAsia="仿宋" w:hAnsi="仿宋" w:cs="宋体"/>
                <w:sz w:val="24"/>
                <w:szCs w:val="24"/>
              </w:rPr>
              <w:fldChar w:fldCharType="end"/>
            </w:r>
            <w:r>
              <w:rPr>
                <w:rFonts w:ascii="仿宋" w:eastAsia="仿宋" w:hAnsi="仿宋" w:cs="宋体" w:hint="eastAsia"/>
                <w:sz w:val="24"/>
                <w:szCs w:val="24"/>
              </w:rPr>
              <w:t>）</w:t>
            </w:r>
          </w:p>
          <w:p w:rsidR="009126B3" w:rsidRDefault="007408B9">
            <w:pPr>
              <w:rPr>
                <w:rFonts w:ascii="仿宋" w:eastAsia="仿宋" w:hAnsi="仿宋" w:cs="宋体"/>
                <w:sz w:val="24"/>
                <w:szCs w:val="24"/>
              </w:rPr>
            </w:pPr>
            <w:r>
              <w:rPr>
                <w:rFonts w:ascii="仿宋" w:eastAsia="仿宋" w:hAnsi="仿宋" w:cs="宋体" w:hint="eastAsia"/>
                <w:sz w:val="24"/>
                <w:szCs w:val="24"/>
              </w:rPr>
              <w:t>2.缴纳社会保障金的证明材料复印件（缴纳社会保障金的证明材料指：社会保险登记证（注</w:t>
            </w:r>
            <w:r w:rsidR="009126B3">
              <w:rPr>
                <w:rFonts w:ascii="仿宋" w:eastAsia="仿宋" w:hAnsi="仿宋" w:cs="宋体"/>
                <w:sz w:val="24"/>
                <w:szCs w:val="24"/>
              </w:rPr>
              <w:fldChar w:fldCharType="begin"/>
            </w:r>
            <w:r>
              <w:rPr>
                <w:rFonts w:ascii="仿宋" w:eastAsia="仿宋" w:hAnsi="仿宋" w:cs="宋体" w:hint="eastAsia"/>
                <w:sz w:val="24"/>
                <w:szCs w:val="24"/>
              </w:rPr>
              <w:instrText>eq \o\ac(○,1)</w:instrText>
            </w:r>
            <w:r w:rsidR="009126B3">
              <w:rPr>
                <w:rFonts w:ascii="仿宋" w:eastAsia="仿宋" w:hAnsi="仿宋" w:cs="宋体"/>
                <w:sz w:val="24"/>
                <w:szCs w:val="24"/>
              </w:rPr>
              <w:fldChar w:fldCharType="end"/>
            </w:r>
            <w:r>
              <w:rPr>
                <w:rFonts w:ascii="仿宋" w:eastAsia="仿宋" w:hAnsi="仿宋" w:cs="宋体" w:hint="eastAsia"/>
                <w:sz w:val="24"/>
                <w:szCs w:val="24"/>
              </w:rPr>
              <w:t>）或缴纳社会保险的凭据（专用收据或社会保险缴纳清单）。</w:t>
            </w:r>
          </w:p>
          <w:p w:rsidR="009126B3" w:rsidRDefault="007408B9">
            <w:pPr>
              <w:spacing w:line="400" w:lineRule="exact"/>
              <w:rPr>
                <w:rFonts w:ascii="仿宋" w:hAnsi="仿宋"/>
                <w:sz w:val="24"/>
              </w:rPr>
            </w:pPr>
            <w:r>
              <w:rPr>
                <w:rFonts w:ascii="仿宋" w:eastAsia="仿宋" w:hAnsi="仿宋" w:cs="宋体" w:hint="eastAsia"/>
                <w:sz w:val="24"/>
                <w:szCs w:val="24"/>
              </w:rPr>
              <w:t>3.依法免税或不需要缴纳社会保障资金的供应商，应提供相应文件证明其依法免税或不需要缴纳社会保障资金</w:t>
            </w:r>
            <w:r>
              <w:rPr>
                <w:rFonts w:ascii="仿宋" w:eastAsia="仿宋" w:hAnsi="仿宋" w:cs="宋体"/>
                <w:sz w:val="24"/>
                <w:szCs w:val="24"/>
              </w:rPr>
              <w:t>）</w:t>
            </w:r>
            <w:r>
              <w:rPr>
                <w:rFonts w:ascii="仿宋" w:eastAsia="仿宋" w:hAnsi="仿宋" w:cs="宋体" w:hint="eastAsia"/>
                <w:sz w:val="24"/>
                <w:szCs w:val="24"/>
              </w:rPr>
              <w:t>。</w:t>
            </w:r>
          </w:p>
        </w:tc>
      </w:tr>
      <w:tr w:rsidR="009126B3">
        <w:trPr>
          <w:cantSplit/>
          <w:trHeight w:val="925"/>
        </w:trPr>
        <w:tc>
          <w:tcPr>
            <w:tcW w:w="0" w:type="auto"/>
            <w:vAlign w:val="center"/>
          </w:tcPr>
          <w:p w:rsidR="009126B3" w:rsidRDefault="009126B3">
            <w:pPr>
              <w:snapToGrid w:val="0"/>
              <w:spacing w:line="240" w:lineRule="exact"/>
              <w:rPr>
                <w:rFonts w:ascii="仿宋" w:eastAsia="仿宋" w:hAnsi="仿宋" w:cs="宋体"/>
                <w:sz w:val="24"/>
                <w:szCs w:val="24"/>
              </w:rPr>
            </w:pPr>
          </w:p>
        </w:tc>
        <w:tc>
          <w:tcPr>
            <w:tcW w:w="1005" w:type="dxa"/>
            <w:vMerge/>
            <w:vAlign w:val="center"/>
          </w:tcPr>
          <w:p w:rsidR="009126B3" w:rsidRDefault="009126B3">
            <w:pPr>
              <w:snapToGrid w:val="0"/>
              <w:spacing w:line="240" w:lineRule="exact"/>
              <w:rPr>
                <w:rFonts w:ascii="仿宋" w:eastAsia="仿宋" w:hAnsi="仿宋" w:cs="宋体"/>
                <w:sz w:val="24"/>
                <w:szCs w:val="24"/>
              </w:rPr>
            </w:pPr>
          </w:p>
        </w:tc>
        <w:tc>
          <w:tcPr>
            <w:tcW w:w="1872" w:type="dxa"/>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（5）参加政府采购活动前三年内，在经营活动中没有重大违法记录</w:t>
            </w:r>
          </w:p>
        </w:tc>
        <w:tc>
          <w:tcPr>
            <w:tcW w:w="0" w:type="auto"/>
            <w:vAlign w:val="center"/>
          </w:tcPr>
          <w:p w:rsidR="009126B3" w:rsidRDefault="007408B9">
            <w:pPr>
              <w:rPr>
                <w:rFonts w:ascii="仿宋" w:eastAsia="仿宋" w:hAnsi="仿宋" w:cs="宋体"/>
                <w:sz w:val="24"/>
                <w:szCs w:val="24"/>
              </w:rPr>
            </w:pPr>
            <w:r>
              <w:rPr>
                <w:rFonts w:ascii="仿宋" w:eastAsia="仿宋" w:hAnsi="仿宋" w:cs="宋体" w:hint="eastAsia"/>
                <w:sz w:val="24"/>
                <w:szCs w:val="24"/>
              </w:rPr>
              <w:t>1.供应商提供书面声明（见格式文件）；</w:t>
            </w:r>
          </w:p>
          <w:p w:rsidR="009126B3" w:rsidRDefault="007408B9">
            <w:pPr>
              <w:spacing w:line="400" w:lineRule="exact"/>
              <w:rPr>
                <w:rFonts w:ascii="仿宋" w:eastAsia="仿宋" w:hAnsi="仿宋" w:cs="宋体"/>
                <w:sz w:val="24"/>
                <w:szCs w:val="24"/>
              </w:rPr>
            </w:pPr>
            <w:r>
              <w:rPr>
                <w:rFonts w:ascii="仿宋" w:eastAsia="仿宋" w:hAnsi="仿宋" w:cs="宋体" w:hint="eastAsia"/>
                <w:sz w:val="24"/>
                <w:szCs w:val="24"/>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9126B3">
        <w:trPr>
          <w:cantSplit/>
          <w:trHeight w:val="941"/>
        </w:trPr>
        <w:tc>
          <w:tcPr>
            <w:tcW w:w="0" w:type="auto"/>
            <w:vAlign w:val="center"/>
          </w:tcPr>
          <w:p w:rsidR="009126B3" w:rsidRDefault="007408B9">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0" w:type="auto"/>
            <w:gridSpan w:val="2"/>
            <w:vAlign w:val="center"/>
          </w:tcPr>
          <w:p w:rsidR="009126B3" w:rsidRDefault="007408B9">
            <w:pPr>
              <w:snapToGrid w:val="0"/>
              <w:spacing w:line="240" w:lineRule="exact"/>
              <w:rPr>
                <w:rFonts w:ascii="仿宋" w:eastAsia="仿宋" w:hAnsi="仿宋" w:cs="宋体"/>
                <w:sz w:val="24"/>
                <w:szCs w:val="24"/>
              </w:rPr>
            </w:pPr>
            <w:r>
              <w:rPr>
                <w:rFonts w:ascii="仿宋" w:eastAsia="仿宋" w:hAnsi="仿宋" w:cs="宋体" w:hint="eastAsia"/>
                <w:sz w:val="24"/>
                <w:szCs w:val="24"/>
              </w:rPr>
              <w:t>特定资格条件</w:t>
            </w:r>
          </w:p>
        </w:tc>
        <w:tc>
          <w:tcPr>
            <w:tcW w:w="0" w:type="auto"/>
            <w:vAlign w:val="center"/>
          </w:tcPr>
          <w:p w:rsidR="009126B3" w:rsidRDefault="007408B9">
            <w:pPr>
              <w:spacing w:line="400" w:lineRule="exact"/>
              <w:ind w:firstLineChars="200" w:firstLine="480"/>
              <w:rPr>
                <w:rFonts w:ascii="仿宋" w:eastAsia="仿宋" w:hAnsi="仿宋"/>
                <w:sz w:val="24"/>
                <w:szCs w:val="24"/>
              </w:rPr>
            </w:pPr>
            <w:r>
              <w:rPr>
                <w:rStyle w:val="NormalCharacter"/>
                <w:rFonts w:ascii="仿宋" w:eastAsia="仿宋" w:hAnsi="仿宋"/>
                <w:sz w:val="24"/>
                <w:szCs w:val="24"/>
              </w:rPr>
              <w:t>投标人营业执照经营范围须符合国家工商行政管理部门许可的经营小卖部的相关资格。</w:t>
            </w:r>
          </w:p>
        </w:tc>
      </w:tr>
      <w:tr w:rsidR="009126B3">
        <w:trPr>
          <w:cantSplit/>
          <w:trHeight w:val="553"/>
        </w:trPr>
        <w:tc>
          <w:tcPr>
            <w:tcW w:w="0" w:type="auto"/>
            <w:vAlign w:val="center"/>
          </w:tcPr>
          <w:p w:rsidR="009126B3" w:rsidRDefault="007408B9">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0" w:type="auto"/>
            <w:gridSpan w:val="2"/>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投标保证金</w:t>
            </w:r>
          </w:p>
        </w:tc>
        <w:tc>
          <w:tcPr>
            <w:tcW w:w="0" w:type="auto"/>
            <w:vAlign w:val="center"/>
          </w:tcPr>
          <w:p w:rsidR="009126B3" w:rsidRDefault="007408B9">
            <w:pPr>
              <w:snapToGrid w:val="0"/>
              <w:spacing w:line="400" w:lineRule="exact"/>
              <w:rPr>
                <w:rFonts w:ascii="仿宋" w:eastAsia="仿宋" w:hAnsi="仿宋" w:cs="宋体"/>
                <w:sz w:val="24"/>
                <w:szCs w:val="24"/>
              </w:rPr>
            </w:pPr>
            <w:r>
              <w:rPr>
                <w:rFonts w:ascii="仿宋" w:eastAsia="仿宋" w:hAnsi="仿宋" w:cs="宋体" w:hint="eastAsia"/>
                <w:sz w:val="24"/>
                <w:szCs w:val="24"/>
              </w:rPr>
              <w:t>足额缴纳投标保证金</w:t>
            </w:r>
          </w:p>
        </w:tc>
      </w:tr>
    </w:tbl>
    <w:p w:rsidR="009126B3" w:rsidRDefault="009126B3"/>
    <w:p w:rsidR="009126B3" w:rsidRDefault="009126B3"/>
    <w:p w:rsidR="009126B3" w:rsidRDefault="007408B9">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9126B3" w:rsidRDefault="009126B3">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7408B9">
        <w:rPr>
          <w:rFonts w:ascii="仿宋" w:eastAsia="仿宋" w:hAnsi="仿宋" w:cs="仿宋" w:hint="eastAsia"/>
          <w:kern w:val="0"/>
          <w:sz w:val="24"/>
          <w:szCs w:val="24"/>
        </w:rPr>
        <w:instrText xml:space="preserve"> eq \o\ac(○,</w:instrText>
      </w:r>
      <w:r w:rsidR="007408B9">
        <w:rPr>
          <w:rFonts w:ascii="仿宋" w:eastAsia="仿宋" w:hAnsi="仿宋" w:cs="仿宋" w:hint="eastAsia"/>
          <w:kern w:val="0"/>
          <w:position w:val="3"/>
          <w:sz w:val="16"/>
          <w:szCs w:val="24"/>
        </w:rPr>
        <w:instrText>1</w:instrText>
      </w:r>
      <w:r w:rsidR="007408B9">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7408B9">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9126B3" w:rsidRDefault="009126B3">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7408B9">
        <w:rPr>
          <w:rFonts w:ascii="仿宋" w:eastAsia="仿宋" w:hAnsi="仿宋" w:cs="仿宋" w:hint="eastAsia"/>
          <w:kern w:val="0"/>
          <w:sz w:val="24"/>
          <w:szCs w:val="24"/>
        </w:rPr>
        <w:instrText xml:space="preserve"> eq \o\ac(○,</w:instrText>
      </w:r>
      <w:r w:rsidR="007408B9">
        <w:rPr>
          <w:rFonts w:ascii="仿宋" w:eastAsia="仿宋" w:hAnsi="仿宋" w:cs="仿宋" w:hint="eastAsia"/>
          <w:kern w:val="0"/>
          <w:position w:val="3"/>
          <w:sz w:val="16"/>
          <w:szCs w:val="24"/>
        </w:rPr>
        <w:instrText>2</w:instrText>
      </w:r>
      <w:r w:rsidR="007408B9">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7408B9">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9126B3" w:rsidRDefault="007408B9">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9126B3">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9126B3">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9126B3">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9126B3">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9126B3">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9126B3">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9126B3">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9126B3">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9126B3">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9126B3" w:rsidRDefault="009126B3">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9126B3" w:rsidRDefault="007408B9">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w:t>
      </w:r>
      <w:r>
        <w:rPr>
          <w:rFonts w:ascii="仿宋" w:eastAsia="仿宋" w:hAnsi="仿宋" w:cs="仿宋" w:hint="eastAsia"/>
          <w:sz w:val="24"/>
          <w:szCs w:val="24"/>
        </w:rPr>
        <w:lastRenderedPageBreak/>
        <w:t>商的澄清、说明或者更正应当由法定代表人或其授权代表签字或者加盖公章。由授权代表签字的，应当附法定代表人授权书。</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9126B3" w:rsidRDefault="007408B9">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9126B3" w:rsidRDefault="007408B9">
      <w:pPr>
        <w:spacing w:line="440" w:lineRule="exact"/>
        <w:outlineLvl w:val="1"/>
        <w:rPr>
          <w:rFonts w:ascii="仿宋" w:eastAsia="仿宋" w:hAnsi="仿宋" w:cs="仿宋"/>
          <w:b/>
          <w:bCs/>
          <w:sz w:val="24"/>
          <w:szCs w:val="24"/>
        </w:rPr>
      </w:pPr>
      <w:bookmarkStart w:id="77" w:name="_Toc75885123"/>
      <w:r>
        <w:rPr>
          <w:rFonts w:ascii="仿宋" w:eastAsia="仿宋" w:hAnsi="仿宋" w:cs="仿宋" w:hint="eastAsia"/>
          <w:b/>
          <w:bCs/>
          <w:sz w:val="24"/>
          <w:szCs w:val="24"/>
        </w:rPr>
        <w:t>二、评审标准</w:t>
      </w:r>
      <w:bookmarkEnd w:id="77"/>
    </w:p>
    <w:p w:rsidR="009126B3" w:rsidRDefault="007408B9">
      <w:pPr>
        <w:jc w:val="center"/>
        <w:rPr>
          <w:rFonts w:ascii="宋体" w:hAnsi="宋体"/>
          <w:spacing w:val="20"/>
          <w:sz w:val="24"/>
          <w:szCs w:val="24"/>
        </w:rPr>
      </w:pPr>
      <w:r>
        <w:rPr>
          <w:rFonts w:ascii="宋体" w:hAnsi="宋体" w:hint="eastAsia"/>
          <w:spacing w:val="20"/>
          <w:sz w:val="24"/>
          <w:szCs w:val="24"/>
        </w:rPr>
        <w:t>（综合评分法）</w:t>
      </w:r>
    </w:p>
    <w:p w:rsidR="009126B3" w:rsidRDefault="009126B3">
      <w:pPr>
        <w:pStyle w:val="1"/>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81"/>
        <w:gridCol w:w="454"/>
        <w:gridCol w:w="1258"/>
        <w:gridCol w:w="464"/>
        <w:gridCol w:w="4631"/>
        <w:gridCol w:w="2440"/>
      </w:tblGrid>
      <w:tr w:rsidR="009126B3">
        <w:tc>
          <w:tcPr>
            <w:tcW w:w="835" w:type="dxa"/>
            <w:gridSpan w:val="2"/>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序号</w:t>
            </w: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评分因素</w:t>
            </w:r>
          </w:p>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及权重</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分值</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评分标准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7408B9">
            <w:pPr>
              <w:pStyle w:val="UserStyle145"/>
              <w:spacing w:before="0" w:after="0" w:line="240" w:lineRule="atLeast"/>
              <w:rPr>
                <w:rStyle w:val="NormalCharacter"/>
                <w:rFonts w:ascii="仿宋" w:eastAsia="仿宋" w:hAnsi="仿宋"/>
                <w:b w:val="0"/>
                <w:szCs w:val="24"/>
              </w:rPr>
            </w:pPr>
            <w:r>
              <w:rPr>
                <w:rStyle w:val="NormalCharacter"/>
                <w:rFonts w:ascii="仿宋" w:eastAsia="仿宋" w:hAnsi="仿宋"/>
                <w:b w:val="0"/>
                <w:szCs w:val="24"/>
              </w:rPr>
              <w:t>说明</w:t>
            </w:r>
          </w:p>
        </w:tc>
      </w:tr>
      <w:tr w:rsidR="009126B3">
        <w:trPr>
          <w:trHeight w:val="487"/>
        </w:trPr>
        <w:tc>
          <w:tcPr>
            <w:tcW w:w="835" w:type="dxa"/>
            <w:gridSpan w:val="2"/>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1</w:t>
            </w: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投标报价</w:t>
            </w:r>
          </w:p>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w:t>
            </w:r>
            <w:r>
              <w:rPr>
                <w:rStyle w:val="NormalCharacter"/>
                <w:rFonts w:ascii="仿宋" w:eastAsia="仿宋" w:hAnsi="仿宋" w:hint="eastAsia"/>
                <w:sz w:val="24"/>
                <w:szCs w:val="24"/>
              </w:rPr>
              <w:t>2</w:t>
            </w:r>
            <w:r>
              <w:rPr>
                <w:rStyle w:val="NormalCharacter"/>
                <w:rFonts w:ascii="仿宋" w:eastAsia="仿宋" w:hAnsi="仿宋"/>
                <w:sz w:val="24"/>
                <w:szCs w:val="24"/>
              </w:rPr>
              <w:t>0%）</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2</w:t>
            </w:r>
            <w:r>
              <w:rPr>
                <w:rStyle w:val="NormalCharacter"/>
                <w:rFonts w:ascii="仿宋" w:eastAsia="仿宋" w:hAnsi="仿宋"/>
                <w:sz w:val="24"/>
                <w:szCs w:val="24"/>
              </w:rPr>
              <w:t>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widowControl/>
              <w:ind w:firstLineChars="200" w:firstLine="420"/>
              <w:jc w:val="left"/>
              <w:textAlignment w:val="center"/>
              <w:rPr>
                <w:rFonts w:ascii="仿宋" w:eastAsia="仿宋" w:hAnsi="仿宋" w:cs="仿宋"/>
                <w:kern w:val="0"/>
                <w:sz w:val="21"/>
                <w:szCs w:val="21"/>
              </w:rPr>
            </w:pPr>
            <w:r>
              <w:rPr>
                <w:rFonts w:ascii="仿宋" w:eastAsia="仿宋" w:hAnsi="仿宋" w:cs="仿宋"/>
                <w:kern w:val="0"/>
                <w:sz w:val="21"/>
                <w:szCs w:val="21"/>
              </w:rPr>
              <w:t>取所有有效投标报价的算术平均值为评标基准</w:t>
            </w:r>
            <w:r>
              <w:rPr>
                <w:rFonts w:ascii="仿宋" w:eastAsia="仿宋" w:hAnsi="仿宋" w:cs="仿宋" w:hint="eastAsia"/>
                <w:kern w:val="0"/>
                <w:sz w:val="21"/>
                <w:szCs w:val="21"/>
              </w:rPr>
              <w:t>价</w:t>
            </w:r>
            <w:r>
              <w:rPr>
                <w:rFonts w:ascii="仿宋" w:eastAsia="仿宋" w:hAnsi="仿宋" w:cs="仿宋"/>
                <w:kern w:val="0"/>
                <w:sz w:val="21"/>
                <w:szCs w:val="21"/>
              </w:rPr>
              <w:t>，其价格分为满分</w:t>
            </w:r>
            <w:r>
              <w:rPr>
                <w:rFonts w:ascii="仿宋" w:eastAsia="仿宋" w:hAnsi="仿宋" w:cs="仿宋" w:hint="eastAsia"/>
                <w:kern w:val="0"/>
                <w:sz w:val="21"/>
                <w:szCs w:val="21"/>
              </w:rPr>
              <w:t>2</w:t>
            </w:r>
            <w:r>
              <w:rPr>
                <w:rFonts w:ascii="仿宋" w:eastAsia="仿宋" w:hAnsi="仿宋" w:cs="仿宋"/>
                <w:kern w:val="0"/>
                <w:sz w:val="21"/>
                <w:szCs w:val="21"/>
              </w:rPr>
              <w:t>0分。</w:t>
            </w:r>
          </w:p>
          <w:p w:rsidR="009126B3" w:rsidRDefault="007408B9">
            <w:pPr>
              <w:widowControl/>
              <w:ind w:firstLineChars="200" w:firstLine="420"/>
              <w:jc w:val="left"/>
              <w:textAlignment w:val="center"/>
              <w:rPr>
                <w:rFonts w:ascii="仿宋" w:eastAsia="仿宋" w:hAnsi="仿宋" w:cs="仿宋"/>
                <w:kern w:val="0"/>
                <w:sz w:val="21"/>
                <w:szCs w:val="21"/>
              </w:rPr>
            </w:pPr>
            <w:r>
              <w:rPr>
                <w:rFonts w:ascii="仿宋" w:eastAsia="仿宋" w:hAnsi="仿宋" w:cs="仿宋" w:hint="eastAsia"/>
                <w:kern w:val="0"/>
                <w:sz w:val="21"/>
                <w:szCs w:val="21"/>
              </w:rPr>
              <w:t>偏差率=100%*（投标企业报价-评标基准价）/评标基准价。经过初步评审合格的投标企业≥6家时，去掉1个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高价和1个最低价后计算基准价。经过初步评审合格的投标企业≥9家时，去掉2个</w:t>
            </w:r>
            <w:proofErr w:type="gramStart"/>
            <w:r>
              <w:rPr>
                <w:rFonts w:ascii="仿宋" w:eastAsia="仿宋" w:hAnsi="仿宋" w:cs="仿宋" w:hint="eastAsia"/>
                <w:kern w:val="0"/>
                <w:sz w:val="21"/>
                <w:szCs w:val="21"/>
              </w:rPr>
              <w:t>最</w:t>
            </w:r>
            <w:proofErr w:type="gramEnd"/>
            <w:r>
              <w:rPr>
                <w:rFonts w:ascii="仿宋" w:eastAsia="仿宋" w:hAnsi="仿宋" w:cs="仿宋" w:hint="eastAsia"/>
                <w:kern w:val="0"/>
                <w:sz w:val="21"/>
                <w:szCs w:val="21"/>
              </w:rPr>
              <w:t>高价和2个最低价后计算基准价。</w:t>
            </w:r>
          </w:p>
          <w:p w:rsidR="009126B3" w:rsidRDefault="007408B9">
            <w:pPr>
              <w:spacing w:line="240" w:lineRule="atLeast"/>
              <w:rPr>
                <w:rStyle w:val="NormalCharacter"/>
                <w:rFonts w:ascii="仿宋" w:eastAsia="仿宋" w:hAnsi="仿宋"/>
                <w:sz w:val="24"/>
                <w:szCs w:val="24"/>
              </w:rPr>
            </w:pPr>
            <w:r>
              <w:rPr>
                <w:rFonts w:ascii="仿宋" w:eastAsia="仿宋" w:hAnsi="仿宋" w:cs="仿宋" w:hint="eastAsia"/>
                <w:kern w:val="0"/>
                <w:sz w:val="21"/>
                <w:szCs w:val="21"/>
              </w:rPr>
              <w:t>所有经过评审合格的投标企业报价得满分20分，在此基础上偏差率与0相比，每增加1%扣0.05分，每减少1%扣0.1分。满分值扣完为止。保留小数点后1位，第2位四舍五入。</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报价为缴纳管理费的百分比（营业额的6%-8%）</w:t>
            </w:r>
          </w:p>
        </w:tc>
      </w:tr>
      <w:tr w:rsidR="009126B3">
        <w:trPr>
          <w:cantSplit/>
          <w:trHeight w:val="333"/>
        </w:trPr>
        <w:tc>
          <w:tcPr>
            <w:tcW w:w="381" w:type="dxa"/>
            <w:vMerge w:val="restart"/>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lastRenderedPageBreak/>
              <w:t>2</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商务部分</w:t>
            </w: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装修方案（</w:t>
            </w:r>
            <w:r>
              <w:rPr>
                <w:rStyle w:val="NormalCharacter"/>
                <w:rFonts w:ascii="仿宋" w:eastAsia="仿宋" w:hAnsi="仿宋" w:hint="eastAsia"/>
                <w:sz w:val="24"/>
                <w:szCs w:val="24"/>
              </w:rPr>
              <w:t>20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20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jc w:val="left"/>
              <w:rPr>
                <w:rStyle w:val="NormalCharacter"/>
                <w:rFonts w:ascii="仿宋" w:eastAsia="仿宋" w:hAnsi="仿宋"/>
                <w:sz w:val="24"/>
                <w:szCs w:val="24"/>
              </w:rPr>
            </w:pPr>
            <w:r>
              <w:rPr>
                <w:rStyle w:val="NormalCharacter"/>
                <w:rFonts w:ascii="仿宋" w:eastAsia="仿宋" w:hAnsi="仿宋"/>
                <w:sz w:val="24"/>
                <w:szCs w:val="24"/>
              </w:rPr>
              <w:t>投标人出具装修平面图，施工图，效果图，评委根据方案的完整性、合理性、可行性、科学性综合打分，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sz w:val="24"/>
                <w:szCs w:val="24"/>
              </w:rPr>
              <w:t>1</w:t>
            </w:r>
            <w:r>
              <w:rPr>
                <w:rStyle w:val="NormalCharacter"/>
                <w:rFonts w:ascii="仿宋" w:eastAsia="仿宋" w:hAnsi="仿宋" w:hint="eastAsia"/>
                <w:sz w:val="24"/>
                <w:szCs w:val="24"/>
              </w:rPr>
              <w:t>8</w:t>
            </w:r>
            <w:r>
              <w:rPr>
                <w:rStyle w:val="NormalCharacter"/>
                <w:rFonts w:ascii="仿宋" w:eastAsia="仿宋" w:hAnsi="仿宋"/>
                <w:sz w:val="24"/>
                <w:szCs w:val="24"/>
              </w:rPr>
              <w:t>-</w:t>
            </w:r>
            <w:r>
              <w:rPr>
                <w:rStyle w:val="NormalCharacter"/>
                <w:rFonts w:ascii="仿宋" w:eastAsia="仿宋" w:hAnsi="仿宋" w:hint="eastAsia"/>
                <w:sz w:val="24"/>
                <w:szCs w:val="24"/>
              </w:rPr>
              <w:t>20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14</w:t>
            </w:r>
            <w:r>
              <w:rPr>
                <w:rStyle w:val="NormalCharacter"/>
                <w:rFonts w:ascii="仿宋" w:eastAsia="仿宋" w:hAnsi="仿宋"/>
                <w:sz w:val="24"/>
                <w:szCs w:val="24"/>
              </w:rPr>
              <w:t>-</w:t>
            </w:r>
            <w:r>
              <w:rPr>
                <w:rStyle w:val="NormalCharacter"/>
                <w:rFonts w:ascii="仿宋" w:eastAsia="仿宋" w:hAnsi="仿宋" w:hint="eastAsia"/>
                <w:sz w:val="24"/>
                <w:szCs w:val="24"/>
              </w:rPr>
              <w:t>17</w:t>
            </w:r>
            <w:r>
              <w:rPr>
                <w:rStyle w:val="NormalCharacter"/>
                <w:rFonts w:ascii="仿宋" w:eastAsia="仿宋" w:hAnsi="仿宋"/>
                <w:sz w:val="24"/>
                <w:szCs w:val="24"/>
              </w:rPr>
              <w:t>分，中得</w:t>
            </w:r>
            <w:r>
              <w:rPr>
                <w:rStyle w:val="NormalCharacter"/>
                <w:rFonts w:ascii="仿宋" w:eastAsia="仿宋" w:hAnsi="仿宋" w:hint="eastAsia"/>
                <w:sz w:val="24"/>
                <w:szCs w:val="24"/>
              </w:rPr>
              <w:t>8</w:t>
            </w:r>
            <w:r>
              <w:rPr>
                <w:rStyle w:val="NormalCharacter"/>
                <w:rFonts w:ascii="仿宋" w:eastAsia="仿宋" w:hAnsi="仿宋"/>
                <w:sz w:val="24"/>
                <w:szCs w:val="24"/>
              </w:rPr>
              <w:t>-</w:t>
            </w:r>
            <w:r>
              <w:rPr>
                <w:rStyle w:val="NormalCharacter"/>
                <w:rFonts w:ascii="仿宋" w:eastAsia="仿宋" w:hAnsi="仿宋" w:hint="eastAsia"/>
                <w:sz w:val="24"/>
                <w:szCs w:val="24"/>
              </w:rPr>
              <w:t>13</w:t>
            </w:r>
            <w:r>
              <w:rPr>
                <w:rStyle w:val="NormalCharacter"/>
                <w:rFonts w:ascii="仿宋" w:eastAsia="仿宋" w:hAnsi="仿宋"/>
                <w:sz w:val="24"/>
                <w:szCs w:val="24"/>
              </w:rPr>
              <w:t>分，未提供或提供不全不得分。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left="-38"/>
              <w:rPr>
                <w:rStyle w:val="NormalCharacter"/>
                <w:rFonts w:ascii="仿宋" w:eastAsia="仿宋" w:hAnsi="仿宋"/>
                <w:sz w:val="24"/>
                <w:szCs w:val="24"/>
              </w:rPr>
            </w:pPr>
          </w:p>
        </w:tc>
      </w:tr>
      <w:tr w:rsidR="009126B3">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进货渠道</w:t>
            </w:r>
          </w:p>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（10%）</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投标人具有稳定的进货渠道。投标人提供3个及以上生产厂家的授权书或销售资格委托书得10分，未提供或提供不全不得分。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left="-38"/>
              <w:rPr>
                <w:rStyle w:val="NormalCharacter"/>
                <w:rFonts w:ascii="仿宋" w:eastAsia="仿宋" w:hAnsi="仿宋"/>
                <w:sz w:val="24"/>
                <w:szCs w:val="24"/>
              </w:rPr>
            </w:pPr>
            <w:r>
              <w:rPr>
                <w:rStyle w:val="NormalCharacter"/>
                <w:rFonts w:ascii="仿宋" w:eastAsia="仿宋" w:hAnsi="仿宋"/>
                <w:sz w:val="24"/>
                <w:szCs w:val="24"/>
              </w:rPr>
              <w:t>提供生产厂家的授权书或销售资格委托书。</w:t>
            </w:r>
          </w:p>
        </w:tc>
      </w:tr>
      <w:tr w:rsidR="009126B3">
        <w:trPr>
          <w:cantSplit/>
          <w:trHeight w:val="699"/>
        </w:trPr>
        <w:tc>
          <w:tcPr>
            <w:tcW w:w="381" w:type="dxa"/>
            <w:vMerge w:val="restart"/>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3</w:t>
            </w: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服务部分</w:t>
            </w: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服务体系（</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投标人提供校园超市人员、车辆、仓储等服务体系方案，评委根据方案的完整性、合理性、可行性、科学性综合打分。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w:t>
            </w:r>
            <w:r>
              <w:rPr>
                <w:rStyle w:val="NormalCharacter"/>
                <w:rFonts w:ascii="仿宋" w:eastAsia="仿宋" w:hAnsi="仿宋"/>
                <w:sz w:val="24"/>
                <w:szCs w:val="24"/>
              </w:rPr>
              <w:t>-</w:t>
            </w:r>
            <w:r>
              <w:rPr>
                <w:rStyle w:val="NormalCharacter"/>
                <w:rFonts w:ascii="仿宋" w:eastAsia="仿宋" w:hAnsi="仿宋" w:hint="eastAsia"/>
                <w:sz w:val="24"/>
                <w:szCs w:val="24"/>
              </w:rPr>
              <w:t>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w:t>
            </w:r>
            <w:r>
              <w:rPr>
                <w:rStyle w:val="NormalCharacter"/>
                <w:rFonts w:ascii="仿宋" w:eastAsia="仿宋" w:hAnsi="仿宋"/>
                <w:sz w:val="24"/>
                <w:szCs w:val="24"/>
              </w:rPr>
              <w:t>-</w:t>
            </w:r>
            <w:r>
              <w:rPr>
                <w:rStyle w:val="NormalCharacter"/>
                <w:rFonts w:ascii="仿宋" w:eastAsia="仿宋" w:hAnsi="仿宋" w:hint="eastAsia"/>
                <w:sz w:val="24"/>
                <w:szCs w:val="24"/>
              </w:rPr>
              <w:t>8</w:t>
            </w:r>
            <w:r>
              <w:rPr>
                <w:rStyle w:val="NormalCharacter"/>
                <w:rFonts w:ascii="仿宋" w:eastAsia="仿宋" w:hAnsi="仿宋"/>
                <w:sz w:val="24"/>
                <w:szCs w:val="24"/>
              </w:rPr>
              <w:t>分，中得</w:t>
            </w:r>
            <w:r>
              <w:rPr>
                <w:rStyle w:val="NormalCharacter"/>
                <w:rFonts w:ascii="仿宋" w:eastAsia="仿宋" w:hAnsi="仿宋" w:hint="eastAsia"/>
                <w:sz w:val="24"/>
                <w:szCs w:val="24"/>
              </w:rPr>
              <w:t>3</w:t>
            </w:r>
            <w:r>
              <w:rPr>
                <w:rStyle w:val="NormalCharacter"/>
                <w:rFonts w:ascii="仿宋" w:eastAsia="仿宋" w:hAnsi="仿宋"/>
                <w:sz w:val="24"/>
                <w:szCs w:val="24"/>
              </w:rPr>
              <w:t>-</w:t>
            </w:r>
            <w:r>
              <w:rPr>
                <w:rStyle w:val="NormalCharacter"/>
                <w:rFonts w:ascii="仿宋" w:eastAsia="仿宋" w:hAnsi="仿宋" w:hint="eastAsia"/>
                <w:sz w:val="24"/>
                <w:szCs w:val="24"/>
              </w:rPr>
              <w:t>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left="-38"/>
              <w:rPr>
                <w:rStyle w:val="NormalCharacter"/>
                <w:rFonts w:ascii="仿宋" w:eastAsia="仿宋" w:hAnsi="仿宋"/>
                <w:sz w:val="24"/>
                <w:szCs w:val="24"/>
              </w:rPr>
            </w:pPr>
          </w:p>
        </w:tc>
      </w:tr>
      <w:tr w:rsidR="009126B3">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经营理念及营销策划（</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投标人提供校园超市的经营理念及营销策划方案，评委根据方案的完整性、合理性、可行性、科学性综合打分。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left="-38"/>
              <w:rPr>
                <w:rStyle w:val="NormalCharacter"/>
                <w:rFonts w:ascii="仿宋" w:eastAsia="仿宋" w:hAnsi="仿宋"/>
                <w:sz w:val="24"/>
                <w:szCs w:val="24"/>
              </w:rPr>
            </w:pPr>
          </w:p>
        </w:tc>
      </w:tr>
      <w:tr w:rsidR="009126B3">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管理制度</w:t>
            </w:r>
          </w:p>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投标人提供校园超市的相关管理制度，评委根据制度的完整性、合理性、可行性、科学性综合打分。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left="-38"/>
              <w:rPr>
                <w:rStyle w:val="NormalCharacter"/>
                <w:rFonts w:ascii="仿宋" w:eastAsia="仿宋" w:hAnsi="仿宋"/>
                <w:sz w:val="24"/>
                <w:szCs w:val="24"/>
              </w:rPr>
            </w:pPr>
          </w:p>
        </w:tc>
      </w:tr>
      <w:tr w:rsidR="009126B3">
        <w:trPr>
          <w:cantSplit/>
          <w:trHeight w:val="544"/>
        </w:trPr>
        <w:tc>
          <w:tcPr>
            <w:tcW w:w="381"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商品质量控制方案</w:t>
            </w:r>
          </w:p>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投标人提供校园超市商品质量控制方案，评委根据方案的完整性、合理性、可行性、科学性综合打分。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left="-38"/>
              <w:rPr>
                <w:rStyle w:val="NormalCharacter"/>
                <w:rFonts w:ascii="仿宋" w:eastAsia="仿宋" w:hAnsi="仿宋"/>
                <w:sz w:val="24"/>
                <w:szCs w:val="24"/>
              </w:rPr>
            </w:pPr>
          </w:p>
        </w:tc>
      </w:tr>
      <w:tr w:rsidR="009126B3">
        <w:trPr>
          <w:cantSplit/>
          <w:trHeight w:val="699"/>
        </w:trPr>
        <w:tc>
          <w:tcPr>
            <w:tcW w:w="381"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454" w:type="dxa"/>
            <w:vMerge/>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firstLine="28"/>
              <w:jc w:val="center"/>
              <w:rPr>
                <w:rStyle w:val="NormalCharacter"/>
                <w:rFonts w:ascii="仿宋" w:eastAsia="仿宋" w:hAnsi="仿宋"/>
                <w:sz w:val="24"/>
                <w:szCs w:val="24"/>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应急预案</w:t>
            </w:r>
          </w:p>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sz w:val="24"/>
                <w:szCs w:val="24"/>
              </w:rPr>
              <w:t>（</w:t>
            </w:r>
            <w:r>
              <w:rPr>
                <w:rStyle w:val="NormalCharacter"/>
                <w:rFonts w:ascii="仿宋" w:eastAsia="仿宋" w:hAnsi="仿宋" w:hint="eastAsia"/>
                <w:sz w:val="24"/>
                <w:szCs w:val="24"/>
              </w:rPr>
              <w:t>10</w:t>
            </w:r>
            <w:r>
              <w:rPr>
                <w:rStyle w:val="NormalCharacter"/>
                <w:rFonts w:ascii="仿宋" w:eastAsia="仿宋" w:hAnsi="仿宋"/>
                <w:sz w:val="24"/>
                <w:szCs w:val="24"/>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ind w:firstLine="28"/>
              <w:jc w:val="center"/>
              <w:rPr>
                <w:rStyle w:val="NormalCharacter"/>
                <w:rFonts w:ascii="仿宋" w:eastAsia="仿宋" w:hAnsi="仿宋"/>
                <w:sz w:val="24"/>
                <w:szCs w:val="24"/>
              </w:rPr>
            </w:pPr>
            <w:r>
              <w:rPr>
                <w:rStyle w:val="NormalCharacter"/>
                <w:rFonts w:ascii="仿宋" w:eastAsia="仿宋" w:hAnsi="仿宋" w:hint="eastAsia"/>
                <w:sz w:val="24"/>
                <w:szCs w:val="24"/>
              </w:rPr>
              <w:t>10</w:t>
            </w:r>
          </w:p>
        </w:tc>
        <w:tc>
          <w:tcPr>
            <w:tcW w:w="4631" w:type="dxa"/>
            <w:tcBorders>
              <w:top w:val="single" w:sz="4" w:space="0" w:color="000000"/>
              <w:left w:val="single" w:sz="4" w:space="0" w:color="000000"/>
              <w:bottom w:val="single" w:sz="4" w:space="0" w:color="000000"/>
              <w:right w:val="single" w:sz="4" w:space="0" w:color="000000"/>
            </w:tcBorders>
            <w:vAlign w:val="center"/>
          </w:tcPr>
          <w:p w:rsidR="009126B3" w:rsidRDefault="007408B9">
            <w:pPr>
              <w:spacing w:line="240" w:lineRule="atLeast"/>
              <w:rPr>
                <w:rStyle w:val="NormalCharacter"/>
                <w:rFonts w:ascii="仿宋" w:eastAsia="仿宋" w:hAnsi="仿宋"/>
                <w:sz w:val="24"/>
                <w:szCs w:val="24"/>
              </w:rPr>
            </w:pPr>
            <w:r>
              <w:rPr>
                <w:rStyle w:val="NormalCharacter"/>
                <w:rFonts w:ascii="仿宋" w:eastAsia="仿宋" w:hAnsi="仿宋"/>
                <w:sz w:val="24"/>
                <w:szCs w:val="24"/>
              </w:rPr>
              <w:t>投标人提供校园超市应急预案，评委根据方案的完整性、合理性、可行性、科学性综合打分。</w:t>
            </w:r>
            <w:proofErr w:type="gramStart"/>
            <w:r>
              <w:rPr>
                <w:rStyle w:val="NormalCharacter"/>
                <w:rFonts w:ascii="仿宋" w:eastAsia="仿宋" w:hAnsi="仿宋"/>
                <w:sz w:val="24"/>
                <w:szCs w:val="24"/>
              </w:rPr>
              <w:t>优得</w:t>
            </w:r>
            <w:proofErr w:type="gramEnd"/>
            <w:r>
              <w:rPr>
                <w:rStyle w:val="NormalCharacter"/>
                <w:rFonts w:ascii="仿宋" w:eastAsia="仿宋" w:hAnsi="仿宋" w:hint="eastAsia"/>
                <w:sz w:val="24"/>
                <w:szCs w:val="24"/>
              </w:rPr>
              <w:t>9-10</w:t>
            </w:r>
            <w:r>
              <w:rPr>
                <w:rStyle w:val="NormalCharacter"/>
                <w:rFonts w:ascii="仿宋" w:eastAsia="仿宋" w:hAnsi="仿宋"/>
                <w:sz w:val="24"/>
                <w:szCs w:val="24"/>
              </w:rPr>
              <w:t>分，</w:t>
            </w:r>
            <w:proofErr w:type="gramStart"/>
            <w:r>
              <w:rPr>
                <w:rStyle w:val="NormalCharacter"/>
                <w:rFonts w:ascii="仿宋" w:eastAsia="仿宋" w:hAnsi="仿宋"/>
                <w:sz w:val="24"/>
                <w:szCs w:val="24"/>
              </w:rPr>
              <w:t>良得</w:t>
            </w:r>
            <w:proofErr w:type="gramEnd"/>
            <w:r>
              <w:rPr>
                <w:rStyle w:val="NormalCharacter"/>
                <w:rFonts w:ascii="仿宋" w:eastAsia="仿宋" w:hAnsi="仿宋" w:hint="eastAsia"/>
                <w:sz w:val="24"/>
                <w:szCs w:val="24"/>
              </w:rPr>
              <w:t>6-8</w:t>
            </w:r>
            <w:r>
              <w:rPr>
                <w:rStyle w:val="NormalCharacter"/>
                <w:rFonts w:ascii="仿宋" w:eastAsia="仿宋" w:hAnsi="仿宋"/>
                <w:sz w:val="24"/>
                <w:szCs w:val="24"/>
              </w:rPr>
              <w:t>分，中得</w:t>
            </w:r>
            <w:r>
              <w:rPr>
                <w:rStyle w:val="NormalCharacter"/>
                <w:rFonts w:ascii="仿宋" w:eastAsia="仿宋" w:hAnsi="仿宋" w:hint="eastAsia"/>
                <w:sz w:val="24"/>
                <w:szCs w:val="24"/>
              </w:rPr>
              <w:t>3-5</w:t>
            </w:r>
            <w:r>
              <w:rPr>
                <w:rStyle w:val="NormalCharacter"/>
                <w:rFonts w:ascii="仿宋" w:eastAsia="仿宋" w:hAnsi="仿宋"/>
                <w:sz w:val="24"/>
                <w:szCs w:val="24"/>
              </w:rPr>
              <w:t>分，差或未提供得0分。</w:t>
            </w:r>
          </w:p>
        </w:tc>
        <w:tc>
          <w:tcPr>
            <w:tcW w:w="2440" w:type="dxa"/>
            <w:tcBorders>
              <w:top w:val="single" w:sz="4" w:space="0" w:color="000000"/>
              <w:left w:val="single" w:sz="4" w:space="0" w:color="000000"/>
              <w:bottom w:val="single" w:sz="4" w:space="0" w:color="000000"/>
              <w:right w:val="single" w:sz="4" w:space="0" w:color="000000"/>
            </w:tcBorders>
            <w:vAlign w:val="center"/>
          </w:tcPr>
          <w:p w:rsidR="009126B3" w:rsidRDefault="009126B3">
            <w:pPr>
              <w:spacing w:line="240" w:lineRule="atLeast"/>
              <w:ind w:left="-38"/>
              <w:rPr>
                <w:rStyle w:val="NormalCharacter"/>
                <w:rFonts w:ascii="仿宋" w:eastAsia="仿宋" w:hAnsi="仿宋"/>
                <w:sz w:val="24"/>
                <w:szCs w:val="24"/>
              </w:rPr>
            </w:pPr>
          </w:p>
        </w:tc>
      </w:tr>
    </w:tbl>
    <w:p w:rsidR="009126B3" w:rsidRDefault="009126B3"/>
    <w:p w:rsidR="009126B3" w:rsidRDefault="007408B9">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9126B3">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9126B3">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9126B3" w:rsidRDefault="009126B3"/>
    <w:p w:rsidR="009126B3" w:rsidRDefault="007408B9">
      <w:pPr>
        <w:spacing w:line="400" w:lineRule="exact"/>
        <w:outlineLvl w:val="1"/>
        <w:rPr>
          <w:rFonts w:ascii="仿宋" w:eastAsia="仿宋" w:hAnsi="仿宋" w:cs="仿宋"/>
          <w:b/>
          <w:bCs/>
          <w:sz w:val="24"/>
          <w:szCs w:val="24"/>
        </w:rPr>
      </w:pPr>
      <w:bookmarkStart w:id="78" w:name="_Toc75885124"/>
      <w:r>
        <w:rPr>
          <w:rFonts w:ascii="仿宋" w:eastAsia="仿宋" w:hAnsi="仿宋" w:cs="仿宋" w:hint="eastAsia"/>
          <w:b/>
          <w:bCs/>
          <w:sz w:val="24"/>
          <w:szCs w:val="24"/>
        </w:rPr>
        <w:t>三、无效响应</w:t>
      </w:r>
      <w:bookmarkEnd w:id="78"/>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（九）响应文件中的报价或最终总报价超出限价范围。</w:t>
      </w:r>
    </w:p>
    <w:p w:rsidR="009126B3" w:rsidRDefault="007408B9">
      <w:pPr>
        <w:spacing w:line="400" w:lineRule="exact"/>
        <w:outlineLvl w:val="1"/>
        <w:rPr>
          <w:rFonts w:ascii="仿宋" w:eastAsia="仿宋" w:hAnsi="仿宋" w:cs="仿宋"/>
          <w:b/>
          <w:bCs/>
          <w:sz w:val="24"/>
          <w:szCs w:val="24"/>
        </w:rPr>
      </w:pPr>
      <w:bookmarkStart w:id="79" w:name="_Toc75885125"/>
      <w:r>
        <w:rPr>
          <w:rFonts w:ascii="仿宋" w:eastAsia="仿宋" w:hAnsi="仿宋" w:cs="仿宋" w:hint="eastAsia"/>
          <w:b/>
          <w:bCs/>
          <w:sz w:val="24"/>
          <w:szCs w:val="24"/>
        </w:rPr>
        <w:t>四、采购终止</w:t>
      </w:r>
      <w:bookmarkEnd w:id="79"/>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9126B3" w:rsidRDefault="007408B9">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9126B3" w:rsidRDefault="007408B9">
      <w:pPr>
        <w:snapToGrid w:val="0"/>
        <w:spacing w:line="400" w:lineRule="exact"/>
        <w:ind w:firstLine="465"/>
        <w:rPr>
          <w:rFonts w:ascii="仿宋" w:eastAsia="仿宋" w:hAnsi="仿宋" w:cs="仿宋"/>
          <w:sz w:val="24"/>
          <w:szCs w:val="24"/>
        </w:rPr>
        <w:sectPr w:rsidR="009126B3">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9126B3" w:rsidRDefault="007408B9">
      <w:pPr>
        <w:keepNext/>
        <w:tabs>
          <w:tab w:val="left" w:pos="3360"/>
        </w:tabs>
        <w:snapToGrid w:val="0"/>
        <w:spacing w:line="360" w:lineRule="auto"/>
        <w:ind w:firstLineChars="700" w:firstLine="2530"/>
        <w:outlineLvl w:val="0"/>
        <w:rPr>
          <w:rFonts w:ascii="仿宋" w:eastAsia="仿宋" w:hAnsi="仿宋" w:cs="仿宋"/>
          <w:b/>
          <w:sz w:val="36"/>
          <w:szCs w:val="30"/>
        </w:rPr>
      </w:pPr>
      <w:bookmarkStart w:id="80" w:name="_Toc75885126"/>
      <w:bookmarkEnd w:id="0"/>
      <w:r>
        <w:rPr>
          <w:rFonts w:ascii="仿宋" w:eastAsia="仿宋" w:hAnsi="仿宋" w:cs="仿宋" w:hint="eastAsia"/>
          <w:b/>
          <w:sz w:val="36"/>
          <w:szCs w:val="30"/>
        </w:rPr>
        <w:lastRenderedPageBreak/>
        <w:t>第六篇  合同主要条款</w:t>
      </w:r>
      <w:bookmarkEnd w:id="80"/>
    </w:p>
    <w:p w:rsidR="009126B3" w:rsidRDefault="009126B3">
      <w:pPr>
        <w:pStyle w:val="1"/>
      </w:pPr>
      <w:bookmarkStart w:id="81" w:name="_Toc148265480"/>
      <w:bookmarkStart w:id="82" w:name="_Toc303945820"/>
    </w:p>
    <w:bookmarkEnd w:id="81"/>
    <w:bookmarkEnd w:id="82"/>
    <w:p w:rsidR="009126B3" w:rsidRDefault="007408B9">
      <w:pPr>
        <w:jc w:val="center"/>
        <w:rPr>
          <w:rFonts w:asciiTheme="minorEastAsia" w:eastAsiaTheme="minorEastAsia" w:hAnsiTheme="minorEastAsia" w:cs="黑体"/>
          <w:b/>
          <w:bCs/>
          <w:sz w:val="32"/>
          <w:szCs w:val="32"/>
        </w:rPr>
      </w:pPr>
      <w:r>
        <w:rPr>
          <w:rFonts w:asciiTheme="minorEastAsia" w:eastAsiaTheme="minorEastAsia" w:hAnsiTheme="minorEastAsia" w:cs="黑体" w:hint="eastAsia"/>
          <w:b/>
          <w:bCs/>
          <w:sz w:val="32"/>
          <w:szCs w:val="32"/>
        </w:rPr>
        <w:t>重庆化工职业学院超市承包经营合同</w:t>
      </w:r>
    </w:p>
    <w:p w:rsidR="009126B3" w:rsidRDefault="009126B3">
      <w:pPr>
        <w:rPr>
          <w:szCs w:val="28"/>
        </w:rPr>
      </w:pPr>
    </w:p>
    <w:p w:rsidR="009126B3" w:rsidRDefault="007408B9">
      <w:pPr>
        <w:rPr>
          <w:rFonts w:ascii="仿宋" w:eastAsia="仿宋" w:hAnsi="仿宋" w:cs="仿宋"/>
          <w:sz w:val="24"/>
          <w:szCs w:val="24"/>
        </w:rPr>
      </w:pPr>
      <w:r>
        <w:rPr>
          <w:rFonts w:ascii="仿宋" w:eastAsia="仿宋" w:hAnsi="仿宋" w:cs="仿宋" w:hint="eastAsia"/>
          <w:sz w:val="24"/>
          <w:szCs w:val="24"/>
        </w:rPr>
        <w:t>甲方：重庆化工职业学院</w:t>
      </w:r>
    </w:p>
    <w:p w:rsidR="009126B3" w:rsidRDefault="007408B9">
      <w:pPr>
        <w:rPr>
          <w:rFonts w:ascii="仿宋" w:eastAsia="仿宋" w:hAnsi="仿宋" w:cs="仿宋"/>
          <w:sz w:val="24"/>
          <w:szCs w:val="24"/>
        </w:rPr>
      </w:pPr>
      <w:r>
        <w:rPr>
          <w:rFonts w:ascii="仿宋" w:eastAsia="仿宋" w:hAnsi="仿宋" w:cs="仿宋" w:hint="eastAsia"/>
          <w:sz w:val="24"/>
          <w:szCs w:val="24"/>
        </w:rPr>
        <w:t xml:space="preserve">乙方： </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为提高重庆化工职业学院超市的管理和服务水平，为全校师生提供更优质的服务，学院决定采用承包经营的方式对超市进行管理。并通过公开招标，确定乙方为中标人。为了保护供需各方合法权益，经甲乙双方友好协商，订立本合同：</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一、承包期限： 年  月 日至 年  月 日。</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二、履约保证金：乙方应于收到中标通知书之日起七日内，向甲方交纳履约保证金10万元（大写：人民币拾万元整）。</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三、权利与义务：</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甲方向乙方提供经营场地和用水、用电（根据乙方实际用量提供对应设施设备）设施设备，其他设备由乙方自行解决；乙方经营产生的水电费、等由乙方承担。涉及到上届承包人物品转让，由乙方和上届承包人自行协商决定。乙方对甲方提供的各种设备设施，必须爱护使用，不准擅自改变用途结构，合同期满，经甲方验收能正常使用后方能解除应负责任。如有损坏或丢失，乙方应负责维修或照价赔偿，否则将从履约保证金中抵扣，履约保证金不足以抵扣的，乙方仍应赔偿。</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2.乙方严格遵守《中华人民共和国食品安全法》，超市承包人对所经营的食品安全承担全部责任，并确保师生安全，保证商品的质量、数量，认真听取广大师生的意见，接受甲方管理、监督，不断改进自身工作，注重服务态度，提高服务质量。甲方若发现乙方经营变质食物、过期食物或卫生不合格等，甲方有权单方解除本合同，所造成的损失由乙方承担。乙方违法或违约经营发生事故对甲方师生等消费者造成食物中毒等人身损害的，由乙方承担全部经济责任和法律责任；凡由行政管理部门或甲方上级管理部门检查出问题的，一切后果由乙方承担；由此给甲方造成损失的，乙方应向甲方赔偿（包括但不限于甲方支出的赔偿金、违约金、行政罚款、律师费、诉讼费等）。</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3.乙方保证只在以下经营范围内经营：</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超市经营范围：</w:t>
      </w:r>
      <w:r>
        <w:rPr>
          <w:rStyle w:val="NormalCharacter"/>
          <w:rFonts w:ascii="仿宋" w:eastAsia="仿宋" w:hAnsi="仿宋" w:cs="仿宋" w:hint="eastAsia"/>
          <w:sz w:val="24"/>
          <w:szCs w:val="24"/>
        </w:rPr>
        <w:t>食品（已定型包装食品、</w:t>
      </w:r>
      <w:r>
        <w:rPr>
          <w:rFonts w:ascii="仿宋" w:eastAsia="仿宋" w:hAnsi="仿宋" w:cs="仿宋" w:hint="eastAsia"/>
          <w:sz w:val="24"/>
          <w:szCs w:val="24"/>
        </w:rPr>
        <w:t>面包，牛奶、瓶装水、烤肠、小吃、自热食品</w:t>
      </w:r>
      <w:r>
        <w:rPr>
          <w:rStyle w:val="NormalCharacter"/>
          <w:rFonts w:ascii="仿宋" w:eastAsia="仿宋" w:hAnsi="仿宋" w:cs="仿宋" w:hint="eastAsia"/>
          <w:sz w:val="24"/>
          <w:szCs w:val="24"/>
        </w:rPr>
        <w:t>）、日用品、文具、小百货</w:t>
      </w:r>
      <w:r>
        <w:rPr>
          <w:rFonts w:ascii="仿宋" w:eastAsia="仿宋" w:hAnsi="仿宋" w:cs="仿宋" w:hint="eastAsia"/>
          <w:sz w:val="24"/>
          <w:szCs w:val="24"/>
        </w:rPr>
        <w:t>等。要求销售价格不得高于社会市场超市。不准卖烟酒，不准擅自增加经营项目。</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4.乙方保证严格按照以下经营时间营业：</w:t>
      </w:r>
      <w:r>
        <w:rPr>
          <w:rFonts w:ascii="仿宋" w:eastAsia="仿宋" w:hAnsi="仿宋" w:cs="仿宋"/>
          <w:sz w:val="24"/>
          <w:szCs w:val="24"/>
        </w:rPr>
        <w:t>7</w:t>
      </w:r>
      <w:r>
        <w:rPr>
          <w:rFonts w:ascii="仿宋" w:eastAsia="仿宋" w:hAnsi="仿宋" w:cs="仿宋" w:hint="eastAsia"/>
          <w:sz w:val="24"/>
          <w:szCs w:val="24"/>
        </w:rPr>
        <w:t xml:space="preserve">:30 – </w:t>
      </w:r>
      <w:r>
        <w:rPr>
          <w:rFonts w:ascii="仿宋" w:eastAsia="仿宋" w:hAnsi="仿宋" w:cs="仿宋"/>
          <w:sz w:val="24"/>
          <w:szCs w:val="24"/>
        </w:rPr>
        <w:t>22</w:t>
      </w:r>
      <w:r>
        <w:rPr>
          <w:rFonts w:ascii="仿宋" w:eastAsia="仿宋" w:hAnsi="仿宋" w:cs="仿宋" w:hint="eastAsia"/>
          <w:sz w:val="24"/>
          <w:szCs w:val="24"/>
        </w:rPr>
        <w:t>:00。如遇特殊情况需作调整，经营者必须配合甲方，不得擅自开门营业或关门。</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5.乙方保证按照甲方要求使用方式收费，不收取现金（收费方式在系统启用之日起）。</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 xml:space="preserve">6.乙方采购食品大宗物资均必须从正规渠道进货，坚持索证索票制度，建立台帐。 </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7.乙方按甲方要求定期为超市职工进行健康体检，并承担相应费用。从营业之日起，乙方所有人员均必须持有效健康证上岗，如有身体不合格者，应立即辞退。</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8.乙方承包的超市实行自主经营，自负盈亏，自聘工作人员，自定工资和奖金标准及其他经营开支，因市场价格波动不受影响。</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9．乙方加强超市服务人员的教育管理和思想政治工作，保证做到服务育人。反对野蛮粗暴行为，制止不良倾向。任何情况下，乙方人员均不得以不文明的语言和采取武力的方式对待学生。因乙方人员行为引发的不良后果，由乙方承担责任，自行解决。乙方人员不良行为严重的，甲方有权责令乙方予以辞退；触犯刑律的，交司法机关处理。否则，甲方有权终止承包合同，并由乙方承担所造成的后果责任。</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10.乙方与所聘用的从业人员之间发生的一切经济关系和劳动合同关系等由乙方负责</w:t>
      </w:r>
      <w:r>
        <w:rPr>
          <w:rFonts w:ascii="仿宋" w:eastAsia="仿宋" w:hAnsi="仿宋" w:cs="仿宋" w:hint="eastAsia"/>
          <w:sz w:val="24"/>
          <w:szCs w:val="24"/>
        </w:rPr>
        <w:lastRenderedPageBreak/>
        <w:t>承担解决，概与甲方无关。乙方因管理不善和从业人员自身操作不当所造成的伤亡事故由乙方负责。</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11．甲方负责对乙方服务态度以及治安、工作人员体检等实施管理监督。对乙方工作人员及相关车辆在校内的正常通勤予以保障。</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12. 结款方式：甲方按月结算给乙方,甲方应将当月营业额扣除管理费后在次月</w:t>
      </w:r>
      <w:r>
        <w:rPr>
          <w:rFonts w:ascii="仿宋" w:eastAsia="仿宋" w:hAnsi="仿宋" w:cs="仿宋" w:hint="eastAsia"/>
          <w:sz w:val="24"/>
          <w:szCs w:val="24"/>
          <w:u w:val="single"/>
        </w:rPr>
        <w:t xml:space="preserve"> 20 </w:t>
      </w:r>
      <w:r>
        <w:rPr>
          <w:rFonts w:ascii="仿宋" w:eastAsia="仿宋" w:hAnsi="仿宋" w:cs="仿宋" w:hint="eastAsia"/>
          <w:sz w:val="24"/>
          <w:szCs w:val="24"/>
        </w:rPr>
        <w:t>日前结算给乙方。乙方应向甲方交纳的管理费为 %的营业额，甲方有权直接从每月结算费用中扣除。乙方向甲方提供对应发票为凭（甲方应向乙方提供费用明细）。</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四、违约责任</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1.乙方如有违反《中华人民共和国食品安全法》行为造成食品安全事故，如发生食物中毒等，乙方必须承担相应在经济责任和法律责任，甲方有权终止本协议。</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2.乙方如果在协议合作期间，存在违法行为或者较为严重的违规等行为，不再适宜继续承包经营的，甲方有权解除本协议，并且不用承担任何违约责任。</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3.乙方做好超市防火、防盗、防事故的工作，落实安全责任制度，杜绝安全隐患，由超市工作失误导致甲方利益受损或造成负责影响时，由乙方承担相应的经济赔偿和法律责任。</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五、协议解除</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1.如发生下情形之一，甲方有权单方解除本协议：</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（1）在乙方承包的超市内出现食品卫生安全责任事故、消防安全事故等；</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（2）乙方未经甲方同意，擅自改变经营用途、经营项目或超范围经营；</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（3）乙方未经甲方同意，将超市转包、转租、转借给第三方进行经营；</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（4）乙方在甲方校园内进行违法活动；</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（5）乙方违反甲方超市管理的规定，未在限期内整改或整改不达标；</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（6）法律、法规规定的其他解除协议的情形。</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sz w:val="24"/>
          <w:szCs w:val="24"/>
        </w:rPr>
        <w:t>.</w:t>
      </w:r>
      <w:r>
        <w:rPr>
          <w:rFonts w:ascii="仿宋" w:eastAsia="仿宋" w:hAnsi="仿宋" w:cs="仿宋" w:hint="eastAsia"/>
          <w:sz w:val="24"/>
          <w:szCs w:val="24"/>
        </w:rPr>
        <w:t>甲方依据前述约定单方解除合同的，甲方有权不予退还履约保证金。</w:t>
      </w:r>
    </w:p>
    <w:p w:rsidR="009126B3" w:rsidRDefault="007408B9">
      <w:pPr>
        <w:ind w:firstLineChars="200" w:firstLine="480"/>
        <w:rPr>
          <w:rFonts w:ascii="仿宋" w:eastAsia="仿宋" w:hAnsi="仿宋" w:cs="仿宋"/>
          <w:sz w:val="24"/>
          <w:szCs w:val="24"/>
        </w:rPr>
      </w:pPr>
      <w:r>
        <w:rPr>
          <w:rFonts w:ascii="仿宋" w:eastAsia="仿宋" w:hAnsi="仿宋" w:cs="仿宋"/>
          <w:sz w:val="24"/>
          <w:szCs w:val="24"/>
        </w:rPr>
        <w:t>3.</w:t>
      </w:r>
      <w:r>
        <w:rPr>
          <w:rFonts w:ascii="仿宋" w:eastAsia="仿宋" w:hAnsi="仿宋" w:cs="仿宋" w:hint="eastAsia"/>
          <w:sz w:val="24"/>
          <w:szCs w:val="24"/>
        </w:rPr>
        <w:t>本协议有效期届满或本协议被解除时，乙方应立即停止经营，并在期满之日（或解除协议之日）起7天（自然天数）</w:t>
      </w:r>
      <w:proofErr w:type="gramStart"/>
      <w:r>
        <w:rPr>
          <w:rFonts w:ascii="仿宋" w:eastAsia="仿宋" w:hAnsi="仿宋" w:cs="仿宋" w:hint="eastAsia"/>
          <w:sz w:val="24"/>
          <w:szCs w:val="24"/>
        </w:rPr>
        <w:t>内撤场</w:t>
      </w:r>
      <w:proofErr w:type="gramEnd"/>
      <w:r>
        <w:rPr>
          <w:rFonts w:ascii="仿宋" w:eastAsia="仿宋" w:hAnsi="仿宋" w:cs="仿宋" w:hint="eastAsia"/>
          <w:sz w:val="24"/>
          <w:szCs w:val="24"/>
        </w:rPr>
        <w:t>，并完成超市的清洁工作后向甲方移交。否则，每逾期一日移交，乙方应向甲方支付违约金1000元，逾期5日以上的，甲方还有权直接收回经营场地，场地内的所有物品视为乙方的遗弃物，甲方有权直接处理，且甲方无须向乙方承担任何责任、无须支付任何费用。</w:t>
      </w:r>
    </w:p>
    <w:p w:rsidR="009126B3" w:rsidRDefault="007408B9">
      <w:pPr>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 xml:space="preserve"> 本协议有效期届满或本协议被解除时，甲方应在3</w:t>
      </w:r>
      <w:r>
        <w:rPr>
          <w:rFonts w:ascii="仿宋" w:eastAsia="仿宋" w:hAnsi="仿宋" w:cs="仿宋"/>
          <w:sz w:val="24"/>
          <w:szCs w:val="24"/>
        </w:rPr>
        <w:t>0</w:t>
      </w:r>
      <w:r>
        <w:rPr>
          <w:rFonts w:ascii="仿宋" w:eastAsia="仿宋" w:hAnsi="仿宋" w:cs="仿宋" w:hint="eastAsia"/>
          <w:sz w:val="24"/>
          <w:szCs w:val="24"/>
        </w:rPr>
        <w:t>个工作日内返还乙方保证金（如有扣款，甲乙双方以本合同所述费用达成扣款一致意见，剩余部分如数返还乙方账户）。</w:t>
      </w:r>
      <w:r>
        <w:rPr>
          <w:rFonts w:ascii="仿宋" w:eastAsia="仿宋" w:hAnsi="仿宋" w:cs="仿宋"/>
          <w:sz w:val="24"/>
          <w:szCs w:val="24"/>
        </w:rPr>
        <w:t>5</w:t>
      </w:r>
      <w:r>
        <w:rPr>
          <w:rFonts w:ascii="仿宋" w:eastAsia="仿宋" w:hAnsi="仿宋" w:cs="仿宋" w:hint="eastAsia"/>
          <w:sz w:val="24"/>
          <w:szCs w:val="24"/>
        </w:rPr>
        <w:t>．本协议有效期间，，任何一方不得无故提前终止协议，如遇不可抗力必须终止协议的，提出终止协议的一方必须提前3个月书面通知对方并承担由解约对对方造成的损失。</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六、招标文件和《超市违规违约行为管理规定》（附件1）构成本合同的主要内容之一。</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七、其他责任条款：</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不可抗力原因造成乙方无法正常经营的，乙方不承担责任，但应及时与甲方通报，并主动积极地配合甲方共同商定解决。</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 xml:space="preserve">八、前述条款未尽事宜，由甲、乙双方协商解决。因本协议发生纠纷的，由重庆市长寿区人民法院诉讼管辖。 </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九、本合同一式陆份，具备同等效力，甲方肆份，乙方贰份。 </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乙方交清履约保证金后，双方从签字盖章之日起生效。 </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甲方（盖章）：                         乙方（盖章） ：   </w:t>
      </w:r>
    </w:p>
    <w:p w:rsidR="009126B3" w:rsidRDefault="007408B9">
      <w:pPr>
        <w:ind w:firstLineChars="200" w:firstLine="480"/>
        <w:rPr>
          <w:rFonts w:ascii="仿宋" w:eastAsia="仿宋" w:hAnsi="仿宋" w:cs="仿宋"/>
          <w:sz w:val="24"/>
          <w:szCs w:val="24"/>
        </w:rPr>
      </w:pPr>
      <w:r>
        <w:rPr>
          <w:rFonts w:ascii="仿宋" w:eastAsia="仿宋" w:hAnsi="仿宋" w:cs="仿宋" w:hint="eastAsia"/>
          <w:sz w:val="24"/>
          <w:szCs w:val="24"/>
        </w:rPr>
        <w:t xml:space="preserve">甲方代表（签字）：                     乙方代表 （签字）：    </w:t>
      </w:r>
    </w:p>
    <w:p w:rsidR="009126B3" w:rsidRDefault="007408B9">
      <w:pPr>
        <w:ind w:firstLineChars="200" w:firstLine="480"/>
        <w:rPr>
          <w:rFonts w:ascii="仿宋" w:eastAsia="仿宋" w:hAnsi="仿宋" w:cs="仿宋"/>
          <w:color w:val="FF0000"/>
          <w:sz w:val="24"/>
          <w:szCs w:val="24"/>
        </w:rPr>
      </w:pPr>
      <w:r>
        <w:rPr>
          <w:rFonts w:ascii="仿宋" w:eastAsia="仿宋" w:hAnsi="仿宋" w:cs="仿宋" w:hint="eastAsia"/>
          <w:sz w:val="24"/>
          <w:szCs w:val="24"/>
        </w:rPr>
        <w:t>年   月   日                                   年   月   日 </w:t>
      </w:r>
      <w:r>
        <w:rPr>
          <w:rFonts w:ascii="仿宋" w:eastAsia="仿宋" w:hAnsi="仿宋" w:cs="仿宋" w:hint="eastAsia"/>
          <w:color w:val="FF0000"/>
          <w:sz w:val="24"/>
          <w:szCs w:val="24"/>
        </w:rPr>
        <w:t>  </w:t>
      </w:r>
    </w:p>
    <w:p w:rsidR="009126B3" w:rsidRDefault="009126B3">
      <w:pPr>
        <w:tabs>
          <w:tab w:val="left" w:pos="9000"/>
        </w:tabs>
        <w:spacing w:line="276" w:lineRule="auto"/>
        <w:rPr>
          <w:rFonts w:ascii="方正仿宋_GBK" w:eastAsia="方正仿宋_GBK"/>
          <w:color w:val="000000"/>
          <w:sz w:val="21"/>
          <w:szCs w:val="21"/>
        </w:rPr>
        <w:sectPr w:rsidR="009126B3">
          <w:pgSz w:w="11907" w:h="16840"/>
          <w:pgMar w:top="1134" w:right="1191" w:bottom="1134" w:left="1304" w:header="964" w:footer="992" w:gutter="0"/>
          <w:pgNumType w:fmt="numberInDash"/>
          <w:cols w:space="720"/>
          <w:docGrid w:linePitch="312"/>
        </w:sectPr>
      </w:pPr>
    </w:p>
    <w:p w:rsidR="009126B3" w:rsidRDefault="009126B3">
      <w:pPr>
        <w:rPr>
          <w:rFonts w:ascii="仿宋" w:eastAsia="仿宋" w:hAnsi="仿宋" w:cs="仿宋"/>
        </w:rPr>
      </w:pPr>
    </w:p>
    <w:p w:rsidR="009126B3" w:rsidRDefault="007408B9">
      <w:pPr>
        <w:spacing w:line="360" w:lineRule="auto"/>
        <w:ind w:firstLineChars="500" w:firstLine="1807"/>
        <w:jc w:val="left"/>
        <w:outlineLvl w:val="0"/>
        <w:rPr>
          <w:rFonts w:ascii="仿宋" w:eastAsia="仿宋" w:hAnsi="仿宋" w:cs="仿宋"/>
          <w:b/>
          <w:sz w:val="36"/>
          <w:szCs w:val="30"/>
        </w:rPr>
      </w:pPr>
      <w:bookmarkStart w:id="83" w:name="_Toc75885127"/>
      <w:r>
        <w:rPr>
          <w:rFonts w:ascii="仿宋" w:eastAsia="仿宋" w:hAnsi="仿宋" w:cs="仿宋" w:hint="eastAsia"/>
          <w:b/>
          <w:sz w:val="36"/>
          <w:szCs w:val="30"/>
        </w:rPr>
        <w:t xml:space="preserve">第七篇  </w:t>
      </w:r>
      <w:bookmarkEnd w:id="1"/>
      <w:r>
        <w:rPr>
          <w:rFonts w:ascii="仿宋" w:eastAsia="仿宋" w:hAnsi="仿宋" w:cs="仿宋" w:hint="eastAsia"/>
          <w:b/>
          <w:sz w:val="36"/>
          <w:szCs w:val="30"/>
        </w:rPr>
        <w:t>响应文件编制要求</w:t>
      </w:r>
      <w:bookmarkEnd w:id="83"/>
    </w:p>
    <w:p w:rsidR="009126B3" w:rsidRDefault="007408B9">
      <w:pPr>
        <w:spacing w:line="440" w:lineRule="exact"/>
        <w:ind w:firstLineChars="200" w:firstLine="480"/>
        <w:rPr>
          <w:rFonts w:ascii="仿宋" w:eastAsia="仿宋" w:hAnsi="仿宋" w:cs="仿宋"/>
          <w:sz w:val="24"/>
          <w:szCs w:val="24"/>
        </w:rPr>
      </w:pPr>
      <w:bookmarkStart w:id="84" w:name="_Toc313008356"/>
      <w:bookmarkStart w:id="85" w:name="_Toc313888360"/>
      <w:bookmarkStart w:id="86" w:name="_Toc342913419"/>
      <w:bookmarkStart w:id="87" w:name="_Toc283382454"/>
      <w:bookmarkStart w:id="88" w:name="_Toc12789073"/>
      <w:r>
        <w:rPr>
          <w:rFonts w:ascii="仿宋" w:eastAsia="仿宋" w:hAnsi="仿宋" w:cs="仿宋" w:hint="eastAsia"/>
          <w:sz w:val="24"/>
          <w:szCs w:val="24"/>
        </w:rPr>
        <w:t>一、经济部分</w:t>
      </w:r>
    </w:p>
    <w:p w:rsidR="009126B3" w:rsidRDefault="007408B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9126B3" w:rsidRDefault="007408B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二、服务部分</w:t>
      </w:r>
    </w:p>
    <w:p w:rsidR="009126B3" w:rsidRDefault="007408B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（一）服务响应偏离表（附格式）</w:t>
      </w:r>
    </w:p>
    <w:p w:rsidR="009126B3" w:rsidRDefault="007408B9">
      <w:pPr>
        <w:spacing w:line="400" w:lineRule="exact"/>
        <w:ind w:firstLineChars="250" w:firstLine="600"/>
        <w:rPr>
          <w:rFonts w:ascii="仿宋" w:eastAsia="仿宋" w:hAnsi="仿宋" w:cs="仿宋"/>
          <w:sz w:val="24"/>
        </w:rPr>
      </w:pPr>
      <w:r>
        <w:rPr>
          <w:rFonts w:ascii="仿宋" w:eastAsia="仿宋" w:hAnsi="仿宋" w:cs="仿宋" w:hint="eastAsia"/>
          <w:sz w:val="24"/>
        </w:rPr>
        <w:t>本部分即为对本项目</w:t>
      </w:r>
      <w:r>
        <w:rPr>
          <w:rFonts w:ascii="仿宋" w:eastAsia="仿宋" w:hAnsi="仿宋" w:cs="仿宋" w:hint="eastAsia"/>
          <w:b/>
          <w:bCs/>
          <w:sz w:val="24"/>
        </w:rPr>
        <w:t>“第三篇 采购服务需求”中所列全部要求</w:t>
      </w:r>
      <w:r>
        <w:rPr>
          <w:rFonts w:ascii="仿宋" w:eastAsia="仿宋" w:hAnsi="仿宋" w:cs="仿宋" w:hint="eastAsia"/>
          <w:sz w:val="24"/>
        </w:rPr>
        <w:t>进行比较和响应；</w:t>
      </w:r>
    </w:p>
    <w:p w:rsidR="009126B3" w:rsidRDefault="007408B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三、商务部分</w:t>
      </w:r>
    </w:p>
    <w:p w:rsidR="009126B3" w:rsidRDefault="007408B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（一）商务响应偏离表（附格式）</w:t>
      </w:r>
    </w:p>
    <w:p w:rsidR="009126B3" w:rsidRDefault="007408B9">
      <w:pPr>
        <w:spacing w:line="400" w:lineRule="exact"/>
        <w:ind w:firstLineChars="250" w:firstLine="600"/>
        <w:rPr>
          <w:rFonts w:ascii="仿宋" w:eastAsia="仿宋" w:hAnsi="仿宋" w:cs="仿宋"/>
          <w:sz w:val="24"/>
        </w:rPr>
      </w:pPr>
      <w:r>
        <w:rPr>
          <w:rFonts w:ascii="仿宋" w:eastAsia="仿宋" w:hAnsi="仿宋" w:cs="仿宋" w:hint="eastAsia"/>
          <w:sz w:val="24"/>
        </w:rPr>
        <w:t>本部分即为对本项目</w:t>
      </w:r>
      <w:r>
        <w:rPr>
          <w:rFonts w:ascii="仿宋" w:eastAsia="仿宋" w:hAnsi="仿宋" w:cs="仿宋" w:hint="eastAsia"/>
          <w:b/>
          <w:bCs/>
          <w:sz w:val="24"/>
        </w:rPr>
        <w:t>“第四篇 采购商务需求”中所列全部要求</w:t>
      </w:r>
      <w:r>
        <w:rPr>
          <w:rFonts w:ascii="仿宋" w:eastAsia="仿宋" w:hAnsi="仿宋" w:cs="仿宋" w:hint="eastAsia"/>
          <w:sz w:val="24"/>
        </w:rPr>
        <w:t>进行比较和响应；</w:t>
      </w:r>
    </w:p>
    <w:p w:rsidR="009126B3" w:rsidRDefault="007408B9">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四、资格条件</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9126B3" w:rsidRDefault="007408B9">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9126B3" w:rsidRDefault="009126B3">
      <w:pPr>
        <w:spacing w:line="240" w:lineRule="exact"/>
        <w:rPr>
          <w:rFonts w:ascii="仿宋" w:eastAsia="仿宋" w:hAnsi="仿宋" w:cs="仿宋"/>
          <w:sz w:val="24"/>
          <w:szCs w:val="24"/>
        </w:rPr>
      </w:pPr>
    </w:p>
    <w:p w:rsidR="009126B3" w:rsidRDefault="007408B9">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9126B3" w:rsidRDefault="009126B3">
      <w:pPr>
        <w:spacing w:line="240" w:lineRule="exact"/>
        <w:rPr>
          <w:rFonts w:ascii="仿宋" w:eastAsia="仿宋" w:hAnsi="仿宋" w:cs="仿宋"/>
          <w:sz w:val="24"/>
          <w:szCs w:val="24"/>
        </w:rPr>
      </w:pPr>
    </w:p>
    <w:p w:rsidR="009126B3" w:rsidRDefault="007408B9">
      <w:pPr>
        <w:spacing w:line="360" w:lineRule="auto"/>
        <w:ind w:firstLineChars="250" w:firstLine="600"/>
        <w:jc w:val="left"/>
        <w:rPr>
          <w:rFonts w:ascii="仿宋" w:eastAsia="仿宋" w:hAnsi="仿宋" w:cs="仿宋"/>
          <w:b/>
          <w:sz w:val="24"/>
          <w:szCs w:val="24"/>
        </w:rPr>
      </w:pPr>
      <w:r>
        <w:rPr>
          <w:rFonts w:ascii="仿宋" w:eastAsia="仿宋" w:hAnsi="仿宋" w:cs="仿宋"/>
          <w:sz w:val="24"/>
          <w:szCs w:val="24"/>
        </w:rPr>
        <w:t>注</w:t>
      </w:r>
      <w:r>
        <w:rPr>
          <w:rFonts w:ascii="仿宋" w:eastAsia="仿宋" w:hAnsi="仿宋" w:cs="仿宋" w:hint="eastAsia"/>
          <w:sz w:val="24"/>
          <w:szCs w:val="24"/>
        </w:rPr>
        <w:t>：凡竞争性磋商文件提出的需求，在</w:t>
      </w:r>
      <w:bookmarkStart w:id="89" w:name="_GoBack"/>
      <w:r>
        <w:rPr>
          <w:rFonts w:ascii="仿宋" w:eastAsia="仿宋" w:hAnsi="仿宋" w:cs="仿宋" w:hint="eastAsia"/>
          <w:sz w:val="24"/>
          <w:szCs w:val="24"/>
        </w:rPr>
        <w:t>“</w:t>
      </w:r>
      <w:r>
        <w:rPr>
          <w:rFonts w:ascii="仿宋" w:eastAsia="仿宋" w:hAnsi="仿宋" w:cs="仿宋" w:hint="eastAsia"/>
          <w:b/>
          <w:sz w:val="24"/>
          <w:szCs w:val="24"/>
        </w:rPr>
        <w:t>第七篇  响应文件编制要求</w:t>
      </w:r>
      <w:r>
        <w:rPr>
          <w:rFonts w:ascii="仿宋" w:eastAsia="仿宋" w:hAnsi="仿宋" w:cs="仿宋" w:hint="eastAsia"/>
          <w:sz w:val="24"/>
          <w:szCs w:val="24"/>
        </w:rPr>
        <w:t>”</w:t>
      </w:r>
      <w:bookmarkEnd w:id="89"/>
      <w:r>
        <w:rPr>
          <w:rFonts w:ascii="仿宋" w:eastAsia="仿宋" w:hAnsi="仿宋" w:cs="仿宋" w:hint="eastAsia"/>
          <w:sz w:val="24"/>
          <w:szCs w:val="24"/>
        </w:rPr>
        <w:t>未明确相应编制要求的，投标人自拟格式，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有效的实质性响应即可。</w:t>
      </w:r>
    </w:p>
    <w:p w:rsidR="009126B3" w:rsidRDefault="009126B3">
      <w:pPr>
        <w:spacing w:line="360" w:lineRule="auto"/>
        <w:rPr>
          <w:rFonts w:ascii="仿宋" w:eastAsia="仿宋" w:hAnsi="仿宋" w:cs="仿宋"/>
          <w:sz w:val="24"/>
          <w:szCs w:val="24"/>
        </w:rPr>
      </w:pPr>
    </w:p>
    <w:p w:rsidR="009126B3" w:rsidRDefault="009126B3">
      <w:pPr>
        <w:spacing w:line="360" w:lineRule="auto"/>
        <w:rPr>
          <w:rFonts w:ascii="仿宋" w:eastAsia="仿宋" w:hAnsi="仿宋" w:cs="仿宋"/>
          <w:sz w:val="24"/>
          <w:szCs w:val="24"/>
        </w:rPr>
      </w:pPr>
    </w:p>
    <w:p w:rsidR="009126B3" w:rsidRDefault="009126B3">
      <w:pPr>
        <w:spacing w:line="360" w:lineRule="auto"/>
        <w:rPr>
          <w:rFonts w:ascii="仿宋" w:eastAsia="仿宋" w:hAnsi="仿宋" w:cs="仿宋"/>
          <w:sz w:val="24"/>
          <w:szCs w:val="24"/>
        </w:rPr>
      </w:pPr>
    </w:p>
    <w:p w:rsidR="009126B3" w:rsidRDefault="009126B3">
      <w:pPr>
        <w:spacing w:line="360" w:lineRule="auto"/>
        <w:rPr>
          <w:rFonts w:ascii="仿宋" w:eastAsia="仿宋" w:hAnsi="仿宋" w:cs="仿宋"/>
          <w:sz w:val="24"/>
          <w:szCs w:val="24"/>
        </w:rPr>
      </w:pPr>
    </w:p>
    <w:p w:rsidR="009126B3" w:rsidRDefault="009126B3">
      <w:pPr>
        <w:spacing w:line="360" w:lineRule="auto"/>
        <w:rPr>
          <w:rFonts w:ascii="仿宋" w:eastAsia="仿宋" w:hAnsi="仿宋" w:cs="仿宋"/>
          <w:sz w:val="24"/>
          <w:szCs w:val="24"/>
        </w:rPr>
      </w:pPr>
    </w:p>
    <w:p w:rsidR="009126B3" w:rsidRDefault="009126B3">
      <w:pPr>
        <w:spacing w:line="360" w:lineRule="auto"/>
        <w:rPr>
          <w:rFonts w:ascii="仿宋" w:eastAsia="仿宋" w:hAnsi="仿宋" w:cs="仿宋"/>
          <w:sz w:val="24"/>
          <w:szCs w:val="24"/>
        </w:rPr>
      </w:pPr>
    </w:p>
    <w:p w:rsidR="009126B3" w:rsidRDefault="009126B3">
      <w:pPr>
        <w:spacing w:line="360" w:lineRule="auto"/>
        <w:rPr>
          <w:rFonts w:ascii="仿宋" w:eastAsia="仿宋" w:hAnsi="仿宋" w:cs="仿宋"/>
          <w:sz w:val="24"/>
          <w:szCs w:val="24"/>
        </w:rPr>
      </w:pPr>
    </w:p>
    <w:p w:rsidR="009126B3" w:rsidRDefault="007408B9">
      <w:pPr>
        <w:widowControl/>
        <w:jc w:val="left"/>
        <w:rPr>
          <w:sz w:val="44"/>
        </w:rPr>
      </w:pPr>
      <w:r>
        <w:br w:type="page"/>
      </w:r>
    </w:p>
    <w:p w:rsidR="009126B3" w:rsidRDefault="009126B3">
      <w:pPr>
        <w:pStyle w:val="2"/>
        <w:ind w:left="560" w:firstLine="880"/>
      </w:pPr>
    </w:p>
    <w:p w:rsidR="009126B3" w:rsidRDefault="007408B9">
      <w:pPr>
        <w:spacing w:line="360" w:lineRule="auto"/>
        <w:outlineLvl w:val="1"/>
        <w:rPr>
          <w:rFonts w:ascii="仿宋" w:eastAsia="仿宋" w:hAnsi="仿宋" w:cs="仿宋"/>
          <w:b/>
          <w:sz w:val="24"/>
          <w:szCs w:val="24"/>
        </w:rPr>
      </w:pPr>
      <w:bookmarkStart w:id="90" w:name="_Toc75885128"/>
      <w:r>
        <w:rPr>
          <w:rFonts w:ascii="仿宋" w:eastAsia="仿宋" w:hAnsi="仿宋" w:cs="仿宋" w:hint="eastAsia"/>
          <w:b/>
          <w:sz w:val="24"/>
          <w:szCs w:val="24"/>
        </w:rPr>
        <w:t>一、经济部分</w:t>
      </w:r>
      <w:bookmarkEnd w:id="84"/>
      <w:bookmarkEnd w:id="85"/>
      <w:bookmarkEnd w:id="86"/>
      <w:bookmarkEnd w:id="90"/>
    </w:p>
    <w:bookmarkEnd w:id="87"/>
    <w:bookmarkEnd w:id="88"/>
    <w:p w:rsidR="009126B3" w:rsidRDefault="009126B3">
      <w:pPr>
        <w:tabs>
          <w:tab w:val="left" w:pos="6300"/>
        </w:tabs>
        <w:snapToGrid w:val="0"/>
        <w:spacing w:line="312" w:lineRule="auto"/>
        <w:ind w:firstLineChars="200" w:firstLine="480"/>
        <w:rPr>
          <w:rFonts w:ascii="仿宋" w:eastAsia="仿宋" w:hAnsi="仿宋" w:cs="仿宋"/>
          <w:sz w:val="24"/>
          <w:szCs w:val="24"/>
        </w:rPr>
      </w:pPr>
    </w:p>
    <w:p w:rsidR="009126B3" w:rsidRDefault="007408B9">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9126B3" w:rsidRDefault="007408B9">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9126B3" w:rsidRDefault="007408B9">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w:t>
      </w:r>
      <w:r w:rsidRPr="00D80D3E">
        <w:rPr>
          <w:rFonts w:ascii="仿宋" w:eastAsia="仿宋" w:hAnsi="仿宋" w:cs="仿宋" w:hint="eastAsia"/>
          <w:sz w:val="24"/>
          <w:szCs w:val="24"/>
          <w:u w:val="single"/>
        </w:rPr>
        <w:t>___________________________</w:t>
      </w:r>
      <w:r>
        <w:rPr>
          <w:rFonts w:ascii="仿宋" w:eastAsia="仿宋" w:hAnsi="仿宋" w:cs="仿宋" w:hint="eastAsia"/>
          <w:sz w:val="24"/>
          <w:szCs w:val="24"/>
        </w:rPr>
        <w:t>（项目名称）及</w:t>
      </w:r>
      <w:r w:rsidRPr="00D80D3E">
        <w:rPr>
          <w:rFonts w:ascii="仿宋" w:eastAsia="仿宋" w:hAnsi="仿宋" w:cs="仿宋" w:hint="eastAsia"/>
          <w:sz w:val="24"/>
          <w:szCs w:val="24"/>
          <w:u w:val="single"/>
        </w:rPr>
        <w:t>_____________</w:t>
      </w:r>
      <w:r>
        <w:rPr>
          <w:rFonts w:ascii="仿宋" w:eastAsia="仿宋" w:hAnsi="仿宋" w:cs="仿宋" w:hint="eastAsia"/>
          <w:sz w:val="24"/>
          <w:szCs w:val="24"/>
        </w:rPr>
        <w:t>（项目号）的竞争性磋商文件，经详细研究，决定参加该项目的磋商。</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1、愿意按照竞争性磋商文件中的一切要求，提供本项目的技术服务，初始报价为缴纳营业额%（</w:t>
      </w:r>
      <w:r>
        <w:rPr>
          <w:rStyle w:val="NormalCharacter"/>
          <w:rFonts w:ascii="仿宋" w:eastAsia="仿宋" w:hAnsi="仿宋"/>
          <w:sz w:val="24"/>
          <w:szCs w:val="24"/>
        </w:rPr>
        <w:t>6%-8%</w:t>
      </w:r>
      <w:r>
        <w:rPr>
          <w:rFonts w:ascii="仿宋" w:eastAsia="仿宋" w:hAnsi="仿宋" w:cs="仿宋" w:hint="eastAsia"/>
          <w:sz w:val="24"/>
          <w:szCs w:val="24"/>
        </w:rPr>
        <w:t>）作为管理费，大写：</w:t>
      </w:r>
      <w:r w:rsidR="00D80D3E">
        <w:rPr>
          <w:rFonts w:ascii="仿宋" w:eastAsia="仿宋" w:hAnsi="仿宋" w:cs="仿宋" w:hint="eastAsia"/>
          <w:sz w:val="24"/>
          <w:szCs w:val="24"/>
          <w:u w:val="single"/>
        </w:rPr>
        <w:t xml:space="preserve">        </w:t>
      </w:r>
      <w:r>
        <w:rPr>
          <w:rFonts w:ascii="仿宋" w:eastAsia="仿宋" w:hAnsi="仿宋" w:cs="仿宋" w:hint="eastAsia"/>
          <w:sz w:val="24"/>
          <w:szCs w:val="24"/>
        </w:rPr>
        <w:t>。以我公司最后报价为准。</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   份，副本   份。</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4、我方完全理解和接受贵方竞争性磋商文件的一切规定和要求及评审办法。</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5、在整个竞争性磋商过程中，我方若有违规行为，接受按照《中华人民共和国政府采购法》及其实施条例等规定给予惩罚。</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8"/>
        </w:rPr>
        <w:t>我方理解，最低报价不是成交的唯一条件。</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8、我方同意按竞争性磋商文件规定，交纳竞争性磋商文件要求的磋商保证金。</w:t>
      </w:r>
    </w:p>
    <w:p w:rsidR="009126B3" w:rsidRDefault="007408B9">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8"/>
        </w:rPr>
        <w:t>我方未</w:t>
      </w:r>
      <w:r>
        <w:rPr>
          <w:rFonts w:ascii="仿宋" w:eastAsia="仿宋" w:hAnsi="仿宋" w:cs="仿宋" w:hint="eastAsia"/>
          <w:sz w:val="24"/>
          <w:szCs w:val="24"/>
        </w:rPr>
        <w:t>为采购项目提供整体设计、规范编制或者项目管理、监理、检测等服务。</w:t>
      </w:r>
    </w:p>
    <w:p w:rsidR="009126B3" w:rsidRDefault="009126B3">
      <w:pPr>
        <w:tabs>
          <w:tab w:val="left" w:pos="6300"/>
        </w:tabs>
        <w:snapToGrid w:val="0"/>
        <w:spacing w:line="312" w:lineRule="auto"/>
        <w:ind w:firstLineChars="200" w:firstLine="480"/>
        <w:rPr>
          <w:rFonts w:ascii="仿宋" w:eastAsia="仿宋" w:hAnsi="仿宋" w:cs="仿宋"/>
          <w:sz w:val="24"/>
          <w:szCs w:val="24"/>
        </w:rPr>
      </w:pPr>
    </w:p>
    <w:p w:rsidR="009126B3" w:rsidRDefault="009126B3">
      <w:pPr>
        <w:tabs>
          <w:tab w:val="left" w:pos="6300"/>
        </w:tabs>
        <w:snapToGrid w:val="0"/>
        <w:spacing w:line="312" w:lineRule="auto"/>
        <w:ind w:firstLine="570"/>
        <w:rPr>
          <w:rFonts w:ascii="仿宋" w:eastAsia="仿宋" w:hAnsi="仿宋" w:cs="仿宋"/>
          <w:sz w:val="24"/>
          <w:szCs w:val="24"/>
        </w:rPr>
      </w:pPr>
    </w:p>
    <w:p w:rsidR="009126B3" w:rsidRDefault="009126B3">
      <w:pPr>
        <w:tabs>
          <w:tab w:val="left" w:pos="6300"/>
        </w:tabs>
        <w:snapToGrid w:val="0"/>
        <w:spacing w:line="312" w:lineRule="auto"/>
        <w:ind w:firstLine="570"/>
        <w:rPr>
          <w:rFonts w:ascii="仿宋" w:eastAsia="仿宋" w:hAnsi="仿宋" w:cs="仿宋"/>
          <w:sz w:val="24"/>
          <w:szCs w:val="24"/>
        </w:rPr>
      </w:pPr>
    </w:p>
    <w:p w:rsidR="009126B3" w:rsidRDefault="009126B3">
      <w:pPr>
        <w:tabs>
          <w:tab w:val="left" w:pos="6300"/>
        </w:tabs>
        <w:snapToGrid w:val="0"/>
        <w:spacing w:line="312" w:lineRule="auto"/>
        <w:ind w:firstLine="570"/>
        <w:rPr>
          <w:rFonts w:ascii="仿宋" w:eastAsia="仿宋" w:hAnsi="仿宋" w:cs="仿宋"/>
          <w:sz w:val="24"/>
          <w:szCs w:val="24"/>
        </w:rPr>
      </w:pPr>
    </w:p>
    <w:p w:rsidR="009126B3" w:rsidRDefault="007408B9">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9126B3" w:rsidRDefault="007408B9">
      <w:pPr>
        <w:snapToGrid w:val="0"/>
        <w:spacing w:line="312" w:lineRule="auto"/>
        <w:ind w:firstLineChars="200" w:firstLine="480"/>
        <w:rPr>
          <w:rFonts w:ascii="仿宋" w:eastAsia="仿宋" w:hAnsi="仿宋" w:cs="仿宋"/>
          <w:sz w:val="24"/>
          <w:szCs w:val="24"/>
        </w:rPr>
        <w:sectPr w:rsidR="009126B3">
          <w:headerReference w:type="default" r:id="rId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9126B3" w:rsidRDefault="007408B9">
      <w:pPr>
        <w:spacing w:line="440" w:lineRule="exact"/>
        <w:outlineLvl w:val="1"/>
        <w:rPr>
          <w:rFonts w:ascii="仿宋" w:eastAsia="仿宋" w:hAnsi="仿宋" w:cs="仿宋"/>
          <w:b/>
          <w:sz w:val="24"/>
          <w:szCs w:val="24"/>
        </w:rPr>
      </w:pPr>
      <w:bookmarkStart w:id="91" w:name="_Toc313888362"/>
      <w:bookmarkStart w:id="92" w:name="_Toc342913421"/>
      <w:bookmarkStart w:id="93" w:name="_Toc466546939"/>
      <w:bookmarkStart w:id="94" w:name="_Toc313008358"/>
      <w:bookmarkStart w:id="95" w:name="_Toc313888363"/>
      <w:bookmarkStart w:id="96" w:name="_Toc342913422"/>
      <w:bookmarkStart w:id="97" w:name="_Toc313008359"/>
      <w:bookmarkStart w:id="98" w:name="_Toc75885129"/>
      <w:r>
        <w:rPr>
          <w:rFonts w:ascii="仿宋" w:eastAsia="仿宋" w:hAnsi="仿宋" w:cs="仿宋" w:hint="eastAsia"/>
          <w:b/>
          <w:sz w:val="24"/>
          <w:szCs w:val="24"/>
        </w:rPr>
        <w:lastRenderedPageBreak/>
        <w:t>二、服务部分</w:t>
      </w:r>
      <w:bookmarkEnd w:id="98"/>
    </w:p>
    <w:p w:rsidR="009126B3" w:rsidRDefault="007408B9">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（一）服务响应偏离表</w:t>
      </w:r>
    </w:p>
    <w:p w:rsidR="009126B3" w:rsidRDefault="007408B9">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9126B3" w:rsidRDefault="007408B9">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9126B3">
        <w:trPr>
          <w:trHeight w:val="765"/>
        </w:trPr>
        <w:tc>
          <w:tcPr>
            <w:tcW w:w="1358"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9126B3">
        <w:trPr>
          <w:trHeight w:val="703"/>
        </w:trPr>
        <w:tc>
          <w:tcPr>
            <w:tcW w:w="13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3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3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3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3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3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bl>
    <w:p w:rsidR="009126B3" w:rsidRDefault="007408B9">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9126B3" w:rsidRDefault="007408B9">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9126B3" w:rsidRDefault="007408B9">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9126B3" w:rsidRDefault="007408B9">
      <w:pPr>
        <w:rPr>
          <w:rFonts w:ascii="仿宋" w:eastAsia="仿宋" w:hAnsi="仿宋" w:cs="仿宋"/>
          <w:sz w:val="24"/>
        </w:rPr>
      </w:pPr>
      <w:r>
        <w:rPr>
          <w:rFonts w:ascii="仿宋" w:eastAsia="仿宋" w:hAnsi="仿宋" w:cs="仿宋" w:hint="eastAsia"/>
          <w:sz w:val="24"/>
        </w:rPr>
        <w:t>注：</w:t>
      </w:r>
    </w:p>
    <w:p w:rsidR="009126B3" w:rsidRDefault="007408B9">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采购服务需求”中所列全部要求</w:t>
      </w:r>
      <w:r>
        <w:rPr>
          <w:rFonts w:ascii="仿宋" w:eastAsia="仿宋" w:hAnsi="仿宋" w:cs="仿宋" w:hint="eastAsia"/>
          <w:sz w:val="24"/>
        </w:rPr>
        <w:t>进行比较和响应；</w:t>
      </w:r>
    </w:p>
    <w:p w:rsidR="009126B3" w:rsidRDefault="007408B9">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采购服务需求”中所列全部要求</w:t>
      </w:r>
      <w:r>
        <w:rPr>
          <w:rFonts w:ascii="仿宋" w:eastAsia="仿宋" w:hAnsi="仿宋" w:cs="仿宋" w:hint="eastAsia"/>
          <w:sz w:val="24"/>
        </w:rPr>
        <w:t>逐条如实填写，根据响应情况在“差异说明”项填写正偏离或负偏离及原因，完全符合的填写“无差异”；</w:t>
      </w:r>
    </w:p>
    <w:p w:rsidR="009126B3" w:rsidRDefault="007408B9">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9126B3" w:rsidRDefault="007408B9">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9126B3" w:rsidRDefault="009126B3">
      <w:pPr>
        <w:tabs>
          <w:tab w:val="left" w:pos="6300"/>
        </w:tabs>
        <w:snapToGrid w:val="0"/>
        <w:spacing w:line="500" w:lineRule="exact"/>
        <w:rPr>
          <w:rFonts w:ascii="仿宋" w:eastAsia="仿宋" w:hAnsi="仿宋" w:cs="仿宋"/>
          <w:sz w:val="24"/>
        </w:rPr>
      </w:pPr>
    </w:p>
    <w:p w:rsidR="009126B3" w:rsidRDefault="007408B9">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99" w:name="_Toc75885130"/>
      <w:r>
        <w:rPr>
          <w:rFonts w:ascii="仿宋" w:eastAsia="仿宋" w:hAnsi="仿宋" w:cs="仿宋" w:hint="eastAsia"/>
          <w:b/>
          <w:bCs/>
          <w:sz w:val="24"/>
          <w:szCs w:val="24"/>
        </w:rPr>
        <w:lastRenderedPageBreak/>
        <w:t>三、商务部分</w:t>
      </w:r>
      <w:bookmarkEnd w:id="91"/>
      <w:bookmarkEnd w:id="92"/>
      <w:bookmarkEnd w:id="93"/>
      <w:bookmarkEnd w:id="94"/>
      <w:bookmarkEnd w:id="99"/>
    </w:p>
    <w:p w:rsidR="009126B3" w:rsidRDefault="007408B9">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（一）商务响应偏离表</w:t>
      </w:r>
    </w:p>
    <w:p w:rsidR="009126B3" w:rsidRDefault="009126B3">
      <w:pPr>
        <w:snapToGrid w:val="0"/>
        <w:spacing w:line="360" w:lineRule="auto"/>
        <w:ind w:firstLineChars="200" w:firstLine="480"/>
        <w:rPr>
          <w:rFonts w:ascii="仿宋" w:eastAsia="仿宋" w:hAnsi="仿宋" w:cs="仿宋"/>
          <w:sz w:val="24"/>
          <w:szCs w:val="24"/>
        </w:rPr>
      </w:pPr>
    </w:p>
    <w:p w:rsidR="009126B3" w:rsidRDefault="007408B9">
      <w:pPr>
        <w:snapToGrid w:val="0"/>
        <w:spacing w:line="360" w:lineRule="auto"/>
        <w:jc w:val="center"/>
        <w:rPr>
          <w:rFonts w:ascii="仿宋" w:eastAsia="仿宋" w:hAnsi="仿宋" w:cs="仿宋"/>
          <w:b/>
          <w:szCs w:val="28"/>
        </w:rPr>
      </w:pPr>
      <w:r>
        <w:rPr>
          <w:rFonts w:ascii="仿宋" w:eastAsia="仿宋" w:hAnsi="仿宋" w:cs="仿宋" w:hint="eastAsia"/>
          <w:b/>
          <w:szCs w:val="28"/>
        </w:rPr>
        <w:t>商务响应偏离表</w:t>
      </w:r>
    </w:p>
    <w:p w:rsidR="009126B3" w:rsidRDefault="007408B9">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对于竞争性磋商文件的商务要求，如有任何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9126B3">
        <w:trPr>
          <w:trHeight w:val="765"/>
        </w:trPr>
        <w:tc>
          <w:tcPr>
            <w:tcW w:w="1510"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9126B3" w:rsidRDefault="007408B9">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9126B3">
        <w:trPr>
          <w:trHeight w:val="703"/>
        </w:trPr>
        <w:tc>
          <w:tcPr>
            <w:tcW w:w="1510"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510"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510"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510"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510"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r w:rsidR="009126B3">
        <w:trPr>
          <w:trHeight w:val="703"/>
        </w:trPr>
        <w:tc>
          <w:tcPr>
            <w:tcW w:w="1510"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9126B3" w:rsidRDefault="009126B3">
            <w:pPr>
              <w:tabs>
                <w:tab w:val="left" w:pos="6300"/>
              </w:tabs>
              <w:snapToGrid w:val="0"/>
              <w:spacing w:line="360" w:lineRule="auto"/>
              <w:jc w:val="center"/>
              <w:rPr>
                <w:rFonts w:ascii="仿宋" w:eastAsia="仿宋" w:hAnsi="仿宋" w:cs="仿宋"/>
                <w:sz w:val="21"/>
                <w:szCs w:val="24"/>
              </w:rPr>
            </w:pPr>
          </w:p>
        </w:tc>
      </w:tr>
    </w:tbl>
    <w:p w:rsidR="009126B3" w:rsidRDefault="007408B9">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9126B3" w:rsidRDefault="007408B9">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9126B3" w:rsidRDefault="007408B9">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w:t>
      </w:r>
      <w:r>
        <w:rPr>
          <w:rFonts w:ascii="仿宋" w:eastAsia="仿宋" w:hAnsi="仿宋" w:cs="仿宋" w:hint="eastAsia"/>
          <w:b/>
          <w:sz w:val="24"/>
        </w:rPr>
        <w:t>“第四篇 采购商务需求”中所列全部要求</w:t>
      </w:r>
      <w:r>
        <w:rPr>
          <w:rFonts w:ascii="仿宋" w:eastAsia="仿宋" w:hAnsi="仿宋" w:cs="仿宋" w:hint="eastAsia"/>
          <w:sz w:val="24"/>
        </w:rPr>
        <w:t>进行比较和响应；</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snapToGrid w:val="0"/>
        <w:spacing w:line="360" w:lineRule="auto"/>
      </w:pPr>
    </w:p>
    <w:bookmarkEnd w:id="95"/>
    <w:bookmarkEnd w:id="96"/>
    <w:bookmarkEnd w:id="97"/>
    <w:p w:rsidR="009126B3" w:rsidRDefault="007408B9">
      <w:pPr>
        <w:pStyle w:val="20"/>
        <w:rPr>
          <w:rFonts w:ascii="仿宋" w:eastAsia="仿宋" w:hAnsi="仿宋" w:cs="仿宋"/>
          <w:sz w:val="24"/>
          <w:szCs w:val="24"/>
        </w:rPr>
      </w:pPr>
      <w:r>
        <w:rPr>
          <w:rFonts w:ascii="仿宋" w:eastAsia="仿宋" w:hAnsi="仿宋" w:cs="仿宋" w:hint="eastAsia"/>
          <w:sz w:val="24"/>
          <w:szCs w:val="24"/>
        </w:rPr>
        <w:br w:type="page"/>
      </w:r>
      <w:bookmarkStart w:id="100" w:name="_Toc71288803"/>
      <w:bookmarkStart w:id="101" w:name="_Toc5741"/>
      <w:bookmarkStart w:id="102" w:name="_Toc1238"/>
      <w:bookmarkStart w:id="103" w:name="_Toc14374"/>
      <w:bookmarkStart w:id="104" w:name="_Toc4019"/>
      <w:bookmarkStart w:id="105" w:name="_Toc14483"/>
      <w:bookmarkStart w:id="106" w:name="_Toc174"/>
      <w:bookmarkStart w:id="107" w:name="_Toc14036"/>
      <w:bookmarkStart w:id="108" w:name="_Toc11539"/>
      <w:bookmarkStart w:id="109" w:name="_Toc75885131"/>
      <w:r>
        <w:rPr>
          <w:rFonts w:ascii="仿宋" w:eastAsia="仿宋" w:hAnsi="仿宋" w:cs="仿宋" w:hint="eastAsia"/>
          <w:sz w:val="24"/>
          <w:szCs w:val="24"/>
        </w:rPr>
        <w:lastRenderedPageBreak/>
        <w:t>四、资格条件</w:t>
      </w:r>
      <w:r>
        <w:rPr>
          <w:rFonts w:ascii="仿宋" w:eastAsia="仿宋" w:hAnsi="仿宋" w:cs="仿宋" w:hint="eastAsia"/>
          <w:bCs/>
          <w:sz w:val="24"/>
          <w:szCs w:val="24"/>
        </w:rPr>
        <w:t>(单独装订，一式三份)</w:t>
      </w:r>
      <w:bookmarkEnd w:id="100"/>
      <w:bookmarkEnd w:id="101"/>
      <w:bookmarkEnd w:id="102"/>
      <w:bookmarkEnd w:id="103"/>
      <w:bookmarkEnd w:id="104"/>
      <w:bookmarkEnd w:id="105"/>
      <w:bookmarkEnd w:id="106"/>
      <w:bookmarkEnd w:id="107"/>
      <w:bookmarkEnd w:id="108"/>
      <w:bookmarkEnd w:id="109"/>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126B3" w:rsidRDefault="009126B3">
      <w:pPr>
        <w:tabs>
          <w:tab w:val="left" w:pos="6300"/>
        </w:tabs>
        <w:snapToGrid w:val="0"/>
        <w:spacing w:line="500" w:lineRule="exact"/>
        <w:ind w:firstLineChars="200" w:firstLine="560"/>
        <w:rPr>
          <w:rFonts w:ascii="仿宋" w:eastAsia="仿宋" w:hAnsi="仿宋" w:cs="仿宋"/>
        </w:rPr>
      </w:pPr>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9126B3" w:rsidRDefault="007408B9">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说明：“多证合一”登记制度办理营业执照的，组织机构代码证、税务登记证（副本）和社会保险登记证以供应商所提供的营业执照（副本）复印件为准。</w:t>
      </w:r>
    </w:p>
    <w:p w:rsidR="009126B3" w:rsidRDefault="007408B9">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126B3" w:rsidRDefault="009126B3">
      <w:pPr>
        <w:snapToGrid w:val="0"/>
        <w:spacing w:line="360" w:lineRule="auto"/>
        <w:ind w:firstLineChars="200" w:firstLine="480"/>
        <w:rPr>
          <w:rFonts w:ascii="仿宋" w:eastAsia="仿宋" w:hAnsi="仿宋" w:cs="仿宋"/>
          <w:sz w:val="24"/>
          <w:szCs w:val="24"/>
        </w:rPr>
      </w:pPr>
    </w:p>
    <w:p w:rsidR="009126B3" w:rsidRDefault="007408B9">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（四）法定代表人授权委托书（格式）</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代表人名称）是（供应商名称）的法定代表人，特授权（被授权人姓名及身份证代码）代表我单位全权办理上述项目的谈判、签约等具体工作，并签署全部有关文件、协议及合同。</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9126B3" w:rsidRDefault="007408B9">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9126B3" w:rsidRDefault="009126B3">
      <w:pPr>
        <w:tabs>
          <w:tab w:val="left" w:pos="6300"/>
        </w:tabs>
        <w:snapToGrid w:val="0"/>
        <w:spacing w:line="500" w:lineRule="exact"/>
        <w:ind w:firstLineChars="200" w:firstLine="480"/>
        <w:rPr>
          <w:rFonts w:ascii="仿宋" w:eastAsia="仿宋" w:hAnsi="仿宋" w:cs="仿宋"/>
          <w:sz w:val="24"/>
          <w:szCs w:val="28"/>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9126B3" w:rsidRDefault="007408B9">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9126B3" w:rsidRDefault="007408B9">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（五）提供2020年度财务状况报告（表）（表：资产负债表和损益表）复印件。</w:t>
      </w:r>
    </w:p>
    <w:p w:rsidR="009126B3" w:rsidRDefault="007408B9">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9126B3" w:rsidRDefault="007408B9">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（六）书面声明</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9126B3" w:rsidRDefault="009126B3">
      <w:pPr>
        <w:tabs>
          <w:tab w:val="left" w:pos="6300"/>
        </w:tabs>
        <w:snapToGrid w:val="0"/>
        <w:spacing w:line="500" w:lineRule="exact"/>
        <w:ind w:firstLineChars="200" w:firstLine="480"/>
        <w:rPr>
          <w:rFonts w:ascii="仿宋" w:eastAsia="仿宋" w:hAnsi="仿宋" w:cs="仿宋"/>
          <w:sz w:val="24"/>
        </w:rPr>
      </w:pPr>
    </w:p>
    <w:p w:rsidR="009126B3" w:rsidRDefault="007408B9">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9126B3" w:rsidRDefault="007408B9">
      <w:pPr>
        <w:spacing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9126B3" w:rsidRDefault="009126B3">
      <w:pPr>
        <w:tabs>
          <w:tab w:val="left" w:pos="6300"/>
        </w:tabs>
        <w:snapToGrid w:val="0"/>
        <w:spacing w:line="500" w:lineRule="exact"/>
        <w:ind w:firstLineChars="200" w:firstLine="480"/>
        <w:rPr>
          <w:rFonts w:ascii="仿宋" w:eastAsia="仿宋" w:hAnsi="仿宋" w:cs="仿宋"/>
          <w:sz w:val="24"/>
          <w:szCs w:val="28"/>
        </w:rPr>
      </w:pPr>
    </w:p>
    <w:p w:rsidR="009126B3" w:rsidRDefault="009126B3">
      <w:pPr>
        <w:tabs>
          <w:tab w:val="left" w:pos="6300"/>
        </w:tabs>
        <w:snapToGrid w:val="0"/>
        <w:spacing w:line="500" w:lineRule="exact"/>
        <w:ind w:firstLineChars="200" w:firstLine="480"/>
        <w:rPr>
          <w:rFonts w:ascii="仿宋" w:eastAsia="仿宋" w:hAnsi="仿宋" w:cs="仿宋"/>
          <w:sz w:val="24"/>
          <w:szCs w:val="28"/>
        </w:rPr>
      </w:pPr>
    </w:p>
    <w:p w:rsidR="009126B3" w:rsidRDefault="007408B9">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9126B3" w:rsidRDefault="009126B3">
      <w:pPr>
        <w:tabs>
          <w:tab w:val="left" w:pos="6300"/>
        </w:tabs>
        <w:snapToGrid w:val="0"/>
        <w:spacing w:line="500" w:lineRule="exact"/>
        <w:ind w:firstLineChars="200" w:firstLine="480"/>
        <w:jc w:val="center"/>
        <w:rPr>
          <w:rFonts w:ascii="仿宋" w:eastAsia="仿宋" w:hAnsi="仿宋" w:cs="仿宋"/>
          <w:sz w:val="24"/>
          <w:szCs w:val="28"/>
        </w:rPr>
      </w:pPr>
    </w:p>
    <w:p w:rsidR="009126B3" w:rsidRDefault="009126B3">
      <w:pPr>
        <w:tabs>
          <w:tab w:val="left" w:pos="6300"/>
        </w:tabs>
        <w:snapToGrid w:val="0"/>
        <w:spacing w:line="500" w:lineRule="exact"/>
        <w:ind w:firstLineChars="200" w:firstLine="480"/>
        <w:rPr>
          <w:rFonts w:ascii="仿宋" w:eastAsia="仿宋" w:hAnsi="仿宋" w:cs="仿宋"/>
          <w:sz w:val="24"/>
          <w:szCs w:val="28"/>
        </w:rPr>
      </w:pPr>
    </w:p>
    <w:p w:rsidR="009126B3" w:rsidRDefault="007408B9">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9126B3" w:rsidRDefault="009126B3">
      <w:pPr>
        <w:tabs>
          <w:tab w:val="left" w:pos="6300"/>
        </w:tabs>
        <w:snapToGrid w:val="0"/>
        <w:spacing w:line="360" w:lineRule="auto"/>
        <w:ind w:right="360" w:firstLineChars="200" w:firstLine="480"/>
        <w:jc w:val="right"/>
        <w:rPr>
          <w:rFonts w:ascii="仿宋" w:eastAsia="仿宋" w:hAnsi="仿宋" w:cs="仿宋"/>
          <w:sz w:val="24"/>
          <w:szCs w:val="28"/>
        </w:rPr>
      </w:pPr>
    </w:p>
    <w:p w:rsidR="009126B3" w:rsidRDefault="007408B9">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9126B3" w:rsidRDefault="007408B9">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9126B3" w:rsidRDefault="007408B9">
      <w:pPr>
        <w:tabs>
          <w:tab w:val="left" w:pos="6300"/>
        </w:tabs>
        <w:snapToGrid w:val="0"/>
        <w:spacing w:line="500" w:lineRule="exact"/>
        <w:ind w:firstLineChars="200" w:firstLine="480"/>
        <w:rPr>
          <w:rFonts w:ascii="仿宋" w:eastAsia="仿宋" w:hAnsi="仿宋" w:cs="仿宋"/>
          <w:sz w:val="24"/>
          <w:szCs w:val="24"/>
        </w:rPr>
      </w:pPr>
      <w:bookmarkStart w:id="110" w:name="OLE_LINK4"/>
      <w:bookmarkStart w:id="111" w:name="OLE_LINK7"/>
      <w:r>
        <w:rPr>
          <w:rFonts w:ascii="仿宋" w:eastAsia="仿宋" w:hAnsi="仿宋" w:cs="仿宋" w:hint="eastAsia"/>
          <w:sz w:val="24"/>
          <w:szCs w:val="24"/>
        </w:rPr>
        <w:lastRenderedPageBreak/>
        <w:t>（七）缴纳社会保障金的证明材料复印件</w:t>
      </w:r>
    </w:p>
    <w:p w:rsidR="009126B3" w:rsidRDefault="007408B9">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9126B3" w:rsidRDefault="007408B9">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9126B3" w:rsidRDefault="007408B9">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（八）特定资格条件证书或证明文件</w:t>
      </w:r>
    </w:p>
    <w:p w:rsidR="009126B3" w:rsidRDefault="007408B9">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9126B3" w:rsidRDefault="007408B9">
      <w:pPr>
        <w:pStyle w:val="20"/>
        <w:rPr>
          <w:rFonts w:ascii="仿宋" w:eastAsia="仿宋" w:hAnsi="仿宋" w:cs="仿宋"/>
          <w:sz w:val="24"/>
          <w:szCs w:val="24"/>
        </w:rPr>
      </w:pPr>
      <w:bookmarkStart w:id="112" w:name="_Toc71288804"/>
      <w:bookmarkStart w:id="113" w:name="_Toc485108800"/>
      <w:bookmarkStart w:id="114" w:name="_Toc480979022"/>
      <w:bookmarkStart w:id="115" w:name="_Toc21149"/>
      <w:bookmarkStart w:id="116" w:name="_Toc19132"/>
      <w:bookmarkStart w:id="117" w:name="_Toc26757"/>
      <w:bookmarkStart w:id="118" w:name="_Toc12731"/>
      <w:bookmarkStart w:id="119" w:name="_Toc30939"/>
      <w:bookmarkStart w:id="120" w:name="_Toc18595"/>
      <w:bookmarkStart w:id="121" w:name="_Toc15052"/>
      <w:bookmarkStart w:id="122" w:name="_Toc8927"/>
      <w:bookmarkStart w:id="123" w:name="_Toc75885132"/>
      <w:r>
        <w:rPr>
          <w:rFonts w:ascii="仿宋" w:eastAsia="仿宋" w:hAnsi="仿宋" w:cs="仿宋" w:hint="eastAsia"/>
          <w:sz w:val="24"/>
          <w:szCs w:val="24"/>
        </w:rPr>
        <w:lastRenderedPageBreak/>
        <w:t>五、其他应提供的资料</w:t>
      </w:r>
      <w:bookmarkEnd w:id="110"/>
      <w:bookmarkEnd w:id="111"/>
      <w:bookmarkEnd w:id="112"/>
      <w:bookmarkEnd w:id="113"/>
      <w:bookmarkEnd w:id="114"/>
      <w:bookmarkEnd w:id="123"/>
      <w:r>
        <w:rPr>
          <w:rFonts w:ascii="仿宋" w:eastAsia="仿宋" w:hAnsi="仿宋" w:cs="仿宋" w:hint="eastAsia"/>
          <w:sz w:val="24"/>
          <w:szCs w:val="24"/>
        </w:rPr>
        <w:br/>
      </w:r>
      <w:bookmarkEnd w:id="115"/>
      <w:bookmarkEnd w:id="116"/>
      <w:bookmarkEnd w:id="117"/>
      <w:bookmarkEnd w:id="118"/>
      <w:bookmarkEnd w:id="119"/>
      <w:bookmarkEnd w:id="120"/>
      <w:bookmarkEnd w:id="121"/>
      <w:bookmarkEnd w:id="122"/>
    </w:p>
    <w:p w:rsidR="009126B3" w:rsidRDefault="007408B9">
      <w:pPr>
        <w:rPr>
          <w:sz w:val="24"/>
        </w:rPr>
      </w:pPr>
      <w:bookmarkStart w:id="124" w:name="_Toc6923"/>
      <w:bookmarkStart w:id="125" w:name="_Toc18704"/>
      <w:bookmarkStart w:id="126" w:name="_Toc15962"/>
      <w:bookmarkStart w:id="127" w:name="_Toc12957"/>
      <w:bookmarkStart w:id="128" w:name="_Toc21715"/>
      <w:r>
        <w:t>（一）</w:t>
      </w:r>
      <w:r>
        <w:rPr>
          <w:sz w:val="24"/>
        </w:rPr>
        <w:t>中小</w:t>
      </w:r>
      <w:proofErr w:type="gramStart"/>
      <w:r>
        <w:rPr>
          <w:sz w:val="24"/>
        </w:rPr>
        <w:t>微企业</w:t>
      </w:r>
      <w:proofErr w:type="gramEnd"/>
      <w:r>
        <w:rPr>
          <w:sz w:val="24"/>
        </w:rPr>
        <w:t>声明函</w:t>
      </w:r>
      <w:bookmarkEnd w:id="124"/>
      <w:bookmarkEnd w:id="125"/>
      <w:bookmarkEnd w:id="126"/>
      <w:bookmarkEnd w:id="127"/>
      <w:bookmarkEnd w:id="128"/>
    </w:p>
    <w:p w:rsidR="009126B3" w:rsidRDefault="007408B9">
      <w:pPr>
        <w:spacing w:line="550" w:lineRule="exact"/>
        <w:ind w:firstLineChars="200" w:firstLine="720"/>
        <w:jc w:val="center"/>
        <w:rPr>
          <w:rFonts w:ascii="仿宋" w:eastAsia="仿宋" w:hAnsi="仿宋" w:cs="仿宋"/>
          <w:sz w:val="36"/>
          <w:szCs w:val="36"/>
        </w:rPr>
      </w:pPr>
      <w:r>
        <w:rPr>
          <w:rFonts w:ascii="仿宋" w:eastAsia="仿宋" w:hAnsi="仿宋" w:cs="仿宋" w:hint="eastAsia"/>
          <w:sz w:val="36"/>
          <w:szCs w:val="36"/>
        </w:rPr>
        <w:t>中小</w:t>
      </w:r>
      <w:proofErr w:type="gramStart"/>
      <w:r>
        <w:rPr>
          <w:rFonts w:ascii="仿宋" w:eastAsia="仿宋" w:hAnsi="仿宋" w:cs="仿宋" w:hint="eastAsia"/>
          <w:sz w:val="36"/>
          <w:szCs w:val="36"/>
        </w:rPr>
        <w:t>微企业</w:t>
      </w:r>
      <w:proofErr w:type="gramEnd"/>
      <w:r>
        <w:rPr>
          <w:rFonts w:ascii="仿宋" w:eastAsia="仿宋" w:hAnsi="仿宋" w:cs="仿宋" w:hint="eastAsia"/>
          <w:sz w:val="36"/>
          <w:szCs w:val="36"/>
        </w:rPr>
        <w:t>声明函</w:t>
      </w:r>
    </w:p>
    <w:p w:rsidR="009126B3" w:rsidRDefault="009126B3">
      <w:pPr>
        <w:spacing w:line="550" w:lineRule="exact"/>
        <w:ind w:firstLineChars="200" w:firstLine="640"/>
        <w:rPr>
          <w:rFonts w:ascii="仿宋" w:eastAsia="仿宋" w:hAnsi="仿宋" w:cs="仿宋"/>
          <w:sz w:val="32"/>
        </w:rPr>
      </w:pPr>
    </w:p>
    <w:p w:rsidR="009126B3" w:rsidRDefault="007408B9">
      <w:pPr>
        <w:spacing w:line="550" w:lineRule="exact"/>
        <w:ind w:firstLineChars="200" w:firstLine="480"/>
        <w:rPr>
          <w:rFonts w:ascii="仿宋" w:eastAsia="仿宋" w:hAnsi="仿宋" w:cs="仿宋"/>
          <w:sz w:val="24"/>
        </w:rPr>
      </w:pPr>
      <w:r>
        <w:rPr>
          <w:rFonts w:ascii="仿宋" w:eastAsia="仿宋" w:hAnsi="仿宋" w:cs="仿宋" w:hint="eastAsia"/>
          <w:sz w:val="24"/>
        </w:rPr>
        <w:t>招标项目名称：</w:t>
      </w:r>
    </w:p>
    <w:p w:rsidR="009126B3" w:rsidRDefault="007408B9">
      <w:pPr>
        <w:spacing w:line="550" w:lineRule="exact"/>
        <w:ind w:firstLineChars="200" w:firstLine="480"/>
        <w:rPr>
          <w:rFonts w:ascii="仿宋" w:eastAsia="仿宋" w:hAnsi="仿宋" w:cs="仿宋"/>
          <w:sz w:val="24"/>
        </w:rPr>
      </w:pPr>
      <w:r>
        <w:rPr>
          <w:rFonts w:ascii="仿宋" w:eastAsia="仿宋" w:hAnsi="仿宋" w:cs="仿宋" w:hint="eastAsia"/>
          <w:sz w:val="24"/>
        </w:rPr>
        <w:t>致：（采购人名称）</w:t>
      </w:r>
    </w:p>
    <w:p w:rsidR="009126B3" w:rsidRDefault="007408B9">
      <w:pPr>
        <w:spacing w:line="550" w:lineRule="exact"/>
        <w:ind w:firstLineChars="200" w:firstLine="480"/>
        <w:rPr>
          <w:rFonts w:ascii="仿宋" w:eastAsia="仿宋" w:hAnsi="仿宋" w:cs="仿宋"/>
          <w:sz w:val="24"/>
        </w:rPr>
      </w:pPr>
      <w:r>
        <w:rPr>
          <w:rFonts w:ascii="仿宋" w:eastAsia="仿宋" w:hAnsi="仿宋" w:cs="仿宋" w:hint="eastAsia"/>
          <w:sz w:val="24"/>
        </w:rPr>
        <w:t>本企业郑重声明，根据《政府采购促进中小企业发展暂行办法》（财库〔2011〕181号）的规定，本企业为（请填写：中型、小型、微型）企业。即，本企业同时满足以下条件：</w:t>
      </w:r>
    </w:p>
    <w:p w:rsidR="009126B3" w:rsidRDefault="007408B9">
      <w:pPr>
        <w:spacing w:line="550" w:lineRule="exact"/>
        <w:ind w:firstLineChars="200" w:firstLine="480"/>
        <w:rPr>
          <w:rFonts w:ascii="仿宋" w:eastAsia="仿宋" w:hAnsi="仿宋" w:cs="仿宋"/>
          <w:sz w:val="24"/>
        </w:rPr>
      </w:pPr>
      <w:r>
        <w:rPr>
          <w:rFonts w:ascii="仿宋" w:eastAsia="仿宋" w:hAnsi="仿宋" w:cs="仿宋" w:hint="eastAsia"/>
          <w:sz w:val="24"/>
        </w:rPr>
        <w:t>1.根据《工业和信息化部 国家统计局 国家发展和改革委员会 财政部关于印发中小企业划型标准规定的通知》（工信部联企业〔2011〕300号）的划分标准，本企业为</w:t>
      </w:r>
    </w:p>
    <w:p w:rsidR="009126B3" w:rsidRDefault="007408B9">
      <w:pPr>
        <w:spacing w:line="550" w:lineRule="exact"/>
        <w:ind w:firstLineChars="200" w:firstLine="480"/>
        <w:rPr>
          <w:rFonts w:ascii="仿宋" w:eastAsia="仿宋" w:hAnsi="仿宋" w:cs="仿宋"/>
          <w:sz w:val="24"/>
        </w:rPr>
      </w:pPr>
      <w:r>
        <w:rPr>
          <w:rFonts w:ascii="仿宋" w:eastAsia="仿宋" w:hAnsi="仿宋" w:cs="仿宋" w:hint="eastAsia"/>
          <w:sz w:val="24"/>
        </w:rPr>
        <w:t>行业（行业类别）的（请填写：中型、小型、微型）企业。</w:t>
      </w:r>
    </w:p>
    <w:p w:rsidR="009126B3" w:rsidRDefault="007408B9">
      <w:pPr>
        <w:spacing w:line="550" w:lineRule="exact"/>
        <w:ind w:firstLineChars="200" w:firstLine="480"/>
        <w:rPr>
          <w:rFonts w:ascii="仿宋" w:eastAsia="仿宋" w:hAnsi="仿宋" w:cs="仿宋"/>
          <w:sz w:val="24"/>
        </w:rPr>
      </w:pPr>
      <w:r>
        <w:rPr>
          <w:rFonts w:ascii="仿宋" w:eastAsia="仿宋" w:hAnsi="仿宋" w:cs="仿宋" w:hint="eastAsia"/>
          <w:sz w:val="24"/>
        </w:rPr>
        <w:t>2.本企业参加本项目提供本企业制造的货物，由本企业承担工程、提供服务，或者提供其他______（请填写：中型、小型、微型）企业制造的货物。本条所称货物不包括使用大型企业注册商标的货物。</w:t>
      </w:r>
    </w:p>
    <w:p w:rsidR="009126B3" w:rsidRDefault="007408B9">
      <w:pPr>
        <w:spacing w:line="550" w:lineRule="exact"/>
        <w:ind w:firstLineChars="200" w:firstLine="643"/>
        <w:jc w:val="center"/>
        <w:rPr>
          <w:rFonts w:ascii="仿宋" w:eastAsia="仿宋" w:hAnsi="仿宋" w:cs="仿宋"/>
          <w:b/>
          <w:sz w:val="32"/>
          <w:szCs w:val="32"/>
        </w:rPr>
      </w:pPr>
      <w:r>
        <w:rPr>
          <w:rFonts w:ascii="仿宋" w:eastAsia="仿宋" w:hAnsi="仿宋" w:cs="仿宋" w:hint="eastAsia"/>
          <w:b/>
          <w:sz w:val="32"/>
          <w:szCs w:val="32"/>
        </w:rPr>
        <w:t>企业基本情况表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2271"/>
        <w:gridCol w:w="2271"/>
        <w:gridCol w:w="2272"/>
      </w:tblGrid>
      <w:tr w:rsidR="009126B3">
        <w:trPr>
          <w:trHeight w:val="484"/>
          <w:jc w:val="center"/>
        </w:trPr>
        <w:tc>
          <w:tcPr>
            <w:tcW w:w="2271" w:type="dxa"/>
            <w:noWrap/>
            <w:vAlign w:val="center"/>
          </w:tcPr>
          <w:p w:rsidR="009126B3" w:rsidRDefault="007408B9">
            <w:pPr>
              <w:spacing w:line="400" w:lineRule="exact"/>
              <w:jc w:val="center"/>
              <w:rPr>
                <w:rFonts w:ascii="仿宋" w:eastAsia="仿宋" w:hAnsi="仿宋" w:cs="仿宋"/>
                <w:sz w:val="24"/>
              </w:rPr>
            </w:pPr>
            <w:r>
              <w:rPr>
                <w:rFonts w:ascii="仿宋" w:eastAsia="仿宋" w:hAnsi="仿宋" w:cs="仿宋" w:hint="eastAsia"/>
                <w:sz w:val="24"/>
              </w:rPr>
              <w:t>行业类别</w:t>
            </w:r>
          </w:p>
        </w:tc>
        <w:tc>
          <w:tcPr>
            <w:tcW w:w="2271" w:type="dxa"/>
            <w:noWrap/>
            <w:vAlign w:val="center"/>
          </w:tcPr>
          <w:p w:rsidR="009126B3" w:rsidRDefault="007408B9">
            <w:pPr>
              <w:spacing w:line="400" w:lineRule="exact"/>
              <w:jc w:val="center"/>
              <w:rPr>
                <w:rFonts w:ascii="仿宋" w:eastAsia="仿宋" w:hAnsi="仿宋" w:cs="仿宋"/>
                <w:sz w:val="24"/>
              </w:rPr>
            </w:pPr>
            <w:r>
              <w:rPr>
                <w:rFonts w:ascii="仿宋" w:eastAsia="仿宋" w:hAnsi="仿宋" w:cs="仿宋" w:hint="eastAsia"/>
                <w:sz w:val="24"/>
              </w:rPr>
              <w:t>营业收入（万元）</w:t>
            </w:r>
          </w:p>
        </w:tc>
        <w:tc>
          <w:tcPr>
            <w:tcW w:w="2271" w:type="dxa"/>
            <w:noWrap/>
            <w:vAlign w:val="center"/>
          </w:tcPr>
          <w:p w:rsidR="009126B3" w:rsidRDefault="007408B9">
            <w:pPr>
              <w:spacing w:line="400" w:lineRule="exact"/>
              <w:jc w:val="center"/>
              <w:rPr>
                <w:rFonts w:ascii="仿宋" w:eastAsia="仿宋" w:hAnsi="仿宋" w:cs="仿宋"/>
                <w:sz w:val="24"/>
              </w:rPr>
            </w:pPr>
            <w:r>
              <w:rPr>
                <w:rFonts w:ascii="仿宋" w:eastAsia="仿宋" w:hAnsi="仿宋" w:cs="仿宋" w:hint="eastAsia"/>
                <w:sz w:val="24"/>
              </w:rPr>
              <w:t>从业人员（人）</w:t>
            </w:r>
          </w:p>
        </w:tc>
        <w:tc>
          <w:tcPr>
            <w:tcW w:w="2272" w:type="dxa"/>
            <w:noWrap/>
            <w:vAlign w:val="center"/>
          </w:tcPr>
          <w:p w:rsidR="009126B3" w:rsidRDefault="007408B9">
            <w:pPr>
              <w:spacing w:line="400" w:lineRule="exact"/>
              <w:jc w:val="center"/>
              <w:rPr>
                <w:rFonts w:ascii="仿宋" w:eastAsia="仿宋" w:hAnsi="仿宋" w:cs="仿宋"/>
                <w:sz w:val="24"/>
              </w:rPr>
            </w:pPr>
            <w:r>
              <w:rPr>
                <w:rFonts w:ascii="仿宋" w:eastAsia="仿宋" w:hAnsi="仿宋" w:cs="仿宋" w:hint="eastAsia"/>
                <w:sz w:val="24"/>
              </w:rPr>
              <w:t>资产总额（万元）</w:t>
            </w:r>
          </w:p>
        </w:tc>
      </w:tr>
      <w:tr w:rsidR="009126B3">
        <w:trPr>
          <w:trHeight w:val="484"/>
          <w:jc w:val="center"/>
        </w:trPr>
        <w:tc>
          <w:tcPr>
            <w:tcW w:w="2271" w:type="dxa"/>
            <w:noWrap/>
            <w:vAlign w:val="center"/>
          </w:tcPr>
          <w:p w:rsidR="009126B3" w:rsidRDefault="009126B3">
            <w:pPr>
              <w:spacing w:line="400" w:lineRule="exact"/>
              <w:ind w:firstLineChars="200" w:firstLine="480"/>
              <w:rPr>
                <w:rFonts w:ascii="仿宋" w:eastAsia="仿宋" w:hAnsi="仿宋" w:cs="仿宋"/>
                <w:sz w:val="24"/>
              </w:rPr>
            </w:pPr>
          </w:p>
        </w:tc>
        <w:tc>
          <w:tcPr>
            <w:tcW w:w="2271" w:type="dxa"/>
            <w:noWrap/>
            <w:vAlign w:val="center"/>
          </w:tcPr>
          <w:p w:rsidR="009126B3" w:rsidRDefault="009126B3">
            <w:pPr>
              <w:spacing w:line="400" w:lineRule="exact"/>
              <w:ind w:firstLineChars="200" w:firstLine="480"/>
              <w:rPr>
                <w:rFonts w:ascii="仿宋" w:eastAsia="仿宋" w:hAnsi="仿宋" w:cs="仿宋"/>
                <w:sz w:val="24"/>
              </w:rPr>
            </w:pPr>
          </w:p>
        </w:tc>
        <w:tc>
          <w:tcPr>
            <w:tcW w:w="2271" w:type="dxa"/>
            <w:noWrap/>
            <w:vAlign w:val="center"/>
          </w:tcPr>
          <w:p w:rsidR="009126B3" w:rsidRDefault="009126B3">
            <w:pPr>
              <w:spacing w:line="400" w:lineRule="exact"/>
              <w:ind w:firstLineChars="200" w:firstLine="480"/>
              <w:rPr>
                <w:rFonts w:ascii="仿宋" w:eastAsia="仿宋" w:hAnsi="仿宋" w:cs="仿宋"/>
                <w:sz w:val="24"/>
              </w:rPr>
            </w:pPr>
          </w:p>
        </w:tc>
        <w:tc>
          <w:tcPr>
            <w:tcW w:w="2272" w:type="dxa"/>
            <w:noWrap/>
            <w:vAlign w:val="center"/>
          </w:tcPr>
          <w:p w:rsidR="009126B3" w:rsidRDefault="009126B3">
            <w:pPr>
              <w:spacing w:line="400" w:lineRule="exact"/>
              <w:ind w:firstLineChars="200" w:firstLine="480"/>
              <w:rPr>
                <w:rFonts w:ascii="仿宋" w:eastAsia="仿宋" w:hAnsi="仿宋" w:cs="仿宋"/>
                <w:sz w:val="24"/>
              </w:rPr>
            </w:pPr>
          </w:p>
        </w:tc>
      </w:tr>
    </w:tbl>
    <w:p w:rsidR="009126B3" w:rsidRDefault="007408B9">
      <w:pPr>
        <w:spacing w:line="578" w:lineRule="exact"/>
        <w:ind w:firstLineChars="200" w:firstLine="480"/>
        <w:rPr>
          <w:rFonts w:ascii="仿宋" w:eastAsia="仿宋" w:hAnsi="仿宋" w:cs="仿宋"/>
          <w:sz w:val="24"/>
        </w:rPr>
      </w:pPr>
      <w:r>
        <w:rPr>
          <w:rFonts w:ascii="仿宋" w:eastAsia="仿宋" w:hAnsi="仿宋" w:cs="仿宋" w:hint="eastAsia"/>
          <w:sz w:val="24"/>
        </w:rPr>
        <w:t>本企业对上述声明的真实性负责。如有虚假，将依法承担相应责任。</w:t>
      </w:r>
    </w:p>
    <w:p w:rsidR="009126B3" w:rsidRDefault="009126B3">
      <w:pPr>
        <w:spacing w:line="578" w:lineRule="exact"/>
        <w:ind w:firstLineChars="200" w:firstLine="480"/>
        <w:rPr>
          <w:rFonts w:ascii="仿宋" w:eastAsia="仿宋" w:hAnsi="仿宋" w:cs="仿宋"/>
          <w:sz w:val="24"/>
        </w:rPr>
      </w:pPr>
    </w:p>
    <w:p w:rsidR="009126B3" w:rsidRDefault="007408B9">
      <w:pPr>
        <w:spacing w:line="578" w:lineRule="exact"/>
        <w:ind w:firstLineChars="200" w:firstLine="480"/>
        <w:rPr>
          <w:rFonts w:ascii="仿宋" w:eastAsia="仿宋" w:hAnsi="仿宋" w:cs="仿宋"/>
          <w:sz w:val="24"/>
        </w:rPr>
      </w:pPr>
      <w:r>
        <w:rPr>
          <w:rFonts w:ascii="仿宋" w:eastAsia="仿宋" w:hAnsi="仿宋" w:cs="仿宋" w:hint="eastAsia"/>
          <w:sz w:val="24"/>
          <w:szCs w:val="24"/>
        </w:rPr>
        <w:t>供应商</w:t>
      </w:r>
      <w:r>
        <w:rPr>
          <w:rFonts w:ascii="仿宋" w:eastAsia="仿宋" w:hAnsi="仿宋" w:cs="仿宋" w:hint="eastAsia"/>
          <w:sz w:val="24"/>
        </w:rPr>
        <w:t>名称（公章）：</w:t>
      </w:r>
    </w:p>
    <w:p w:rsidR="009126B3" w:rsidRDefault="007408B9">
      <w:pPr>
        <w:spacing w:line="578" w:lineRule="exact"/>
        <w:ind w:firstLineChars="200" w:firstLine="480"/>
        <w:rPr>
          <w:rFonts w:ascii="仿宋" w:eastAsia="仿宋" w:hAnsi="仿宋" w:cs="仿宋"/>
          <w:sz w:val="24"/>
        </w:rPr>
      </w:pPr>
      <w:r>
        <w:rPr>
          <w:rFonts w:ascii="仿宋" w:eastAsia="仿宋" w:hAnsi="仿宋" w:cs="仿宋" w:hint="eastAsia"/>
          <w:sz w:val="24"/>
        </w:rPr>
        <w:t>年  月  日</w:t>
      </w:r>
    </w:p>
    <w:p w:rsidR="009126B3" w:rsidRDefault="007408B9">
      <w:pPr>
        <w:spacing w:line="600" w:lineRule="exact"/>
        <w:ind w:firstLineChars="200" w:firstLine="480"/>
        <w:rPr>
          <w:rFonts w:ascii="仿宋" w:eastAsia="仿宋" w:hAnsi="仿宋" w:cs="仿宋"/>
          <w:sz w:val="24"/>
        </w:rPr>
      </w:pPr>
      <w:r>
        <w:rPr>
          <w:rFonts w:ascii="仿宋" w:eastAsia="仿宋" w:hAnsi="仿宋" w:cs="仿宋" w:hint="eastAsia"/>
          <w:sz w:val="24"/>
        </w:rPr>
        <w:t>填写《企业基本情况表》时，应注意以下事项：</w:t>
      </w:r>
    </w:p>
    <w:p w:rsidR="009126B3" w:rsidRDefault="007408B9">
      <w:pPr>
        <w:spacing w:line="600" w:lineRule="exact"/>
        <w:ind w:firstLineChars="200" w:firstLine="480"/>
        <w:rPr>
          <w:rFonts w:ascii="仿宋" w:eastAsia="仿宋" w:hAnsi="仿宋" w:cs="仿宋"/>
          <w:sz w:val="24"/>
        </w:rPr>
      </w:pPr>
      <w:r>
        <w:rPr>
          <w:rFonts w:ascii="仿宋" w:eastAsia="仿宋" w:hAnsi="仿宋" w:cs="仿宋" w:hint="eastAsia"/>
          <w:sz w:val="24"/>
        </w:rPr>
        <w:t>1.除建筑业、房地产开发经营、租赁和商务服务业三个行业外，</w:t>
      </w:r>
      <w:proofErr w:type="gramStart"/>
      <w:r>
        <w:rPr>
          <w:rFonts w:ascii="仿宋" w:eastAsia="仿宋" w:hAnsi="仿宋" w:cs="仿宋" w:hint="eastAsia"/>
          <w:sz w:val="24"/>
        </w:rPr>
        <w:t>其余行业</w:t>
      </w:r>
      <w:proofErr w:type="gramEnd"/>
      <w:r>
        <w:rPr>
          <w:rFonts w:ascii="仿宋" w:eastAsia="仿宋" w:hAnsi="仿宋" w:cs="仿宋" w:hint="eastAsia"/>
          <w:sz w:val="24"/>
        </w:rPr>
        <w:t>无需填写资产总额项。</w:t>
      </w:r>
    </w:p>
    <w:p w:rsidR="009126B3" w:rsidRDefault="007408B9">
      <w:pPr>
        <w:spacing w:line="600" w:lineRule="exact"/>
        <w:ind w:firstLineChars="200" w:firstLine="480"/>
        <w:rPr>
          <w:rFonts w:ascii="仿宋" w:eastAsia="仿宋" w:hAnsi="仿宋" w:cs="仿宋"/>
          <w:sz w:val="24"/>
        </w:rPr>
      </w:pPr>
      <w:r>
        <w:rPr>
          <w:rFonts w:ascii="仿宋" w:eastAsia="仿宋" w:hAnsi="仿宋" w:cs="仿宋" w:hint="eastAsia"/>
          <w:sz w:val="24"/>
        </w:rPr>
        <w:lastRenderedPageBreak/>
        <w:t>2.农、林、牧、渔业无需填写从业人员和资产总额项。</w:t>
      </w:r>
    </w:p>
    <w:p w:rsidR="009126B3" w:rsidRDefault="007408B9">
      <w:pPr>
        <w:spacing w:line="600" w:lineRule="exact"/>
        <w:ind w:firstLineChars="200" w:firstLine="480"/>
        <w:rPr>
          <w:rFonts w:ascii="仿宋" w:eastAsia="仿宋" w:hAnsi="仿宋" w:cs="仿宋"/>
          <w:sz w:val="24"/>
        </w:rPr>
      </w:pPr>
      <w:r>
        <w:rPr>
          <w:rFonts w:ascii="仿宋" w:eastAsia="仿宋" w:hAnsi="仿宋" w:cs="仿宋" w:hint="eastAsia"/>
          <w:sz w:val="24"/>
        </w:rPr>
        <w:t>3.小</w:t>
      </w:r>
      <w:proofErr w:type="gramStart"/>
      <w:r>
        <w:rPr>
          <w:rFonts w:ascii="仿宋" w:eastAsia="仿宋" w:hAnsi="仿宋" w:cs="仿宋" w:hint="eastAsia"/>
          <w:sz w:val="24"/>
        </w:rPr>
        <w:t>微企业</w:t>
      </w:r>
      <w:proofErr w:type="gramEnd"/>
      <w:r>
        <w:rPr>
          <w:rFonts w:ascii="仿宋" w:eastAsia="仿宋" w:hAnsi="仿宋" w:cs="仿宋" w:hint="eastAsia"/>
          <w:sz w:val="24"/>
        </w:rPr>
        <w:t>投标（供应）的产品若涉及到其他企业制造且符合扶持小</w:t>
      </w:r>
      <w:proofErr w:type="gramStart"/>
      <w:r>
        <w:rPr>
          <w:rFonts w:ascii="仿宋" w:eastAsia="仿宋" w:hAnsi="仿宋" w:cs="仿宋" w:hint="eastAsia"/>
          <w:sz w:val="24"/>
        </w:rPr>
        <w:t>微企业</w:t>
      </w:r>
      <w:proofErr w:type="gramEnd"/>
      <w:r>
        <w:rPr>
          <w:rFonts w:ascii="仿宋" w:eastAsia="仿宋" w:hAnsi="仿宋" w:cs="仿宋" w:hint="eastAsia"/>
          <w:sz w:val="24"/>
        </w:rPr>
        <w:t>政策的，还需提供所涉及的其他企业的《中小微企业声明函》，否则将不被认定为小微企业。</w:t>
      </w:r>
    </w:p>
    <w:p w:rsidR="009126B3" w:rsidRDefault="007408B9">
      <w:pPr>
        <w:tabs>
          <w:tab w:val="left" w:pos="6300"/>
        </w:tabs>
        <w:snapToGrid w:val="0"/>
        <w:spacing w:line="500" w:lineRule="exact"/>
        <w:ind w:firstLineChars="200" w:firstLine="480"/>
        <w:outlineLvl w:val="0"/>
        <w:rPr>
          <w:rFonts w:ascii="仿宋" w:eastAsia="仿宋" w:hAnsi="仿宋" w:cs="仿宋"/>
          <w:sz w:val="24"/>
          <w:szCs w:val="28"/>
        </w:rPr>
      </w:pPr>
      <w:r>
        <w:rPr>
          <w:rFonts w:ascii="仿宋" w:eastAsia="仿宋" w:hAnsi="仿宋" w:cs="仿宋" w:hint="eastAsia"/>
          <w:sz w:val="24"/>
          <w:szCs w:val="28"/>
        </w:rPr>
        <w:br w:type="page"/>
      </w:r>
    </w:p>
    <w:p w:rsidR="009126B3" w:rsidRDefault="007408B9">
      <w:pPr>
        <w:tabs>
          <w:tab w:val="left" w:pos="6300"/>
        </w:tabs>
        <w:snapToGrid w:val="0"/>
        <w:spacing w:line="500" w:lineRule="exact"/>
        <w:ind w:firstLineChars="200" w:firstLine="562"/>
        <w:rPr>
          <w:rFonts w:ascii="仿宋" w:eastAsia="仿宋" w:hAnsi="仿宋" w:cs="仿宋"/>
          <w:b/>
          <w:szCs w:val="28"/>
        </w:rPr>
      </w:pPr>
      <w:bookmarkStart w:id="129" w:name="_Toc17356"/>
      <w:bookmarkStart w:id="130" w:name="_Toc26418"/>
      <w:bookmarkStart w:id="131" w:name="_Toc22953"/>
      <w:bookmarkStart w:id="132" w:name="_Toc20109"/>
      <w:bookmarkStart w:id="133" w:name="_Toc32397"/>
      <w:bookmarkStart w:id="134" w:name="_Toc32007"/>
      <w:r>
        <w:rPr>
          <w:rFonts w:ascii="仿宋" w:eastAsia="仿宋" w:hAnsi="仿宋" w:cs="仿宋" w:hint="eastAsia"/>
          <w:b/>
          <w:szCs w:val="28"/>
        </w:rPr>
        <w:lastRenderedPageBreak/>
        <w:t>（二）监狱企业证明文件</w:t>
      </w:r>
      <w:bookmarkEnd w:id="129"/>
      <w:bookmarkEnd w:id="130"/>
      <w:bookmarkEnd w:id="131"/>
      <w:bookmarkEnd w:id="132"/>
      <w:bookmarkEnd w:id="133"/>
      <w:bookmarkEnd w:id="134"/>
    </w:p>
    <w:p w:rsidR="009126B3" w:rsidRDefault="007408B9">
      <w:pPr>
        <w:tabs>
          <w:tab w:val="left" w:pos="6300"/>
        </w:tabs>
        <w:snapToGrid w:val="0"/>
        <w:spacing w:line="500" w:lineRule="exact"/>
        <w:ind w:firstLineChars="200" w:firstLine="480"/>
        <w:rPr>
          <w:rFonts w:ascii="仿宋" w:eastAsia="仿宋" w:hAnsi="仿宋" w:cs="仿宋"/>
          <w:sz w:val="24"/>
        </w:rPr>
      </w:pPr>
      <w:bookmarkStart w:id="135" w:name="_Toc23532"/>
      <w:bookmarkStart w:id="136" w:name="_Toc28243"/>
      <w:bookmarkStart w:id="137" w:name="_Toc14440"/>
      <w:bookmarkStart w:id="138" w:name="_Toc2239"/>
      <w:r>
        <w:rPr>
          <w:rFonts w:ascii="仿宋" w:eastAsia="仿宋" w:hAnsi="仿宋" w:cs="仿宋" w:hint="eastAsia"/>
          <w:sz w:val="24"/>
        </w:rPr>
        <w:t>以省级以上监狱管理局、戒毒管理局（含新疆生产建设兵团）出具的属于监狱企业的证明文件为准。（非监狱企业不提供）</w:t>
      </w:r>
      <w:bookmarkEnd w:id="135"/>
      <w:bookmarkEnd w:id="136"/>
      <w:bookmarkEnd w:id="137"/>
      <w:bookmarkEnd w:id="138"/>
    </w:p>
    <w:p w:rsidR="009126B3" w:rsidRDefault="007408B9">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9126B3" w:rsidRDefault="007408B9">
      <w:pPr>
        <w:tabs>
          <w:tab w:val="left" w:pos="6300"/>
        </w:tabs>
        <w:snapToGrid w:val="0"/>
        <w:spacing w:line="500" w:lineRule="exact"/>
        <w:ind w:firstLineChars="200" w:firstLine="562"/>
        <w:rPr>
          <w:rFonts w:ascii="仿宋" w:eastAsia="仿宋" w:hAnsi="仿宋" w:cs="仿宋"/>
          <w:sz w:val="24"/>
        </w:rPr>
      </w:pPr>
      <w:bookmarkStart w:id="139" w:name="_Toc20419"/>
      <w:bookmarkStart w:id="140" w:name="_Toc13712"/>
      <w:bookmarkStart w:id="141" w:name="_Toc29142"/>
      <w:bookmarkStart w:id="142" w:name="_Toc24786"/>
      <w:bookmarkStart w:id="143" w:name="_Toc4581"/>
      <w:bookmarkStart w:id="144" w:name="_Toc26471"/>
      <w:r>
        <w:rPr>
          <w:rFonts w:ascii="仿宋" w:eastAsia="仿宋" w:hAnsi="仿宋" w:cs="仿宋" w:hint="eastAsia"/>
          <w:b/>
          <w:szCs w:val="28"/>
        </w:rPr>
        <w:lastRenderedPageBreak/>
        <w:t>（三）残疾人福利性单位声明函</w:t>
      </w:r>
      <w:bookmarkEnd w:id="139"/>
      <w:bookmarkEnd w:id="140"/>
      <w:bookmarkEnd w:id="141"/>
      <w:bookmarkEnd w:id="142"/>
      <w:bookmarkEnd w:id="143"/>
      <w:bookmarkEnd w:id="144"/>
    </w:p>
    <w:p w:rsidR="009126B3" w:rsidRDefault="009126B3">
      <w:pPr>
        <w:tabs>
          <w:tab w:val="left" w:pos="6300"/>
        </w:tabs>
        <w:snapToGrid w:val="0"/>
        <w:spacing w:line="500" w:lineRule="exact"/>
        <w:ind w:firstLineChars="200" w:firstLine="480"/>
        <w:outlineLvl w:val="0"/>
        <w:rPr>
          <w:rFonts w:ascii="仿宋" w:eastAsia="仿宋" w:hAnsi="仿宋" w:cs="仿宋"/>
          <w:sz w:val="24"/>
        </w:rPr>
      </w:pPr>
    </w:p>
    <w:p w:rsidR="009126B3" w:rsidRDefault="007408B9">
      <w:pPr>
        <w:tabs>
          <w:tab w:val="left" w:pos="6300"/>
        </w:tabs>
        <w:snapToGrid w:val="0"/>
        <w:spacing w:line="500" w:lineRule="exact"/>
        <w:ind w:firstLineChars="200" w:firstLine="480"/>
        <w:jc w:val="center"/>
        <w:rPr>
          <w:rFonts w:ascii="仿宋" w:eastAsia="仿宋" w:hAnsi="仿宋" w:cs="仿宋"/>
          <w:sz w:val="24"/>
        </w:rPr>
      </w:pPr>
      <w:bookmarkStart w:id="145" w:name="_Toc11691"/>
      <w:bookmarkStart w:id="146" w:name="_Toc26722"/>
      <w:bookmarkStart w:id="147" w:name="_Toc4239"/>
      <w:bookmarkStart w:id="148" w:name="_Toc14"/>
      <w:r>
        <w:rPr>
          <w:rFonts w:ascii="仿宋" w:eastAsia="仿宋" w:hAnsi="仿宋" w:cs="仿宋" w:hint="eastAsia"/>
          <w:sz w:val="24"/>
        </w:rPr>
        <w:t>残疾人福利性单位声明函</w:t>
      </w:r>
      <w:bookmarkEnd w:id="145"/>
      <w:bookmarkEnd w:id="146"/>
      <w:bookmarkEnd w:id="147"/>
      <w:bookmarkEnd w:id="148"/>
    </w:p>
    <w:p w:rsidR="009126B3" w:rsidRDefault="007408B9">
      <w:pPr>
        <w:tabs>
          <w:tab w:val="left" w:pos="6300"/>
        </w:tabs>
        <w:snapToGrid w:val="0"/>
        <w:spacing w:line="500" w:lineRule="exact"/>
        <w:ind w:firstLineChars="200" w:firstLine="480"/>
        <w:rPr>
          <w:rFonts w:ascii="仿宋" w:eastAsia="仿宋" w:hAnsi="仿宋" w:cs="仿宋"/>
          <w:sz w:val="24"/>
        </w:rPr>
      </w:pPr>
      <w:bookmarkStart w:id="149" w:name="_Toc26762"/>
      <w:bookmarkStart w:id="150" w:name="_Toc1363"/>
      <w:bookmarkStart w:id="151" w:name="_Toc19053"/>
      <w:bookmarkStart w:id="152" w:name="_Toc7370"/>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149"/>
      <w:bookmarkEnd w:id="150"/>
      <w:bookmarkEnd w:id="151"/>
      <w:bookmarkEnd w:id="152"/>
    </w:p>
    <w:p w:rsidR="009126B3" w:rsidRDefault="007408B9">
      <w:pPr>
        <w:tabs>
          <w:tab w:val="left" w:pos="6300"/>
        </w:tabs>
        <w:snapToGrid w:val="0"/>
        <w:spacing w:line="500" w:lineRule="exact"/>
        <w:ind w:firstLineChars="200" w:firstLine="480"/>
        <w:rPr>
          <w:rFonts w:ascii="仿宋" w:eastAsia="仿宋" w:hAnsi="仿宋" w:cs="仿宋"/>
          <w:sz w:val="24"/>
        </w:rPr>
      </w:pPr>
      <w:bookmarkStart w:id="153" w:name="_Toc4332"/>
      <w:bookmarkStart w:id="154" w:name="_Toc542"/>
      <w:bookmarkStart w:id="155" w:name="_Toc7550"/>
      <w:bookmarkStart w:id="156" w:name="_Toc8856"/>
      <w:r>
        <w:rPr>
          <w:rFonts w:ascii="仿宋" w:eastAsia="仿宋" w:hAnsi="仿宋" w:cs="仿宋" w:hint="eastAsia"/>
          <w:sz w:val="24"/>
        </w:rPr>
        <w:t>本单位对上述声明的真实性负责。如有虚假，将依法承担相应责任。（非残疾人福利性单位不提供）</w:t>
      </w:r>
      <w:bookmarkEnd w:id="153"/>
      <w:bookmarkEnd w:id="154"/>
      <w:bookmarkEnd w:id="155"/>
      <w:bookmarkEnd w:id="156"/>
    </w:p>
    <w:p w:rsidR="009126B3" w:rsidRDefault="009126B3">
      <w:pPr>
        <w:tabs>
          <w:tab w:val="left" w:pos="6300"/>
        </w:tabs>
        <w:snapToGrid w:val="0"/>
        <w:spacing w:line="500" w:lineRule="exact"/>
        <w:ind w:firstLineChars="200" w:firstLine="480"/>
        <w:outlineLvl w:val="0"/>
        <w:rPr>
          <w:rFonts w:ascii="仿宋" w:eastAsia="仿宋" w:hAnsi="仿宋" w:cs="仿宋"/>
          <w:sz w:val="24"/>
        </w:rPr>
      </w:pPr>
    </w:p>
    <w:p w:rsidR="009126B3" w:rsidRDefault="007408B9">
      <w:pPr>
        <w:tabs>
          <w:tab w:val="left" w:pos="6300"/>
        </w:tabs>
        <w:snapToGrid w:val="0"/>
        <w:spacing w:line="500" w:lineRule="exact"/>
        <w:ind w:firstLineChars="200" w:firstLine="480"/>
        <w:rPr>
          <w:rFonts w:ascii="仿宋" w:eastAsia="仿宋" w:hAnsi="仿宋" w:cs="仿宋"/>
          <w:sz w:val="24"/>
        </w:rPr>
      </w:pPr>
      <w:bookmarkStart w:id="157" w:name="_Toc492"/>
      <w:bookmarkStart w:id="158" w:name="_Toc23415"/>
      <w:bookmarkStart w:id="159" w:name="_Toc12898"/>
      <w:bookmarkStart w:id="160" w:name="_Toc1321"/>
      <w:r>
        <w:rPr>
          <w:rFonts w:ascii="仿宋" w:eastAsia="仿宋" w:hAnsi="仿宋" w:cs="仿宋" w:hint="eastAsia"/>
          <w:sz w:val="24"/>
          <w:szCs w:val="24"/>
        </w:rPr>
        <w:t>供应商</w:t>
      </w:r>
      <w:r>
        <w:rPr>
          <w:rFonts w:ascii="仿宋" w:eastAsia="仿宋" w:hAnsi="仿宋" w:cs="仿宋" w:hint="eastAsia"/>
          <w:sz w:val="24"/>
        </w:rPr>
        <w:t>名称（盖章）：</w:t>
      </w:r>
      <w:bookmarkEnd w:id="157"/>
      <w:bookmarkEnd w:id="158"/>
      <w:bookmarkEnd w:id="159"/>
      <w:bookmarkEnd w:id="160"/>
    </w:p>
    <w:p w:rsidR="009126B3" w:rsidRDefault="007408B9">
      <w:pPr>
        <w:tabs>
          <w:tab w:val="left" w:pos="6300"/>
        </w:tabs>
        <w:snapToGrid w:val="0"/>
        <w:spacing w:line="500" w:lineRule="exact"/>
        <w:ind w:firstLineChars="200" w:firstLine="480"/>
        <w:rPr>
          <w:rFonts w:ascii="仿宋" w:eastAsia="仿宋" w:hAnsi="仿宋" w:cs="仿宋"/>
          <w:sz w:val="24"/>
        </w:rPr>
      </w:pPr>
      <w:bookmarkStart w:id="161" w:name="_Toc7980"/>
      <w:bookmarkStart w:id="162" w:name="_Toc13991"/>
      <w:bookmarkStart w:id="163" w:name="_Toc26742"/>
      <w:bookmarkStart w:id="164" w:name="_Toc22488"/>
      <w:r>
        <w:rPr>
          <w:rFonts w:ascii="仿宋" w:eastAsia="仿宋" w:hAnsi="仿宋" w:cs="仿宋" w:hint="eastAsia"/>
          <w:sz w:val="24"/>
        </w:rPr>
        <w:t>日  期：</w:t>
      </w:r>
      <w:bookmarkEnd w:id="161"/>
      <w:bookmarkEnd w:id="162"/>
      <w:bookmarkEnd w:id="163"/>
      <w:bookmarkEnd w:id="164"/>
    </w:p>
    <w:p w:rsidR="009126B3" w:rsidRDefault="009126B3">
      <w:pPr>
        <w:tabs>
          <w:tab w:val="left" w:pos="6300"/>
        </w:tabs>
        <w:snapToGrid w:val="0"/>
        <w:spacing w:line="500" w:lineRule="exact"/>
        <w:ind w:firstLineChars="200" w:firstLine="562"/>
        <w:outlineLvl w:val="0"/>
        <w:rPr>
          <w:rFonts w:ascii="仿宋" w:eastAsia="仿宋" w:hAnsi="仿宋" w:cs="仿宋"/>
          <w:b/>
          <w:szCs w:val="28"/>
        </w:rPr>
      </w:pPr>
    </w:p>
    <w:p w:rsidR="009126B3" w:rsidRDefault="007408B9">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165" w:name="_Toc9716"/>
      <w:bookmarkStart w:id="166" w:name="_Toc24748"/>
      <w:bookmarkStart w:id="167" w:name="_Toc17024"/>
      <w:bookmarkStart w:id="168" w:name="_Toc32127"/>
      <w:bookmarkStart w:id="169" w:name="_Toc4759"/>
      <w:bookmarkStart w:id="170" w:name="_Toc1571"/>
      <w:r>
        <w:rPr>
          <w:rFonts w:ascii="仿宋" w:eastAsia="仿宋" w:hAnsi="仿宋" w:cs="仿宋" w:hint="eastAsia"/>
          <w:b/>
          <w:szCs w:val="28"/>
        </w:rPr>
        <w:lastRenderedPageBreak/>
        <w:t>（四）联合体共同联合协议（如果有）</w:t>
      </w:r>
      <w:bookmarkEnd w:id="165"/>
      <w:bookmarkEnd w:id="166"/>
      <w:bookmarkEnd w:id="167"/>
      <w:bookmarkEnd w:id="168"/>
      <w:bookmarkEnd w:id="169"/>
      <w:bookmarkEnd w:id="170"/>
    </w:p>
    <w:p w:rsidR="009126B3" w:rsidRDefault="007408B9">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9126B3" w:rsidRDefault="007408B9">
      <w:pPr>
        <w:tabs>
          <w:tab w:val="left" w:pos="6300"/>
        </w:tabs>
        <w:snapToGrid w:val="0"/>
        <w:spacing w:line="500" w:lineRule="exact"/>
        <w:ind w:firstLineChars="200" w:firstLine="562"/>
        <w:rPr>
          <w:rFonts w:ascii="仿宋" w:eastAsia="仿宋" w:hAnsi="仿宋" w:cs="仿宋"/>
          <w:b/>
          <w:szCs w:val="28"/>
        </w:rPr>
      </w:pPr>
      <w:bookmarkStart w:id="171" w:name="_Toc26286"/>
      <w:bookmarkStart w:id="172" w:name="_Toc16190"/>
      <w:bookmarkStart w:id="173" w:name="_Toc245"/>
      <w:bookmarkStart w:id="174" w:name="_Toc6897"/>
      <w:bookmarkStart w:id="175" w:name="_Toc20371"/>
      <w:bookmarkStart w:id="176" w:name="_Toc28666"/>
      <w:r>
        <w:rPr>
          <w:rFonts w:ascii="仿宋" w:eastAsia="仿宋" w:hAnsi="仿宋" w:cs="仿宋" w:hint="eastAsia"/>
          <w:b/>
          <w:szCs w:val="28"/>
        </w:rPr>
        <w:lastRenderedPageBreak/>
        <w:t>（五）其他资料</w:t>
      </w:r>
      <w:bookmarkEnd w:id="171"/>
      <w:bookmarkEnd w:id="172"/>
      <w:bookmarkEnd w:id="173"/>
      <w:bookmarkEnd w:id="174"/>
      <w:bookmarkEnd w:id="175"/>
      <w:bookmarkEnd w:id="176"/>
    </w:p>
    <w:p w:rsidR="009126B3" w:rsidRDefault="007408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9126B3" w:rsidRDefault="007408B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9126B3">
      <w:pPr>
        <w:spacing w:line="360" w:lineRule="auto"/>
        <w:ind w:firstLineChars="200" w:firstLine="480"/>
        <w:jc w:val="center"/>
        <w:rPr>
          <w:rFonts w:ascii="仿宋" w:eastAsia="仿宋" w:hAnsi="仿宋" w:cs="仿宋"/>
          <w:sz w:val="24"/>
          <w:szCs w:val="24"/>
        </w:rPr>
      </w:pPr>
    </w:p>
    <w:p w:rsidR="009126B3" w:rsidRDefault="007408B9">
      <w:pPr>
        <w:spacing w:line="360" w:lineRule="auto"/>
        <w:ind w:firstLineChars="200" w:firstLine="480"/>
        <w:jc w:val="center"/>
        <w:rPr>
          <w:rFonts w:ascii="仿宋" w:eastAsia="仿宋" w:hAnsi="仿宋" w:cs="仿宋"/>
        </w:rPr>
        <w:sectPr w:rsidR="009126B3">
          <w:headerReference w:type="default" r:id="rId12"/>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9126B3" w:rsidRDefault="009126B3">
      <w:pPr>
        <w:spacing w:line="360" w:lineRule="auto"/>
        <w:outlineLvl w:val="1"/>
      </w:pPr>
    </w:p>
    <w:sectPr w:rsidR="009126B3" w:rsidSect="009126B3">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8B9" w:rsidRDefault="007408B9" w:rsidP="009126B3">
      <w:r>
        <w:separator/>
      </w:r>
    </w:p>
  </w:endnote>
  <w:endnote w:type="continuationSeparator" w:id="1">
    <w:p w:rsidR="007408B9" w:rsidRDefault="007408B9" w:rsidP="009126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9838F283-3BB7-4775-A38D-D0EF15CC9B11}"/>
    <w:embedBold r:id="rId2" w:subsetted="1" w:fontKey="{E457F9BB-348A-4FBD-B8F8-0417951B5D5F}"/>
  </w:font>
  <w:font w:name="方正小标宋_GBK">
    <w:altName w:val="Arial Unicode MS"/>
    <w:charset w:val="86"/>
    <w:family w:val="script"/>
    <w:pitch w:val="default"/>
    <w:sig w:usb0="00000000" w:usb1="080E0000" w:usb2="00000000" w:usb3="00000000" w:csb0="00040000" w:csb1="00000000"/>
    <w:embedRegular r:id="rId3" w:subsetted="1" w:fontKey="{C0DAEAE2-14FE-445B-BE42-C7D1C6F448CA}"/>
  </w:font>
  <w:font w:name="Calibri">
    <w:panose1 w:val="020F0502020204030204"/>
    <w:charset w:val="00"/>
    <w:family w:val="swiss"/>
    <w:pitch w:val="variable"/>
    <w:sig w:usb0="E4002EFF" w:usb1="C000247B" w:usb2="00000009" w:usb3="00000000" w:csb0="000001FF" w:csb1="00000000"/>
    <w:embedRegular r:id="rId4" w:fontKey="{0116AF59-ED50-41E3-A788-66C25B1DA816}"/>
  </w:font>
  <w:font w:name="方正仿宋_GBK">
    <w:altName w:val="微软雅黑"/>
    <w:charset w:val="86"/>
    <w:family w:val="script"/>
    <w:pitch w:val="default"/>
    <w:sig w:usb0="00000000" w:usb1="00000000" w:usb2="00082016" w:usb3="00000000" w:csb0="00040001" w:csb1="00000000"/>
    <w:embedRegular r:id="rId5" w:subsetted="1" w:fontKey="{77D6FCD2-7A49-4068-A1C0-C6D31F600DE8}"/>
  </w:font>
  <w:font w:name="Calibri Light">
    <w:panose1 w:val="020F0302020204030204"/>
    <w:charset w:val="00"/>
    <w:family w:val="swiss"/>
    <w:pitch w:val="variable"/>
    <w:sig w:usb0="E4002EFF" w:usb1="C000247B" w:usb2="00000009" w:usb3="00000000" w:csb0="000001FF" w:csb1="00000000"/>
    <w:embedRegular r:id="rId6" w:fontKey="{9B10B619-B9D4-4CCC-AE7B-8C33AB4FA2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8B9" w:rsidRDefault="007408B9">
    <w:pPr>
      <w:pStyle w:val="a8"/>
    </w:pPr>
    <w:r>
      <w:pict>
        <v:shapetype id="_x0000_t202" coordsize="21600,21600" o:spt="202" path="m,l,21600r21600,l21600,xe">
          <v:stroke joinstyle="miter"/>
          <v:path gradientshapeok="t" o:connecttype="rect"/>
        </v:shapetype>
        <v:shape id="文本框 4" o:spid="_x0000_s4099" type="#_x0000_t202" style="position:absolute;margin-left:0;margin-top:0;width:9.05pt;height:10.35pt;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" filled="f" stroked="f">
          <v:textbox style="mso-fit-shape-to-text:t" inset="0,0,0,0">
            <w:txbxContent>
              <w:p w:rsidR="007408B9" w:rsidRDefault="007408B9">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8B9" w:rsidRDefault="007408B9">
    <w:pPr>
      <w:pStyle w:val="a8"/>
    </w:pPr>
    <w:r>
      <w:pict>
        <v:shapetype id="_x0000_t202" coordsize="21600,21600" o:spt="202" path="m,l,21600r21600,l21600,xe">
          <v:stroke joinstyle="miter"/>
          <v:path gradientshapeok="t" o:connecttype="rect"/>
        </v:shapetype>
        <v:shape id="文本框 3" o:spid="_x0000_s4098" type="#_x0000_t202" style="position:absolute;margin-left:0;margin-top:0;width:15pt;height:10.35pt;z-index:251661312;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" filled="f" stroked="f">
          <v:textbox style="mso-fit-shape-to-text:t" inset="0,0,0,0">
            <w:txbxContent>
              <w:p w:rsidR="007408B9" w:rsidRDefault="007408B9">
                <w:pPr>
                  <w:pStyle w:val="a8"/>
                </w:pPr>
                <w:fldSimple w:instr=" PAGE  \* MERGEFORMAT ">
                  <w:r w:rsidR="003E1EAF">
                    <w:rPr>
                      <w:noProof/>
                    </w:rPr>
                    <w:t>- 24 -</w:t>
                  </w:r>
                </w:fldSimple>
              </w:p>
            </w:txbxContent>
          </v:textbox>
          <w10:wrap anchorx="margin"/>
        </v:shape>
      </w:pict>
    </w:r>
    <w:r>
      <w:pict>
        <v:shape id="_x0000_s4097" type="#_x0000_t202" style="position:absolute;margin-left:0;margin-top:0;width:9.05pt;height:10.35pt;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" filled="f" stroked="f">
          <v:textbox style="mso-fit-shape-to-text:t" inset="0,0,0,0">
            <w:txbxContent>
              <w:p w:rsidR="007408B9" w:rsidRDefault="007408B9">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8B9" w:rsidRDefault="007408B9" w:rsidP="009126B3">
      <w:r>
        <w:separator/>
      </w:r>
    </w:p>
  </w:footnote>
  <w:footnote w:type="continuationSeparator" w:id="1">
    <w:p w:rsidR="007408B9" w:rsidRDefault="007408B9" w:rsidP="009126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8B9" w:rsidRDefault="007408B9">
    <w:pPr>
      <w:pStyle w:val="a9"/>
      <w:jc w:val="both"/>
      <w:rPr>
        <w:rFonts w:ascii="方正仿宋_GBK" w:eastAsia="方正仿宋_GBK"/>
        <w:sz w:val="21"/>
        <w:szCs w:val="24"/>
      </w:rPr>
    </w:pPr>
    <w:r>
      <w:rPr>
        <w:rFonts w:ascii="方正仿宋_GBK" w:eastAsia="方正仿宋_GBK" w:hint="eastAsia"/>
        <w:sz w:val="21"/>
        <w:szCs w:val="24"/>
      </w:rPr>
      <w:t xml:space="preserve">                                                                                 </w:t>
    </w:r>
    <w:r>
      <w:rPr>
        <w:rFonts w:ascii="方正仿宋_GBK" w:eastAsia="方正仿宋_GBK" w:hint="eastAsia"/>
        <w:sz w:val="21"/>
        <w:szCs w:val="24"/>
      </w:rPr>
      <w:t>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8B9" w:rsidRDefault="007408B9">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B08CE4B"/>
    <w:multiLevelType w:val="singleLevel"/>
    <w:tmpl w:val="EB08CE4B"/>
    <w:lvl w:ilvl="0">
      <w:start w:val="3"/>
      <w:numFmt w:val="chineseCounting"/>
      <w:suff w:val="space"/>
      <w:lvlText w:val="第%1篇"/>
      <w:lvlJc w:val="left"/>
      <w:rPr>
        <w:rFonts w:hint="eastAsia"/>
      </w:rPr>
    </w:lvl>
  </w:abstractNum>
  <w:abstractNum w:abstractNumId="1">
    <w:nsid w:val="19BF6AB5"/>
    <w:multiLevelType w:val="singleLevel"/>
    <w:tmpl w:val="19BF6AB5"/>
    <w:lvl w:ilvl="0">
      <w:start w:val="1"/>
      <w:numFmt w:val="chineseCounting"/>
      <w:suff w:val="nothing"/>
      <w:lvlText w:val="%1、"/>
      <w:lvlJc w:val="left"/>
      <w:rPr>
        <w:rFonts w:hint="eastAsia"/>
        <w:lang w:val="en-U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207CE"/>
    <w:rsid w:val="00025275"/>
    <w:rsid w:val="00067AF4"/>
    <w:rsid w:val="00072C1C"/>
    <w:rsid w:val="00090C97"/>
    <w:rsid w:val="000A07E6"/>
    <w:rsid w:val="000E4B4E"/>
    <w:rsid w:val="000E4EFA"/>
    <w:rsid w:val="000E514B"/>
    <w:rsid w:val="000F6AC7"/>
    <w:rsid w:val="00103195"/>
    <w:rsid w:val="00125703"/>
    <w:rsid w:val="00140B25"/>
    <w:rsid w:val="00141761"/>
    <w:rsid w:val="00195F6C"/>
    <w:rsid w:val="001A3828"/>
    <w:rsid w:val="001C3B42"/>
    <w:rsid w:val="001E3B3E"/>
    <w:rsid w:val="001F6E69"/>
    <w:rsid w:val="00247A72"/>
    <w:rsid w:val="00250453"/>
    <w:rsid w:val="002540DD"/>
    <w:rsid w:val="00272A8A"/>
    <w:rsid w:val="00282C9B"/>
    <w:rsid w:val="00287049"/>
    <w:rsid w:val="00293BF3"/>
    <w:rsid w:val="00293F83"/>
    <w:rsid w:val="00297F85"/>
    <w:rsid w:val="002A0447"/>
    <w:rsid w:val="002A48AC"/>
    <w:rsid w:val="002C6E36"/>
    <w:rsid w:val="002D2D16"/>
    <w:rsid w:val="0030009E"/>
    <w:rsid w:val="00304F3F"/>
    <w:rsid w:val="0031308A"/>
    <w:rsid w:val="00314E18"/>
    <w:rsid w:val="00323F07"/>
    <w:rsid w:val="0033445C"/>
    <w:rsid w:val="00343E66"/>
    <w:rsid w:val="00367D77"/>
    <w:rsid w:val="00381C37"/>
    <w:rsid w:val="00382905"/>
    <w:rsid w:val="00397163"/>
    <w:rsid w:val="00397737"/>
    <w:rsid w:val="003B33AB"/>
    <w:rsid w:val="003C14D5"/>
    <w:rsid w:val="003D198D"/>
    <w:rsid w:val="003E1EAF"/>
    <w:rsid w:val="003F3E49"/>
    <w:rsid w:val="00404375"/>
    <w:rsid w:val="00406F48"/>
    <w:rsid w:val="00411357"/>
    <w:rsid w:val="00416BD0"/>
    <w:rsid w:val="00416F4B"/>
    <w:rsid w:val="004265EA"/>
    <w:rsid w:val="00433CB4"/>
    <w:rsid w:val="00443C93"/>
    <w:rsid w:val="004661A5"/>
    <w:rsid w:val="00471443"/>
    <w:rsid w:val="0047726E"/>
    <w:rsid w:val="0049617C"/>
    <w:rsid w:val="004A158D"/>
    <w:rsid w:val="004A37BE"/>
    <w:rsid w:val="004A39FD"/>
    <w:rsid w:val="004A59E4"/>
    <w:rsid w:val="004B1F9D"/>
    <w:rsid w:val="004B72F7"/>
    <w:rsid w:val="004C52E8"/>
    <w:rsid w:val="004C7B6D"/>
    <w:rsid w:val="004D4BE0"/>
    <w:rsid w:val="004E7C65"/>
    <w:rsid w:val="004F07E9"/>
    <w:rsid w:val="004F1E3B"/>
    <w:rsid w:val="004F438A"/>
    <w:rsid w:val="0050012D"/>
    <w:rsid w:val="00511AFF"/>
    <w:rsid w:val="00555E97"/>
    <w:rsid w:val="00561ECE"/>
    <w:rsid w:val="00571A5C"/>
    <w:rsid w:val="00572F41"/>
    <w:rsid w:val="00573E80"/>
    <w:rsid w:val="00581FBA"/>
    <w:rsid w:val="005A4C7D"/>
    <w:rsid w:val="005A535C"/>
    <w:rsid w:val="005B4297"/>
    <w:rsid w:val="005B70D0"/>
    <w:rsid w:val="005D4254"/>
    <w:rsid w:val="005F3461"/>
    <w:rsid w:val="00601814"/>
    <w:rsid w:val="00606BEA"/>
    <w:rsid w:val="00641A85"/>
    <w:rsid w:val="00655047"/>
    <w:rsid w:val="006613D4"/>
    <w:rsid w:val="006803E7"/>
    <w:rsid w:val="00690397"/>
    <w:rsid w:val="006A3CE1"/>
    <w:rsid w:val="006A7698"/>
    <w:rsid w:val="006D06DB"/>
    <w:rsid w:val="006D1DC6"/>
    <w:rsid w:val="006D5257"/>
    <w:rsid w:val="006E005F"/>
    <w:rsid w:val="006E608E"/>
    <w:rsid w:val="006F3ACC"/>
    <w:rsid w:val="006F4EE7"/>
    <w:rsid w:val="00701D92"/>
    <w:rsid w:val="007048EC"/>
    <w:rsid w:val="00735E59"/>
    <w:rsid w:val="00740259"/>
    <w:rsid w:val="007408B9"/>
    <w:rsid w:val="00744376"/>
    <w:rsid w:val="007950A6"/>
    <w:rsid w:val="007A1474"/>
    <w:rsid w:val="007B5D4E"/>
    <w:rsid w:val="007C6D17"/>
    <w:rsid w:val="007D1843"/>
    <w:rsid w:val="007D4424"/>
    <w:rsid w:val="007D7A09"/>
    <w:rsid w:val="007E08BC"/>
    <w:rsid w:val="007F246B"/>
    <w:rsid w:val="00804465"/>
    <w:rsid w:val="00804495"/>
    <w:rsid w:val="0080550C"/>
    <w:rsid w:val="008062AE"/>
    <w:rsid w:val="0082260D"/>
    <w:rsid w:val="00844B5F"/>
    <w:rsid w:val="00847220"/>
    <w:rsid w:val="0086372B"/>
    <w:rsid w:val="008661EC"/>
    <w:rsid w:val="00867910"/>
    <w:rsid w:val="00872D13"/>
    <w:rsid w:val="00875AD9"/>
    <w:rsid w:val="00881193"/>
    <w:rsid w:val="008819DB"/>
    <w:rsid w:val="0088481C"/>
    <w:rsid w:val="008D0CF8"/>
    <w:rsid w:val="008E10DC"/>
    <w:rsid w:val="008F093B"/>
    <w:rsid w:val="00905541"/>
    <w:rsid w:val="00905EB0"/>
    <w:rsid w:val="00910C41"/>
    <w:rsid w:val="009126B3"/>
    <w:rsid w:val="009144B0"/>
    <w:rsid w:val="00915189"/>
    <w:rsid w:val="0091522F"/>
    <w:rsid w:val="00940129"/>
    <w:rsid w:val="009450AA"/>
    <w:rsid w:val="0094745D"/>
    <w:rsid w:val="00947991"/>
    <w:rsid w:val="00956169"/>
    <w:rsid w:val="009632D2"/>
    <w:rsid w:val="00975FA0"/>
    <w:rsid w:val="00991248"/>
    <w:rsid w:val="009E43F7"/>
    <w:rsid w:val="00A0766D"/>
    <w:rsid w:val="00A13B12"/>
    <w:rsid w:val="00A40CF0"/>
    <w:rsid w:val="00A427C1"/>
    <w:rsid w:val="00AD0AAF"/>
    <w:rsid w:val="00AF62F8"/>
    <w:rsid w:val="00B0384A"/>
    <w:rsid w:val="00B210DD"/>
    <w:rsid w:val="00B35B00"/>
    <w:rsid w:val="00B4449D"/>
    <w:rsid w:val="00B53ECA"/>
    <w:rsid w:val="00B74331"/>
    <w:rsid w:val="00B800E3"/>
    <w:rsid w:val="00BA7E83"/>
    <w:rsid w:val="00BC3E1D"/>
    <w:rsid w:val="00BC5862"/>
    <w:rsid w:val="00BD1006"/>
    <w:rsid w:val="00BE1F0F"/>
    <w:rsid w:val="00BE5729"/>
    <w:rsid w:val="00BF022F"/>
    <w:rsid w:val="00BF2316"/>
    <w:rsid w:val="00BF7059"/>
    <w:rsid w:val="00C03487"/>
    <w:rsid w:val="00C210CF"/>
    <w:rsid w:val="00C270ED"/>
    <w:rsid w:val="00C33225"/>
    <w:rsid w:val="00C37960"/>
    <w:rsid w:val="00C46205"/>
    <w:rsid w:val="00C57700"/>
    <w:rsid w:val="00C616C8"/>
    <w:rsid w:val="00C71F19"/>
    <w:rsid w:val="00C724F5"/>
    <w:rsid w:val="00C7295B"/>
    <w:rsid w:val="00C84546"/>
    <w:rsid w:val="00C868BB"/>
    <w:rsid w:val="00C91F1B"/>
    <w:rsid w:val="00CA0B5B"/>
    <w:rsid w:val="00CA4F6C"/>
    <w:rsid w:val="00CB0EB5"/>
    <w:rsid w:val="00CC0BD4"/>
    <w:rsid w:val="00CC3FBA"/>
    <w:rsid w:val="00CE50A6"/>
    <w:rsid w:val="00CF05E5"/>
    <w:rsid w:val="00D17F68"/>
    <w:rsid w:val="00D26427"/>
    <w:rsid w:val="00D307EE"/>
    <w:rsid w:val="00D50C7A"/>
    <w:rsid w:val="00D61266"/>
    <w:rsid w:val="00D80D3E"/>
    <w:rsid w:val="00D87490"/>
    <w:rsid w:val="00D876F2"/>
    <w:rsid w:val="00DA6D30"/>
    <w:rsid w:val="00DC0826"/>
    <w:rsid w:val="00DC11B7"/>
    <w:rsid w:val="00DD63B0"/>
    <w:rsid w:val="00DF2D42"/>
    <w:rsid w:val="00E31660"/>
    <w:rsid w:val="00E45921"/>
    <w:rsid w:val="00E562E3"/>
    <w:rsid w:val="00E6429F"/>
    <w:rsid w:val="00E6459E"/>
    <w:rsid w:val="00E70331"/>
    <w:rsid w:val="00E75311"/>
    <w:rsid w:val="00E758C2"/>
    <w:rsid w:val="00EA01B8"/>
    <w:rsid w:val="00EA2589"/>
    <w:rsid w:val="00EB6B00"/>
    <w:rsid w:val="00EC11FB"/>
    <w:rsid w:val="00ED39FD"/>
    <w:rsid w:val="00ED5F5F"/>
    <w:rsid w:val="00F126BE"/>
    <w:rsid w:val="00F26778"/>
    <w:rsid w:val="00F3001C"/>
    <w:rsid w:val="00F32A8E"/>
    <w:rsid w:val="00F40AAB"/>
    <w:rsid w:val="00F50BD6"/>
    <w:rsid w:val="00F57A58"/>
    <w:rsid w:val="00F67FF1"/>
    <w:rsid w:val="00FA4547"/>
    <w:rsid w:val="00FB519A"/>
    <w:rsid w:val="00FB68FC"/>
    <w:rsid w:val="00FC1636"/>
    <w:rsid w:val="00FC28CB"/>
    <w:rsid w:val="00FE6018"/>
    <w:rsid w:val="00FF5AC0"/>
    <w:rsid w:val="02A733EE"/>
    <w:rsid w:val="0D520E75"/>
    <w:rsid w:val="0E6C5C9A"/>
    <w:rsid w:val="0FB30855"/>
    <w:rsid w:val="1340708B"/>
    <w:rsid w:val="135A4E7B"/>
    <w:rsid w:val="19514F7A"/>
    <w:rsid w:val="19FF0EB5"/>
    <w:rsid w:val="20E63C0C"/>
    <w:rsid w:val="214510BC"/>
    <w:rsid w:val="25DE6070"/>
    <w:rsid w:val="27A671DC"/>
    <w:rsid w:val="2B7B7D4B"/>
    <w:rsid w:val="2B7F0429"/>
    <w:rsid w:val="2BAD0E91"/>
    <w:rsid w:val="2CC64F20"/>
    <w:rsid w:val="3178417A"/>
    <w:rsid w:val="33460049"/>
    <w:rsid w:val="338368D8"/>
    <w:rsid w:val="33AA1A70"/>
    <w:rsid w:val="34F37E65"/>
    <w:rsid w:val="355206BB"/>
    <w:rsid w:val="377C5088"/>
    <w:rsid w:val="3B590ACA"/>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A6E34B6"/>
    <w:rsid w:val="6FFE1ACA"/>
    <w:rsid w:val="7201587A"/>
    <w:rsid w:val="77F427D3"/>
    <w:rsid w:val="7B043BD5"/>
    <w:rsid w:val="7C193BBC"/>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Body Text Indent 2" w:semiHidden="0" w:unhideWhenUsed="0" w:qFormat="1"/>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9126B3"/>
    <w:pPr>
      <w:widowControl w:val="0"/>
      <w:jc w:val="both"/>
    </w:pPr>
    <w:rPr>
      <w:kern w:val="2"/>
      <w:sz w:val="28"/>
    </w:rPr>
  </w:style>
  <w:style w:type="paragraph" w:styleId="20">
    <w:name w:val="heading 2"/>
    <w:basedOn w:val="a"/>
    <w:next w:val="a"/>
    <w:link w:val="2Char"/>
    <w:unhideWhenUsed/>
    <w:qFormat/>
    <w:rsid w:val="009126B3"/>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9126B3"/>
    <w:pPr>
      <w:spacing w:after="120" w:line="240" w:lineRule="auto"/>
      <w:ind w:leftChars="200" w:left="420" w:firstLineChars="200" w:firstLine="420"/>
    </w:pPr>
  </w:style>
  <w:style w:type="paragraph" w:styleId="a3">
    <w:name w:val="Body Text Indent"/>
    <w:basedOn w:val="a"/>
    <w:qFormat/>
    <w:rsid w:val="009126B3"/>
    <w:pPr>
      <w:spacing w:line="700" w:lineRule="exact"/>
      <w:ind w:left="960"/>
    </w:pPr>
    <w:rPr>
      <w:sz w:val="44"/>
    </w:rPr>
  </w:style>
  <w:style w:type="paragraph" w:styleId="a4">
    <w:name w:val="Body Text"/>
    <w:basedOn w:val="a"/>
    <w:qFormat/>
    <w:rsid w:val="009126B3"/>
    <w:rPr>
      <w:rFonts w:ascii="仿宋_GB2312" w:eastAsia="仿宋_GB2312"/>
      <w:sz w:val="32"/>
    </w:rPr>
  </w:style>
  <w:style w:type="paragraph" w:styleId="3">
    <w:name w:val="toc 3"/>
    <w:basedOn w:val="a"/>
    <w:next w:val="a"/>
    <w:uiPriority w:val="39"/>
    <w:qFormat/>
    <w:rsid w:val="009126B3"/>
    <w:pPr>
      <w:ind w:leftChars="400" w:left="840"/>
    </w:pPr>
  </w:style>
  <w:style w:type="paragraph" w:styleId="a5">
    <w:name w:val="Plain Text"/>
    <w:basedOn w:val="a"/>
    <w:qFormat/>
    <w:rsid w:val="009126B3"/>
    <w:rPr>
      <w:rFonts w:ascii="宋体" w:hAnsi="Courier New"/>
      <w:sz w:val="21"/>
    </w:rPr>
  </w:style>
  <w:style w:type="paragraph" w:styleId="a6">
    <w:name w:val="Date"/>
    <w:basedOn w:val="a"/>
    <w:next w:val="a"/>
    <w:qFormat/>
    <w:rsid w:val="009126B3"/>
  </w:style>
  <w:style w:type="paragraph" w:styleId="21">
    <w:name w:val="Body Text Indent 2"/>
    <w:basedOn w:val="a"/>
    <w:link w:val="2Char0"/>
    <w:qFormat/>
    <w:rsid w:val="009126B3"/>
    <w:pPr>
      <w:spacing w:after="120" w:line="480" w:lineRule="auto"/>
      <w:ind w:leftChars="200" w:left="420"/>
    </w:pPr>
  </w:style>
  <w:style w:type="paragraph" w:styleId="a7">
    <w:name w:val="Balloon Text"/>
    <w:basedOn w:val="a"/>
    <w:link w:val="Char"/>
    <w:qFormat/>
    <w:rsid w:val="009126B3"/>
    <w:rPr>
      <w:sz w:val="18"/>
      <w:szCs w:val="18"/>
    </w:rPr>
  </w:style>
  <w:style w:type="paragraph" w:styleId="a8">
    <w:name w:val="footer"/>
    <w:basedOn w:val="a"/>
    <w:qFormat/>
    <w:rsid w:val="009126B3"/>
    <w:pPr>
      <w:tabs>
        <w:tab w:val="center" w:pos="4153"/>
        <w:tab w:val="right" w:pos="8306"/>
      </w:tabs>
      <w:snapToGrid w:val="0"/>
      <w:jc w:val="left"/>
    </w:pPr>
    <w:rPr>
      <w:sz w:val="18"/>
    </w:rPr>
  </w:style>
  <w:style w:type="paragraph" w:styleId="a9">
    <w:name w:val="header"/>
    <w:basedOn w:val="a"/>
    <w:qFormat/>
    <w:rsid w:val="009126B3"/>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9126B3"/>
    <w:pPr>
      <w:spacing w:line="180" w:lineRule="auto"/>
      <w:jc w:val="center"/>
    </w:pPr>
    <w:rPr>
      <w:sz w:val="30"/>
    </w:rPr>
  </w:style>
  <w:style w:type="paragraph" w:styleId="22">
    <w:name w:val="toc 2"/>
    <w:basedOn w:val="a"/>
    <w:next w:val="a"/>
    <w:uiPriority w:val="39"/>
    <w:qFormat/>
    <w:rsid w:val="009126B3"/>
    <w:pPr>
      <w:ind w:leftChars="200" w:left="420"/>
    </w:pPr>
  </w:style>
  <w:style w:type="character" w:styleId="aa">
    <w:name w:val="Hyperlink"/>
    <w:basedOn w:val="a0"/>
    <w:uiPriority w:val="99"/>
    <w:unhideWhenUsed/>
    <w:qFormat/>
    <w:rsid w:val="009126B3"/>
    <w:rPr>
      <w:color w:val="0563C1" w:themeColor="hyperlink"/>
      <w:u w:val="single"/>
    </w:rPr>
  </w:style>
  <w:style w:type="character" w:customStyle="1" w:styleId="para1">
    <w:name w:val="para1"/>
    <w:qFormat/>
    <w:rsid w:val="009126B3"/>
    <w:rPr>
      <w:rFonts w:ascii="Symbol" w:hAnsi="Symbol" w:cs="Symbol" w:hint="default"/>
      <w:sz w:val="18"/>
      <w:szCs w:val="18"/>
    </w:rPr>
  </w:style>
  <w:style w:type="paragraph" w:customStyle="1" w:styleId="10">
    <w:name w:val="1"/>
    <w:basedOn w:val="a"/>
    <w:next w:val="a5"/>
    <w:qFormat/>
    <w:rsid w:val="009126B3"/>
    <w:rPr>
      <w:rFonts w:ascii="宋体" w:hAnsi="Courier New"/>
      <w:sz w:val="21"/>
    </w:rPr>
  </w:style>
  <w:style w:type="paragraph" w:customStyle="1" w:styleId="p0">
    <w:name w:val="p0"/>
    <w:basedOn w:val="a"/>
    <w:qFormat/>
    <w:rsid w:val="009126B3"/>
    <w:pPr>
      <w:widowControl/>
    </w:pPr>
    <w:rPr>
      <w:kern w:val="0"/>
      <w:sz w:val="20"/>
      <w:szCs w:val="21"/>
    </w:rPr>
  </w:style>
  <w:style w:type="paragraph" w:customStyle="1" w:styleId="ab">
    <w:name w:val="图例"/>
    <w:basedOn w:val="a"/>
    <w:qFormat/>
    <w:rsid w:val="009126B3"/>
    <w:pPr>
      <w:spacing w:before="120" w:after="120" w:line="360" w:lineRule="auto"/>
      <w:jc w:val="center"/>
    </w:pPr>
    <w:rPr>
      <w:rFonts w:eastAsia="仿宋_GB2312"/>
      <w:b/>
      <w:sz w:val="24"/>
    </w:rPr>
  </w:style>
  <w:style w:type="character" w:customStyle="1" w:styleId="Char">
    <w:name w:val="批注框文本 Char"/>
    <w:basedOn w:val="a0"/>
    <w:link w:val="a7"/>
    <w:qFormat/>
    <w:rsid w:val="009126B3"/>
    <w:rPr>
      <w:kern w:val="2"/>
      <w:sz w:val="18"/>
      <w:szCs w:val="18"/>
    </w:rPr>
  </w:style>
  <w:style w:type="paragraph" w:styleId="ac">
    <w:name w:val="List Paragraph"/>
    <w:basedOn w:val="a"/>
    <w:uiPriority w:val="99"/>
    <w:unhideWhenUsed/>
    <w:qFormat/>
    <w:rsid w:val="009126B3"/>
    <w:pPr>
      <w:ind w:firstLineChars="200" w:firstLine="420"/>
    </w:pPr>
  </w:style>
  <w:style w:type="character" w:customStyle="1" w:styleId="2Char0">
    <w:name w:val="正文文本缩进 2 Char"/>
    <w:basedOn w:val="a0"/>
    <w:link w:val="21"/>
    <w:qFormat/>
    <w:rsid w:val="009126B3"/>
    <w:rPr>
      <w:kern w:val="2"/>
      <w:sz w:val="28"/>
    </w:rPr>
  </w:style>
  <w:style w:type="character" w:customStyle="1" w:styleId="2Char">
    <w:name w:val="标题 2 Char"/>
    <w:link w:val="20"/>
    <w:qFormat/>
    <w:rsid w:val="009126B3"/>
    <w:rPr>
      <w:rFonts w:ascii="Arial" w:eastAsia="黑体" w:hAnsi="Arial"/>
      <w:b/>
      <w:kern w:val="2"/>
      <w:sz w:val="32"/>
    </w:rPr>
  </w:style>
  <w:style w:type="character" w:customStyle="1" w:styleId="NormalCharacter">
    <w:name w:val="NormalCharacter"/>
    <w:uiPriority w:val="99"/>
    <w:qFormat/>
    <w:rsid w:val="009126B3"/>
  </w:style>
  <w:style w:type="paragraph" w:customStyle="1" w:styleId="Heading2">
    <w:name w:val="Heading2"/>
    <w:basedOn w:val="a"/>
    <w:next w:val="a"/>
    <w:link w:val="UserStyle2"/>
    <w:qFormat/>
    <w:rsid w:val="009126B3"/>
    <w:pPr>
      <w:keepNext/>
      <w:keepLines/>
      <w:widowControl/>
      <w:spacing w:before="260" w:after="260" w:line="413" w:lineRule="auto"/>
      <w:textAlignment w:val="baseline"/>
    </w:pPr>
    <w:rPr>
      <w:rFonts w:ascii="Arial" w:eastAsia="黑体" w:hAnsi="Arial" w:cstheme="minorBidi"/>
      <w:b/>
      <w:sz w:val="32"/>
    </w:rPr>
  </w:style>
  <w:style w:type="character" w:customStyle="1" w:styleId="UserStyle2">
    <w:name w:val="UserStyle_2"/>
    <w:link w:val="Heading2"/>
    <w:qFormat/>
    <w:locked/>
    <w:rsid w:val="009126B3"/>
    <w:rPr>
      <w:rFonts w:ascii="Arial" w:eastAsia="黑体" w:hAnsi="Arial" w:cstheme="minorBidi"/>
      <w:b/>
      <w:kern w:val="2"/>
      <w:sz w:val="32"/>
    </w:rPr>
  </w:style>
  <w:style w:type="paragraph" w:customStyle="1" w:styleId="BodyText">
    <w:name w:val="BodyText"/>
    <w:basedOn w:val="a"/>
    <w:qFormat/>
    <w:rsid w:val="009126B3"/>
    <w:pPr>
      <w:widowControl/>
      <w:textAlignment w:val="baseline"/>
    </w:pPr>
    <w:rPr>
      <w:rFonts w:ascii="仿宋_GB2312" w:eastAsia="仿宋_GB2312" w:cstheme="minorBidi"/>
      <w:sz w:val="32"/>
    </w:rPr>
  </w:style>
  <w:style w:type="paragraph" w:customStyle="1" w:styleId="UserStyle186">
    <w:name w:val="UserStyle_186"/>
    <w:basedOn w:val="a"/>
    <w:rsid w:val="009126B3"/>
    <w:pPr>
      <w:widowControl/>
      <w:textAlignment w:val="baseline"/>
    </w:pPr>
    <w:rPr>
      <w:rFonts w:cstheme="minorBidi"/>
      <w:kern w:val="0"/>
      <w:szCs w:val="28"/>
    </w:rPr>
  </w:style>
  <w:style w:type="paragraph" w:customStyle="1" w:styleId="UserStyle145">
    <w:name w:val="UserStyle_145"/>
    <w:basedOn w:val="a"/>
    <w:rsid w:val="009126B3"/>
    <w:pPr>
      <w:widowControl/>
      <w:spacing w:before="120" w:after="120" w:line="360" w:lineRule="auto"/>
      <w:jc w:val="center"/>
      <w:textAlignment w:val="baseline"/>
    </w:pPr>
    <w:rPr>
      <w:rFonts w:eastAsia="仿宋_GB2312" w:cstheme="minorBidi"/>
      <w:b/>
      <w:sz w:val="24"/>
    </w:rPr>
  </w:style>
  <w:style w:type="paragraph" w:customStyle="1" w:styleId="11">
    <w:name w:val="修订1"/>
    <w:hidden/>
    <w:uiPriority w:val="99"/>
    <w:semiHidden/>
    <w:rsid w:val="009126B3"/>
    <w:rPr>
      <w:kern w:val="2"/>
      <w:sz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7992AD-BAF8-4B53-A6F7-F3F5FED06F7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18974</Words>
  <Characters>5283</Characters>
  <Application>Microsoft Office Word</Application>
  <DocSecurity>0</DocSecurity>
  <Lines>44</Lines>
  <Paragraphs>48</Paragraphs>
  <ScaleCrop>false</ScaleCrop>
  <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3</cp:revision>
  <cp:lastPrinted>2021-01-11T03:58:00Z</cp:lastPrinted>
  <dcterms:created xsi:type="dcterms:W3CDTF">2021-06-29T11:07:00Z</dcterms:created>
  <dcterms:modified xsi:type="dcterms:W3CDTF">2021-06-29T11:09:00Z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