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7BCA" w:rsidRDefault="009B7BCA">
      <w:pPr>
        <w:spacing w:line="240" w:lineRule="auto"/>
        <w:rPr>
          <w:rFonts w:ascii="宋体" w:hAnsi="宋体" w:cs="宋体"/>
        </w:rPr>
      </w:pPr>
    </w:p>
    <w:p w:rsidR="009B7BCA" w:rsidRDefault="009B7BCA">
      <w:pPr>
        <w:spacing w:line="240" w:lineRule="auto"/>
        <w:jc w:val="center"/>
        <w:rPr>
          <w:rFonts w:ascii="宋体" w:hAnsi="宋体" w:cs="宋体"/>
          <w:spacing w:val="80"/>
          <w:sz w:val="112"/>
          <w:szCs w:val="112"/>
        </w:rPr>
      </w:pPr>
    </w:p>
    <w:p w:rsidR="009B7BCA" w:rsidRDefault="00031032">
      <w:pPr>
        <w:spacing w:line="240" w:lineRule="auto"/>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9B7BCA" w:rsidRDefault="009B7BCA">
      <w:pPr>
        <w:spacing w:line="240" w:lineRule="auto"/>
        <w:rPr>
          <w:rFonts w:ascii="仿宋" w:eastAsia="仿宋" w:hAnsi="仿宋" w:cs="宋体"/>
          <w:sz w:val="32"/>
        </w:rPr>
      </w:pPr>
    </w:p>
    <w:p w:rsidR="009B7BCA" w:rsidRDefault="009B7BCA">
      <w:pPr>
        <w:spacing w:line="240" w:lineRule="auto"/>
        <w:rPr>
          <w:rFonts w:ascii="仿宋" w:eastAsia="仿宋" w:hAnsi="仿宋" w:cs="宋体"/>
          <w:sz w:val="32"/>
        </w:rPr>
      </w:pPr>
    </w:p>
    <w:p w:rsidR="009B7BCA" w:rsidRDefault="009B7BCA">
      <w:pPr>
        <w:spacing w:line="240" w:lineRule="auto"/>
        <w:rPr>
          <w:rFonts w:ascii="仿宋" w:eastAsia="仿宋" w:hAnsi="仿宋" w:cs="宋体"/>
          <w:sz w:val="32"/>
        </w:rPr>
      </w:pPr>
    </w:p>
    <w:p w:rsidR="009B7BCA" w:rsidRDefault="009B7BCA">
      <w:pPr>
        <w:spacing w:line="240" w:lineRule="auto"/>
        <w:rPr>
          <w:rFonts w:ascii="仿宋" w:eastAsia="仿宋" w:hAnsi="仿宋" w:cs="宋体"/>
          <w:sz w:val="32"/>
        </w:rPr>
      </w:pPr>
    </w:p>
    <w:p w:rsidR="009B7BCA" w:rsidRPr="0068250B" w:rsidRDefault="00031032" w:rsidP="00031032">
      <w:pPr>
        <w:spacing w:line="240" w:lineRule="auto"/>
        <w:ind w:firstLineChars="400" w:firstLine="1440"/>
        <w:rPr>
          <w:rFonts w:ascii="仿宋" w:eastAsia="仿宋" w:hAnsi="仿宋"/>
          <w:sz w:val="30"/>
          <w:szCs w:val="30"/>
        </w:rPr>
      </w:pPr>
      <w:r>
        <w:rPr>
          <w:rFonts w:ascii="仿宋" w:eastAsia="仿宋" w:hAnsi="仿宋" w:hint="eastAsia"/>
          <w:color w:val="000000"/>
          <w:sz w:val="36"/>
          <w:szCs w:val="30"/>
        </w:rPr>
        <w:t>项目号：</w:t>
      </w:r>
      <w:r w:rsidRPr="0068250B">
        <w:rPr>
          <w:rFonts w:ascii="仿宋" w:eastAsia="仿宋" w:hAnsi="仿宋"/>
          <w:sz w:val="30"/>
          <w:szCs w:val="30"/>
        </w:rPr>
        <w:t>CQHGZYXY-202126</w:t>
      </w:r>
    </w:p>
    <w:p w:rsidR="00031032" w:rsidRPr="00031032" w:rsidRDefault="00031032" w:rsidP="00031032">
      <w:pPr>
        <w:spacing w:line="240" w:lineRule="auto"/>
        <w:ind w:firstLineChars="400" w:firstLine="1440"/>
        <w:jc w:val="center"/>
        <w:rPr>
          <w:rFonts w:ascii="仿宋" w:eastAsia="仿宋" w:hAnsi="仿宋"/>
          <w:sz w:val="36"/>
          <w:szCs w:val="30"/>
        </w:rPr>
      </w:pPr>
      <w:r>
        <w:rPr>
          <w:rFonts w:ascii="仿宋" w:eastAsia="仿宋" w:hAnsi="仿宋" w:hint="eastAsia"/>
          <w:sz w:val="36"/>
          <w:szCs w:val="30"/>
        </w:rPr>
        <w:t>项目名称：</w:t>
      </w:r>
      <w:r w:rsidRPr="00031032">
        <w:rPr>
          <w:rFonts w:ascii="仿宋" w:eastAsia="仿宋" w:hAnsi="仿宋" w:hint="eastAsia"/>
          <w:sz w:val="36"/>
          <w:szCs w:val="30"/>
        </w:rPr>
        <w:t>重庆化工职业学院2</w:t>
      </w:r>
      <w:r w:rsidRPr="00031032">
        <w:rPr>
          <w:rFonts w:ascii="仿宋" w:eastAsia="仿宋" w:hAnsi="仿宋"/>
          <w:sz w:val="36"/>
          <w:szCs w:val="30"/>
        </w:rPr>
        <w:t>021</w:t>
      </w:r>
      <w:r w:rsidRPr="00031032">
        <w:rPr>
          <w:rFonts w:ascii="仿宋" w:eastAsia="仿宋" w:hAnsi="仿宋" w:hint="eastAsia"/>
          <w:sz w:val="36"/>
          <w:szCs w:val="30"/>
        </w:rPr>
        <w:t>年、2</w:t>
      </w:r>
      <w:r w:rsidRPr="00031032">
        <w:rPr>
          <w:rFonts w:ascii="仿宋" w:eastAsia="仿宋" w:hAnsi="仿宋"/>
          <w:sz w:val="36"/>
          <w:szCs w:val="30"/>
        </w:rPr>
        <w:t>022</w:t>
      </w:r>
      <w:r w:rsidRPr="00031032">
        <w:rPr>
          <w:rFonts w:ascii="仿宋" w:eastAsia="仿宋" w:hAnsi="仿宋" w:hint="eastAsia"/>
          <w:sz w:val="36"/>
          <w:szCs w:val="30"/>
        </w:rPr>
        <w:t>年</w:t>
      </w:r>
      <w:r>
        <w:rPr>
          <w:rFonts w:ascii="仿宋" w:eastAsia="仿宋" w:hAnsi="仿宋" w:hint="eastAsia"/>
          <w:sz w:val="36"/>
          <w:szCs w:val="30"/>
        </w:rPr>
        <w:t xml:space="preserve">       </w:t>
      </w:r>
      <w:r w:rsidRPr="00031032">
        <w:rPr>
          <w:rFonts w:ascii="仿宋" w:eastAsia="仿宋" w:hAnsi="仿宋" w:hint="eastAsia"/>
          <w:sz w:val="36"/>
          <w:szCs w:val="30"/>
        </w:rPr>
        <w:t>入学新生床上用品销售服务</w:t>
      </w:r>
    </w:p>
    <w:p w:rsidR="009B7BCA" w:rsidRPr="00031032" w:rsidRDefault="009B7BCA" w:rsidP="00031032">
      <w:pPr>
        <w:spacing w:line="240" w:lineRule="auto"/>
        <w:ind w:firstLineChars="400" w:firstLine="1205"/>
        <w:rPr>
          <w:rFonts w:ascii="仿宋" w:eastAsia="仿宋" w:hAnsi="仿宋" w:cs="宋体"/>
          <w:b/>
          <w:sz w:val="30"/>
          <w:szCs w:val="30"/>
        </w:rPr>
      </w:pPr>
    </w:p>
    <w:p w:rsidR="009B7BCA" w:rsidRDefault="009B7BCA">
      <w:pPr>
        <w:pStyle w:val="2"/>
        <w:ind w:left="560" w:firstLine="602"/>
        <w:rPr>
          <w:rFonts w:ascii="仿宋" w:eastAsia="仿宋" w:hAnsi="仿宋" w:cs="宋体"/>
          <w:b/>
          <w:sz w:val="30"/>
          <w:szCs w:val="30"/>
        </w:rPr>
      </w:pPr>
    </w:p>
    <w:p w:rsidR="009B7BCA" w:rsidRDefault="009B7BCA">
      <w:pPr>
        <w:pStyle w:val="2"/>
        <w:ind w:left="560" w:firstLine="602"/>
        <w:rPr>
          <w:rFonts w:ascii="仿宋" w:eastAsia="仿宋" w:hAnsi="仿宋" w:cs="宋体"/>
          <w:b/>
          <w:sz w:val="30"/>
          <w:szCs w:val="30"/>
        </w:rPr>
      </w:pPr>
    </w:p>
    <w:p w:rsidR="009B7BCA" w:rsidRPr="00031032" w:rsidRDefault="009B7BCA">
      <w:pPr>
        <w:pStyle w:val="2"/>
        <w:ind w:left="560" w:firstLine="602"/>
        <w:rPr>
          <w:rFonts w:ascii="仿宋" w:eastAsia="仿宋" w:hAnsi="仿宋" w:cs="宋体"/>
          <w:b/>
          <w:sz w:val="30"/>
          <w:szCs w:val="30"/>
        </w:rPr>
      </w:pPr>
    </w:p>
    <w:p w:rsidR="009B7BCA" w:rsidRDefault="009B7BCA">
      <w:pPr>
        <w:spacing w:line="240" w:lineRule="auto"/>
        <w:jc w:val="center"/>
        <w:rPr>
          <w:rFonts w:ascii="仿宋" w:eastAsia="仿宋" w:hAnsi="仿宋" w:cs="宋体"/>
          <w:b/>
          <w:sz w:val="30"/>
          <w:szCs w:val="30"/>
        </w:rPr>
      </w:pPr>
    </w:p>
    <w:p w:rsidR="009B7BCA" w:rsidRDefault="009B7BCA">
      <w:pPr>
        <w:pStyle w:val="2"/>
        <w:ind w:left="560" w:firstLine="880"/>
      </w:pPr>
    </w:p>
    <w:p w:rsidR="009B7BCA" w:rsidRDefault="00031032">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9B7BCA" w:rsidRDefault="00031032">
      <w:pPr>
        <w:spacing w:line="240" w:lineRule="auto"/>
        <w:jc w:val="center"/>
        <w:rPr>
          <w:rFonts w:ascii="仿宋" w:eastAsia="仿宋" w:hAnsi="仿宋"/>
          <w:sz w:val="36"/>
          <w:szCs w:val="30"/>
        </w:rPr>
      </w:pPr>
      <w:r>
        <w:rPr>
          <w:rFonts w:ascii="仿宋" w:eastAsia="仿宋" w:hAnsi="仿宋" w:hint="eastAsia"/>
          <w:sz w:val="36"/>
          <w:szCs w:val="30"/>
        </w:rPr>
        <w:t>二〇二一年七月</w:t>
      </w:r>
    </w:p>
    <w:sdt>
      <w:sdtPr>
        <w:rPr>
          <w:rFonts w:ascii="宋体" w:hAnsi="宋体"/>
          <w:b/>
          <w:bCs/>
          <w:sz w:val="21"/>
        </w:rPr>
        <w:id w:val="147466423"/>
        <w:docPartObj>
          <w:docPartGallery w:val="Table of Contents"/>
          <w:docPartUnique/>
        </w:docPartObj>
      </w:sdtPr>
      <w:sdtEndPr>
        <w:rPr>
          <w:b w:val="0"/>
        </w:rPr>
      </w:sdtEndPr>
      <w:sdtContent>
        <w:p w:rsidR="009B7BCA" w:rsidRDefault="009B7BCA">
          <w:pPr>
            <w:spacing w:after="0" w:line="240" w:lineRule="auto"/>
            <w:jc w:val="center"/>
            <w:rPr>
              <w:rFonts w:ascii="宋体" w:hAnsi="宋体"/>
              <w:b/>
              <w:bCs/>
              <w:sz w:val="21"/>
            </w:rPr>
          </w:pPr>
        </w:p>
        <w:p w:rsidR="009B7BCA" w:rsidRDefault="009B7BCA">
          <w:pPr>
            <w:spacing w:after="0" w:line="240" w:lineRule="auto"/>
            <w:jc w:val="center"/>
            <w:rPr>
              <w:rFonts w:ascii="宋体" w:hAnsi="宋体"/>
              <w:b/>
              <w:bCs/>
              <w:sz w:val="21"/>
            </w:rPr>
          </w:pPr>
        </w:p>
        <w:p w:rsidR="009B7BCA" w:rsidRDefault="009B7BCA">
          <w:pPr>
            <w:spacing w:after="0" w:line="240" w:lineRule="auto"/>
            <w:jc w:val="center"/>
            <w:rPr>
              <w:rFonts w:ascii="宋体" w:hAnsi="宋体"/>
              <w:b/>
              <w:bCs/>
              <w:sz w:val="21"/>
            </w:rPr>
          </w:pPr>
        </w:p>
        <w:p w:rsidR="009B7BCA" w:rsidRDefault="00031032">
          <w:pPr>
            <w:spacing w:after="0" w:line="240" w:lineRule="auto"/>
            <w:jc w:val="center"/>
            <w:rPr>
              <w:rFonts w:ascii="宋体" w:hAnsi="宋体"/>
              <w:b/>
              <w:bCs/>
              <w:sz w:val="21"/>
            </w:rPr>
          </w:pPr>
          <w:r>
            <w:rPr>
              <w:rFonts w:ascii="宋体" w:hAnsi="宋体"/>
              <w:b/>
              <w:bCs/>
              <w:sz w:val="21"/>
            </w:rPr>
            <w:lastRenderedPageBreak/>
            <w:t>目录</w:t>
          </w:r>
        </w:p>
        <w:p w:rsidR="009B7BCA" w:rsidRDefault="009B7BCA">
          <w:pPr>
            <w:spacing w:after="0" w:line="240" w:lineRule="auto"/>
            <w:jc w:val="center"/>
            <w:rPr>
              <w:rFonts w:ascii="宋体" w:hAnsi="宋体"/>
              <w:sz w:val="21"/>
            </w:rPr>
          </w:pPr>
        </w:p>
        <w:p w:rsidR="001819D5" w:rsidRDefault="00B142BE" w:rsidP="001819D5">
          <w:pPr>
            <w:pStyle w:val="10"/>
            <w:tabs>
              <w:tab w:val="right" w:leader="dot" w:pos="9061"/>
            </w:tabs>
            <w:jc w:val="both"/>
            <w:rPr>
              <w:rFonts w:asciiTheme="minorHAnsi" w:eastAsiaTheme="minorEastAsia" w:hAnsiTheme="minorHAnsi" w:cstheme="minorBidi"/>
              <w:noProof/>
              <w:sz w:val="21"/>
              <w:szCs w:val="22"/>
            </w:rPr>
          </w:pPr>
          <w:r w:rsidRPr="00B142BE">
            <w:fldChar w:fldCharType="begin"/>
          </w:r>
          <w:r w:rsidR="00031032">
            <w:instrText xml:space="preserve">TOC \o "1-3" \h \u </w:instrText>
          </w:r>
          <w:r w:rsidRPr="00B142BE">
            <w:fldChar w:fldCharType="separate"/>
          </w:r>
          <w:hyperlink w:anchor="_Toc77262106" w:history="1">
            <w:r w:rsidR="001819D5" w:rsidRPr="005B031B">
              <w:rPr>
                <w:rStyle w:val="afc"/>
                <w:rFonts w:ascii="仿宋" w:eastAsia="仿宋" w:hAnsi="仿宋" w:cs="宋体" w:hint="eastAsia"/>
                <w:b/>
                <w:bCs/>
                <w:noProof/>
              </w:rPr>
              <w:t>第一篇</w:t>
            </w:r>
            <w:r w:rsidR="001819D5" w:rsidRPr="005B031B">
              <w:rPr>
                <w:rStyle w:val="afc"/>
                <w:rFonts w:ascii="仿宋" w:eastAsia="仿宋" w:hAnsi="仿宋" w:cs="宋体"/>
                <w:b/>
                <w:bCs/>
                <w:noProof/>
              </w:rPr>
              <w:t xml:space="preserve">  </w:t>
            </w:r>
            <w:r w:rsidR="001819D5" w:rsidRPr="005B031B">
              <w:rPr>
                <w:rStyle w:val="afc"/>
                <w:rFonts w:ascii="仿宋" w:eastAsia="仿宋" w:hAnsi="仿宋" w:cs="宋体" w:hint="eastAsia"/>
                <w:b/>
                <w:bCs/>
                <w:noProof/>
              </w:rPr>
              <w:t>竞争性谈判邀请书</w:t>
            </w:r>
            <w:r w:rsidR="001819D5">
              <w:rPr>
                <w:noProof/>
              </w:rPr>
              <w:tab/>
            </w:r>
            <w:r>
              <w:rPr>
                <w:noProof/>
              </w:rPr>
              <w:fldChar w:fldCharType="begin"/>
            </w:r>
            <w:r w:rsidR="001819D5">
              <w:rPr>
                <w:noProof/>
              </w:rPr>
              <w:instrText xml:space="preserve"> PAGEREF _Toc77262106 \h </w:instrText>
            </w:r>
            <w:r>
              <w:rPr>
                <w:noProof/>
              </w:rPr>
            </w:r>
            <w:r>
              <w:rPr>
                <w:noProof/>
              </w:rPr>
              <w:fldChar w:fldCharType="separate"/>
            </w:r>
            <w:r w:rsidR="001819D5">
              <w:rPr>
                <w:noProof/>
              </w:rPr>
              <w:t>3</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07" w:history="1">
            <w:r w:rsidR="001819D5" w:rsidRPr="005B031B">
              <w:rPr>
                <w:rStyle w:val="afc"/>
                <w:rFonts w:ascii="仿宋" w:eastAsia="仿宋" w:hAnsi="仿宋" w:cs="宋体" w:hint="eastAsia"/>
                <w:noProof/>
              </w:rPr>
              <w:t>一、</w:t>
            </w:r>
            <w:r w:rsidR="001819D5" w:rsidRPr="005B031B">
              <w:rPr>
                <w:rStyle w:val="afc"/>
                <w:rFonts w:ascii="仿宋" w:eastAsia="仿宋" w:hAnsi="仿宋" w:cs="宋体" w:hint="eastAsia"/>
                <w:b/>
                <w:noProof/>
              </w:rPr>
              <w:t xml:space="preserve"> 竞争性谈判内容</w:t>
            </w:r>
            <w:r w:rsidR="001819D5">
              <w:rPr>
                <w:noProof/>
              </w:rPr>
              <w:tab/>
            </w:r>
            <w:r>
              <w:rPr>
                <w:noProof/>
              </w:rPr>
              <w:fldChar w:fldCharType="begin"/>
            </w:r>
            <w:r w:rsidR="001819D5">
              <w:rPr>
                <w:noProof/>
              </w:rPr>
              <w:instrText xml:space="preserve"> PAGEREF _Toc77262107 \h </w:instrText>
            </w:r>
            <w:r>
              <w:rPr>
                <w:noProof/>
              </w:rPr>
            </w:r>
            <w:r>
              <w:rPr>
                <w:noProof/>
              </w:rPr>
              <w:fldChar w:fldCharType="separate"/>
            </w:r>
            <w:r w:rsidR="001819D5">
              <w:rPr>
                <w:noProof/>
              </w:rPr>
              <w:t>3</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08" w:history="1">
            <w:r w:rsidR="001819D5" w:rsidRPr="005B031B">
              <w:rPr>
                <w:rStyle w:val="afc"/>
                <w:rFonts w:ascii="仿宋" w:eastAsia="仿宋" w:hAnsi="仿宋" w:cs="宋体" w:hint="eastAsia"/>
                <w:noProof/>
              </w:rPr>
              <w:t>二、资金来源</w:t>
            </w:r>
            <w:r w:rsidR="001819D5">
              <w:rPr>
                <w:noProof/>
              </w:rPr>
              <w:tab/>
            </w:r>
            <w:r>
              <w:rPr>
                <w:noProof/>
              </w:rPr>
              <w:fldChar w:fldCharType="begin"/>
            </w:r>
            <w:r w:rsidR="001819D5">
              <w:rPr>
                <w:noProof/>
              </w:rPr>
              <w:instrText xml:space="preserve"> PAGEREF _Toc77262108 \h </w:instrText>
            </w:r>
            <w:r>
              <w:rPr>
                <w:noProof/>
              </w:rPr>
            </w:r>
            <w:r>
              <w:rPr>
                <w:noProof/>
              </w:rPr>
              <w:fldChar w:fldCharType="separate"/>
            </w:r>
            <w:r w:rsidR="001819D5">
              <w:rPr>
                <w:noProof/>
              </w:rPr>
              <w:t>4</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09" w:history="1">
            <w:r w:rsidR="001819D5" w:rsidRPr="005B031B">
              <w:rPr>
                <w:rStyle w:val="afc"/>
                <w:rFonts w:ascii="仿宋" w:eastAsia="仿宋" w:hAnsi="仿宋" w:cs="宋体" w:hint="eastAsia"/>
                <w:noProof/>
              </w:rPr>
              <w:t>三、谈判资格</w:t>
            </w:r>
            <w:r w:rsidR="001819D5">
              <w:rPr>
                <w:noProof/>
              </w:rPr>
              <w:tab/>
            </w:r>
            <w:r>
              <w:rPr>
                <w:noProof/>
              </w:rPr>
              <w:fldChar w:fldCharType="begin"/>
            </w:r>
            <w:r w:rsidR="001819D5">
              <w:rPr>
                <w:noProof/>
              </w:rPr>
              <w:instrText xml:space="preserve"> PAGEREF _Toc77262109 \h </w:instrText>
            </w:r>
            <w:r>
              <w:rPr>
                <w:noProof/>
              </w:rPr>
            </w:r>
            <w:r>
              <w:rPr>
                <w:noProof/>
              </w:rPr>
              <w:fldChar w:fldCharType="separate"/>
            </w:r>
            <w:r w:rsidR="001819D5">
              <w:rPr>
                <w:noProof/>
              </w:rPr>
              <w:t>4</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0" w:history="1">
            <w:r w:rsidR="001819D5" w:rsidRPr="005B031B">
              <w:rPr>
                <w:rStyle w:val="afc"/>
                <w:rFonts w:ascii="仿宋" w:eastAsia="仿宋" w:hAnsi="仿宋" w:cs="宋体" w:hint="eastAsia"/>
                <w:noProof/>
              </w:rPr>
              <w:t>四、谈判有关说明</w:t>
            </w:r>
            <w:r w:rsidR="001819D5">
              <w:rPr>
                <w:noProof/>
              </w:rPr>
              <w:tab/>
            </w:r>
            <w:r>
              <w:rPr>
                <w:noProof/>
              </w:rPr>
              <w:fldChar w:fldCharType="begin"/>
            </w:r>
            <w:r w:rsidR="001819D5">
              <w:rPr>
                <w:noProof/>
              </w:rPr>
              <w:instrText xml:space="preserve"> PAGEREF _Toc77262110 \h </w:instrText>
            </w:r>
            <w:r>
              <w:rPr>
                <w:noProof/>
              </w:rPr>
            </w:r>
            <w:r>
              <w:rPr>
                <w:noProof/>
              </w:rPr>
              <w:fldChar w:fldCharType="separate"/>
            </w:r>
            <w:r w:rsidR="001819D5">
              <w:rPr>
                <w:noProof/>
              </w:rPr>
              <w:t>5</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1" w:history="1">
            <w:r w:rsidR="001819D5" w:rsidRPr="005B031B">
              <w:rPr>
                <w:rStyle w:val="afc"/>
                <w:rFonts w:ascii="仿宋" w:eastAsia="仿宋" w:hAnsi="仿宋" w:cs="宋体" w:hint="eastAsia"/>
                <w:noProof/>
              </w:rPr>
              <w:t>五、保证金、标书费缴纳与退还</w:t>
            </w:r>
            <w:r w:rsidR="001819D5">
              <w:rPr>
                <w:noProof/>
              </w:rPr>
              <w:tab/>
            </w:r>
            <w:r>
              <w:rPr>
                <w:noProof/>
              </w:rPr>
              <w:fldChar w:fldCharType="begin"/>
            </w:r>
            <w:r w:rsidR="001819D5">
              <w:rPr>
                <w:noProof/>
              </w:rPr>
              <w:instrText xml:space="preserve"> PAGEREF _Toc77262111 \h </w:instrText>
            </w:r>
            <w:r>
              <w:rPr>
                <w:noProof/>
              </w:rPr>
            </w:r>
            <w:r>
              <w:rPr>
                <w:noProof/>
              </w:rPr>
              <w:fldChar w:fldCharType="separate"/>
            </w:r>
            <w:r w:rsidR="001819D5">
              <w:rPr>
                <w:noProof/>
              </w:rPr>
              <w:t>5</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2" w:history="1">
            <w:r w:rsidR="001819D5" w:rsidRPr="005B031B">
              <w:rPr>
                <w:rStyle w:val="afc"/>
                <w:rFonts w:ascii="仿宋" w:eastAsia="仿宋" w:hAnsi="仿宋" w:cs="宋体" w:hint="eastAsia"/>
                <w:noProof/>
              </w:rPr>
              <w:t>六、采购项目需落实的政府采购政策</w:t>
            </w:r>
            <w:r w:rsidR="001819D5">
              <w:rPr>
                <w:noProof/>
              </w:rPr>
              <w:tab/>
            </w:r>
            <w:r>
              <w:rPr>
                <w:noProof/>
              </w:rPr>
              <w:fldChar w:fldCharType="begin"/>
            </w:r>
            <w:r w:rsidR="001819D5">
              <w:rPr>
                <w:noProof/>
              </w:rPr>
              <w:instrText xml:space="preserve"> PAGEREF _Toc77262112 \h </w:instrText>
            </w:r>
            <w:r>
              <w:rPr>
                <w:noProof/>
              </w:rPr>
            </w:r>
            <w:r>
              <w:rPr>
                <w:noProof/>
              </w:rPr>
              <w:fldChar w:fldCharType="separate"/>
            </w:r>
            <w:r w:rsidR="001819D5">
              <w:rPr>
                <w:noProof/>
              </w:rPr>
              <w:t>6</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3" w:history="1">
            <w:r w:rsidR="001819D5" w:rsidRPr="005B031B">
              <w:rPr>
                <w:rStyle w:val="afc"/>
                <w:rFonts w:ascii="仿宋" w:eastAsia="仿宋" w:hAnsi="仿宋" w:cs="宋体" w:hint="eastAsia"/>
                <w:noProof/>
              </w:rPr>
              <w:t>七、其它有关规定</w:t>
            </w:r>
            <w:r w:rsidR="001819D5">
              <w:rPr>
                <w:noProof/>
              </w:rPr>
              <w:tab/>
            </w:r>
            <w:r>
              <w:rPr>
                <w:noProof/>
              </w:rPr>
              <w:fldChar w:fldCharType="begin"/>
            </w:r>
            <w:r w:rsidR="001819D5">
              <w:rPr>
                <w:noProof/>
              </w:rPr>
              <w:instrText xml:space="preserve"> PAGEREF _Toc77262113 \h </w:instrText>
            </w:r>
            <w:r>
              <w:rPr>
                <w:noProof/>
              </w:rPr>
            </w:r>
            <w:r>
              <w:rPr>
                <w:noProof/>
              </w:rPr>
              <w:fldChar w:fldCharType="separate"/>
            </w:r>
            <w:r w:rsidR="001819D5">
              <w:rPr>
                <w:noProof/>
              </w:rPr>
              <w:t>6</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4" w:history="1">
            <w:r w:rsidR="001819D5" w:rsidRPr="005B031B">
              <w:rPr>
                <w:rStyle w:val="afc"/>
                <w:rFonts w:ascii="仿宋" w:eastAsia="仿宋" w:hAnsi="仿宋" w:cs="宋体" w:hint="eastAsia"/>
                <w:noProof/>
              </w:rPr>
              <w:t>八、联系方式</w:t>
            </w:r>
            <w:r w:rsidR="001819D5">
              <w:rPr>
                <w:noProof/>
              </w:rPr>
              <w:tab/>
            </w:r>
            <w:r>
              <w:rPr>
                <w:noProof/>
              </w:rPr>
              <w:fldChar w:fldCharType="begin"/>
            </w:r>
            <w:r w:rsidR="001819D5">
              <w:rPr>
                <w:noProof/>
              </w:rPr>
              <w:instrText xml:space="preserve"> PAGEREF _Toc77262114 \h </w:instrText>
            </w:r>
            <w:r>
              <w:rPr>
                <w:noProof/>
              </w:rPr>
            </w:r>
            <w:r>
              <w:rPr>
                <w:noProof/>
              </w:rPr>
              <w:fldChar w:fldCharType="separate"/>
            </w:r>
            <w:r w:rsidR="001819D5">
              <w:rPr>
                <w:noProof/>
              </w:rPr>
              <w:t>7</w:t>
            </w:r>
            <w:r>
              <w:rPr>
                <w:noProof/>
              </w:rPr>
              <w:fldChar w:fldCharType="end"/>
            </w:r>
          </w:hyperlink>
        </w:p>
        <w:p w:rsidR="001819D5" w:rsidRDefault="00B142BE">
          <w:pPr>
            <w:pStyle w:val="10"/>
            <w:tabs>
              <w:tab w:val="right" w:leader="dot" w:pos="9061"/>
            </w:tabs>
            <w:rPr>
              <w:rFonts w:asciiTheme="minorHAnsi" w:eastAsiaTheme="minorEastAsia" w:hAnsiTheme="minorHAnsi" w:cstheme="minorBidi"/>
              <w:noProof/>
              <w:sz w:val="21"/>
              <w:szCs w:val="22"/>
            </w:rPr>
          </w:pPr>
          <w:hyperlink w:anchor="_Toc77262115" w:history="1">
            <w:r w:rsidR="001819D5" w:rsidRPr="005B031B">
              <w:rPr>
                <w:rStyle w:val="afc"/>
                <w:rFonts w:ascii="仿宋" w:eastAsia="仿宋" w:hAnsi="仿宋" w:cs="宋体" w:hint="eastAsia"/>
                <w:b/>
                <w:bCs/>
                <w:noProof/>
              </w:rPr>
              <w:t>第二篇竞争性谈判须知</w:t>
            </w:r>
            <w:r w:rsidR="001819D5">
              <w:rPr>
                <w:noProof/>
              </w:rPr>
              <w:tab/>
            </w:r>
            <w:r>
              <w:rPr>
                <w:noProof/>
              </w:rPr>
              <w:fldChar w:fldCharType="begin"/>
            </w:r>
            <w:r w:rsidR="001819D5">
              <w:rPr>
                <w:noProof/>
              </w:rPr>
              <w:instrText xml:space="preserve"> PAGEREF _Toc77262115 \h </w:instrText>
            </w:r>
            <w:r>
              <w:rPr>
                <w:noProof/>
              </w:rPr>
            </w:r>
            <w:r>
              <w:rPr>
                <w:noProof/>
              </w:rPr>
              <w:fldChar w:fldCharType="separate"/>
            </w:r>
            <w:r w:rsidR="001819D5">
              <w:rPr>
                <w:noProof/>
              </w:rPr>
              <w:t>8</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6" w:history="1">
            <w:r w:rsidR="001819D5" w:rsidRPr="005B031B">
              <w:rPr>
                <w:rStyle w:val="afc"/>
                <w:rFonts w:ascii="仿宋" w:eastAsia="仿宋" w:hAnsi="仿宋" w:cs="宋体" w:hint="eastAsia"/>
                <w:noProof/>
              </w:rPr>
              <w:t>一、 谈判费用</w:t>
            </w:r>
            <w:r w:rsidR="001819D5">
              <w:rPr>
                <w:noProof/>
              </w:rPr>
              <w:tab/>
            </w:r>
            <w:r>
              <w:rPr>
                <w:noProof/>
              </w:rPr>
              <w:fldChar w:fldCharType="begin"/>
            </w:r>
            <w:r w:rsidR="001819D5">
              <w:rPr>
                <w:noProof/>
              </w:rPr>
              <w:instrText xml:space="preserve"> PAGEREF _Toc77262116 \h </w:instrText>
            </w:r>
            <w:r>
              <w:rPr>
                <w:noProof/>
              </w:rPr>
            </w:r>
            <w:r>
              <w:rPr>
                <w:noProof/>
              </w:rPr>
              <w:fldChar w:fldCharType="separate"/>
            </w:r>
            <w:r w:rsidR="001819D5">
              <w:rPr>
                <w:noProof/>
              </w:rPr>
              <w:t>8</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7" w:history="1">
            <w:r w:rsidR="001819D5" w:rsidRPr="005B031B">
              <w:rPr>
                <w:rStyle w:val="afc"/>
                <w:rFonts w:ascii="仿宋" w:eastAsia="仿宋" w:hAnsi="仿宋" w:cs="宋体" w:hint="eastAsia"/>
                <w:noProof/>
              </w:rPr>
              <w:t>二、竞争性谈判文件</w:t>
            </w:r>
            <w:r w:rsidR="001819D5">
              <w:rPr>
                <w:noProof/>
              </w:rPr>
              <w:tab/>
            </w:r>
            <w:r>
              <w:rPr>
                <w:noProof/>
              </w:rPr>
              <w:fldChar w:fldCharType="begin"/>
            </w:r>
            <w:r w:rsidR="001819D5">
              <w:rPr>
                <w:noProof/>
              </w:rPr>
              <w:instrText xml:space="preserve"> PAGEREF _Toc77262117 \h </w:instrText>
            </w:r>
            <w:r>
              <w:rPr>
                <w:noProof/>
              </w:rPr>
            </w:r>
            <w:r>
              <w:rPr>
                <w:noProof/>
              </w:rPr>
              <w:fldChar w:fldCharType="separate"/>
            </w:r>
            <w:r w:rsidR="001819D5">
              <w:rPr>
                <w:noProof/>
              </w:rPr>
              <w:t>8</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8" w:history="1">
            <w:r w:rsidR="001819D5" w:rsidRPr="005B031B">
              <w:rPr>
                <w:rStyle w:val="afc"/>
                <w:rFonts w:ascii="仿宋" w:eastAsia="仿宋" w:hAnsi="仿宋" w:cs="宋体" w:hint="eastAsia"/>
                <w:noProof/>
              </w:rPr>
              <w:t>三、谈判要求</w:t>
            </w:r>
            <w:r w:rsidR="001819D5">
              <w:rPr>
                <w:noProof/>
              </w:rPr>
              <w:tab/>
            </w:r>
            <w:r>
              <w:rPr>
                <w:noProof/>
              </w:rPr>
              <w:fldChar w:fldCharType="begin"/>
            </w:r>
            <w:r w:rsidR="001819D5">
              <w:rPr>
                <w:noProof/>
              </w:rPr>
              <w:instrText xml:space="preserve"> PAGEREF _Toc77262118 \h </w:instrText>
            </w:r>
            <w:r>
              <w:rPr>
                <w:noProof/>
              </w:rPr>
            </w:r>
            <w:r>
              <w:rPr>
                <w:noProof/>
              </w:rPr>
              <w:fldChar w:fldCharType="separate"/>
            </w:r>
            <w:r w:rsidR="001819D5">
              <w:rPr>
                <w:noProof/>
              </w:rPr>
              <w:t>8</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19" w:history="1">
            <w:r w:rsidR="001819D5" w:rsidRPr="005B031B">
              <w:rPr>
                <w:rStyle w:val="afc"/>
                <w:rFonts w:ascii="仿宋" w:eastAsia="仿宋" w:hAnsi="仿宋" w:cs="宋体" w:hint="eastAsia"/>
                <w:noProof/>
              </w:rPr>
              <w:t>四、谈判程序</w:t>
            </w:r>
            <w:r w:rsidR="001819D5">
              <w:rPr>
                <w:noProof/>
              </w:rPr>
              <w:tab/>
            </w:r>
            <w:r>
              <w:rPr>
                <w:noProof/>
              </w:rPr>
              <w:fldChar w:fldCharType="begin"/>
            </w:r>
            <w:r w:rsidR="001819D5">
              <w:rPr>
                <w:noProof/>
              </w:rPr>
              <w:instrText xml:space="preserve"> PAGEREF _Toc77262119 \h </w:instrText>
            </w:r>
            <w:r>
              <w:rPr>
                <w:noProof/>
              </w:rPr>
            </w:r>
            <w:r>
              <w:rPr>
                <w:noProof/>
              </w:rPr>
              <w:fldChar w:fldCharType="separate"/>
            </w:r>
            <w:r w:rsidR="001819D5">
              <w:rPr>
                <w:noProof/>
              </w:rPr>
              <w:t>10</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0" w:history="1">
            <w:r w:rsidR="001819D5" w:rsidRPr="005B031B">
              <w:rPr>
                <w:rStyle w:val="afc"/>
                <w:rFonts w:ascii="仿宋" w:eastAsia="仿宋" w:hAnsi="仿宋" w:cs="宋体" w:hint="eastAsia"/>
                <w:noProof/>
              </w:rPr>
              <w:t>五、评审依据</w:t>
            </w:r>
            <w:r w:rsidR="001819D5">
              <w:rPr>
                <w:noProof/>
              </w:rPr>
              <w:tab/>
            </w:r>
            <w:r>
              <w:rPr>
                <w:noProof/>
              </w:rPr>
              <w:fldChar w:fldCharType="begin"/>
            </w:r>
            <w:r w:rsidR="001819D5">
              <w:rPr>
                <w:noProof/>
              </w:rPr>
              <w:instrText xml:space="preserve"> PAGEREF _Toc77262120 \h </w:instrText>
            </w:r>
            <w:r>
              <w:rPr>
                <w:noProof/>
              </w:rPr>
            </w:r>
            <w:r>
              <w:rPr>
                <w:noProof/>
              </w:rPr>
              <w:fldChar w:fldCharType="separate"/>
            </w:r>
            <w:r w:rsidR="001819D5">
              <w:rPr>
                <w:noProof/>
              </w:rPr>
              <w:t>11</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1" w:history="1">
            <w:r w:rsidR="001819D5" w:rsidRPr="005B031B">
              <w:rPr>
                <w:rStyle w:val="afc"/>
                <w:rFonts w:ascii="仿宋" w:eastAsia="仿宋" w:hAnsi="仿宋" w:cs="宋体" w:hint="eastAsia"/>
                <w:noProof/>
              </w:rPr>
              <w:t>六、成交原则</w:t>
            </w:r>
            <w:r w:rsidR="001819D5">
              <w:rPr>
                <w:noProof/>
              </w:rPr>
              <w:tab/>
            </w:r>
            <w:r>
              <w:rPr>
                <w:noProof/>
              </w:rPr>
              <w:fldChar w:fldCharType="begin"/>
            </w:r>
            <w:r w:rsidR="001819D5">
              <w:rPr>
                <w:noProof/>
              </w:rPr>
              <w:instrText xml:space="preserve"> PAGEREF _Toc77262121 \h </w:instrText>
            </w:r>
            <w:r>
              <w:rPr>
                <w:noProof/>
              </w:rPr>
            </w:r>
            <w:r>
              <w:rPr>
                <w:noProof/>
              </w:rPr>
              <w:fldChar w:fldCharType="separate"/>
            </w:r>
            <w:r w:rsidR="001819D5">
              <w:rPr>
                <w:noProof/>
              </w:rPr>
              <w:t>11</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2" w:history="1">
            <w:r w:rsidR="001819D5" w:rsidRPr="005B031B">
              <w:rPr>
                <w:rStyle w:val="afc"/>
                <w:rFonts w:ascii="仿宋" w:eastAsia="仿宋" w:hAnsi="仿宋" w:cs="宋体" w:hint="eastAsia"/>
                <w:b/>
                <w:bCs/>
                <w:noProof/>
              </w:rPr>
              <w:t>七、成交通知</w:t>
            </w:r>
            <w:r w:rsidR="001819D5">
              <w:rPr>
                <w:noProof/>
              </w:rPr>
              <w:tab/>
            </w:r>
            <w:r>
              <w:rPr>
                <w:noProof/>
              </w:rPr>
              <w:fldChar w:fldCharType="begin"/>
            </w:r>
            <w:r w:rsidR="001819D5">
              <w:rPr>
                <w:noProof/>
              </w:rPr>
              <w:instrText xml:space="preserve"> PAGEREF _Toc77262122 \h </w:instrText>
            </w:r>
            <w:r>
              <w:rPr>
                <w:noProof/>
              </w:rPr>
            </w:r>
            <w:r>
              <w:rPr>
                <w:noProof/>
              </w:rPr>
              <w:fldChar w:fldCharType="separate"/>
            </w:r>
            <w:r w:rsidR="001819D5">
              <w:rPr>
                <w:noProof/>
              </w:rPr>
              <w:t>15</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3" w:history="1">
            <w:r w:rsidR="001819D5" w:rsidRPr="005B031B">
              <w:rPr>
                <w:rStyle w:val="afc"/>
                <w:rFonts w:ascii="仿宋" w:eastAsia="仿宋" w:hAnsi="仿宋" w:cs="宋体" w:hint="eastAsia"/>
                <w:noProof/>
              </w:rPr>
              <w:t>八、关于质疑和投诉</w:t>
            </w:r>
            <w:r w:rsidR="001819D5">
              <w:rPr>
                <w:noProof/>
              </w:rPr>
              <w:tab/>
            </w:r>
            <w:r>
              <w:rPr>
                <w:noProof/>
              </w:rPr>
              <w:fldChar w:fldCharType="begin"/>
            </w:r>
            <w:r w:rsidR="001819D5">
              <w:rPr>
                <w:noProof/>
              </w:rPr>
              <w:instrText xml:space="preserve"> PAGEREF _Toc77262123 \h </w:instrText>
            </w:r>
            <w:r>
              <w:rPr>
                <w:noProof/>
              </w:rPr>
            </w:r>
            <w:r>
              <w:rPr>
                <w:noProof/>
              </w:rPr>
              <w:fldChar w:fldCharType="separate"/>
            </w:r>
            <w:r w:rsidR="001819D5">
              <w:rPr>
                <w:noProof/>
              </w:rPr>
              <w:t>15</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4" w:history="1">
            <w:r w:rsidR="001819D5" w:rsidRPr="005B031B">
              <w:rPr>
                <w:rStyle w:val="afc"/>
                <w:rFonts w:ascii="仿宋" w:eastAsia="仿宋" w:hAnsi="仿宋" w:cs="宋体" w:hint="eastAsia"/>
                <w:noProof/>
              </w:rPr>
              <w:t>九、签订合同</w:t>
            </w:r>
            <w:r w:rsidR="001819D5">
              <w:rPr>
                <w:noProof/>
              </w:rPr>
              <w:tab/>
            </w:r>
            <w:r>
              <w:rPr>
                <w:noProof/>
              </w:rPr>
              <w:fldChar w:fldCharType="begin"/>
            </w:r>
            <w:r w:rsidR="001819D5">
              <w:rPr>
                <w:noProof/>
              </w:rPr>
              <w:instrText xml:space="preserve"> PAGEREF _Toc77262124 \h </w:instrText>
            </w:r>
            <w:r>
              <w:rPr>
                <w:noProof/>
              </w:rPr>
            </w:r>
            <w:r>
              <w:rPr>
                <w:noProof/>
              </w:rPr>
              <w:fldChar w:fldCharType="separate"/>
            </w:r>
            <w:r w:rsidR="001819D5">
              <w:rPr>
                <w:noProof/>
              </w:rPr>
              <w:t>16</w:t>
            </w:r>
            <w:r>
              <w:rPr>
                <w:noProof/>
              </w:rPr>
              <w:fldChar w:fldCharType="end"/>
            </w:r>
          </w:hyperlink>
        </w:p>
        <w:p w:rsidR="001819D5" w:rsidRDefault="00B142BE">
          <w:pPr>
            <w:pStyle w:val="10"/>
            <w:tabs>
              <w:tab w:val="right" w:leader="dot" w:pos="9061"/>
            </w:tabs>
            <w:rPr>
              <w:rFonts w:asciiTheme="minorHAnsi" w:eastAsiaTheme="minorEastAsia" w:hAnsiTheme="minorHAnsi" w:cstheme="minorBidi"/>
              <w:noProof/>
              <w:sz w:val="21"/>
              <w:szCs w:val="22"/>
            </w:rPr>
          </w:pPr>
          <w:hyperlink w:anchor="_Toc77262125" w:history="1">
            <w:r w:rsidR="001819D5" w:rsidRPr="005B031B">
              <w:rPr>
                <w:rStyle w:val="afc"/>
                <w:rFonts w:ascii="仿宋" w:eastAsia="仿宋" w:hAnsi="仿宋" w:cs="宋体" w:hint="eastAsia"/>
                <w:b/>
                <w:bCs/>
                <w:noProof/>
              </w:rPr>
              <w:t>第三篇</w:t>
            </w:r>
            <w:r w:rsidR="001819D5" w:rsidRPr="005B031B">
              <w:rPr>
                <w:rStyle w:val="afc"/>
                <w:rFonts w:ascii="仿宋" w:eastAsia="仿宋" w:hAnsi="仿宋" w:cs="宋体"/>
                <w:b/>
                <w:bCs/>
                <w:noProof/>
              </w:rPr>
              <w:t xml:space="preserve">  </w:t>
            </w:r>
            <w:r w:rsidR="001819D5" w:rsidRPr="005B031B">
              <w:rPr>
                <w:rStyle w:val="afc"/>
                <w:rFonts w:ascii="仿宋" w:eastAsia="仿宋" w:hAnsi="仿宋" w:cs="宋体" w:hint="eastAsia"/>
                <w:b/>
                <w:bCs/>
                <w:noProof/>
              </w:rPr>
              <w:t>谈判项目技术需求</w:t>
            </w:r>
            <w:r w:rsidR="001819D5">
              <w:rPr>
                <w:noProof/>
              </w:rPr>
              <w:tab/>
            </w:r>
            <w:r>
              <w:rPr>
                <w:noProof/>
              </w:rPr>
              <w:fldChar w:fldCharType="begin"/>
            </w:r>
            <w:r w:rsidR="001819D5">
              <w:rPr>
                <w:noProof/>
              </w:rPr>
              <w:instrText xml:space="preserve"> PAGEREF _Toc77262125 \h </w:instrText>
            </w:r>
            <w:r>
              <w:rPr>
                <w:noProof/>
              </w:rPr>
            </w:r>
            <w:r>
              <w:rPr>
                <w:noProof/>
              </w:rPr>
              <w:fldChar w:fldCharType="separate"/>
            </w:r>
            <w:r w:rsidR="001819D5">
              <w:rPr>
                <w:noProof/>
              </w:rPr>
              <w:t>17</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6" w:history="1">
            <w:r w:rsidR="001819D5" w:rsidRPr="005B031B">
              <w:rPr>
                <w:rStyle w:val="afc"/>
                <w:rFonts w:ascii="仿宋" w:eastAsia="仿宋" w:hAnsi="仿宋" w:hint="eastAsia"/>
                <w:noProof/>
              </w:rPr>
              <w:t>一、采购项目一览表</w:t>
            </w:r>
            <w:r w:rsidR="001819D5">
              <w:rPr>
                <w:noProof/>
              </w:rPr>
              <w:tab/>
            </w:r>
            <w:r>
              <w:rPr>
                <w:noProof/>
              </w:rPr>
              <w:fldChar w:fldCharType="begin"/>
            </w:r>
            <w:r w:rsidR="001819D5">
              <w:rPr>
                <w:noProof/>
              </w:rPr>
              <w:instrText xml:space="preserve"> PAGEREF _Toc77262126 \h </w:instrText>
            </w:r>
            <w:r>
              <w:rPr>
                <w:noProof/>
              </w:rPr>
            </w:r>
            <w:r>
              <w:rPr>
                <w:noProof/>
              </w:rPr>
              <w:fldChar w:fldCharType="separate"/>
            </w:r>
            <w:r w:rsidR="001819D5">
              <w:rPr>
                <w:noProof/>
              </w:rPr>
              <w:t>17</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7" w:history="1">
            <w:r w:rsidR="001819D5" w:rsidRPr="005B031B">
              <w:rPr>
                <w:rStyle w:val="afc"/>
                <w:rFonts w:ascii="仿宋" w:eastAsia="仿宋" w:hAnsi="仿宋" w:hint="eastAsia"/>
                <w:noProof/>
              </w:rPr>
              <w:t>二、设备（需求）技术规格、数量及质量要求</w:t>
            </w:r>
            <w:r w:rsidR="001819D5">
              <w:rPr>
                <w:noProof/>
              </w:rPr>
              <w:tab/>
            </w:r>
            <w:r>
              <w:rPr>
                <w:noProof/>
              </w:rPr>
              <w:fldChar w:fldCharType="begin"/>
            </w:r>
            <w:r w:rsidR="001819D5">
              <w:rPr>
                <w:noProof/>
              </w:rPr>
              <w:instrText xml:space="preserve"> PAGEREF _Toc77262127 \h </w:instrText>
            </w:r>
            <w:r>
              <w:rPr>
                <w:noProof/>
              </w:rPr>
            </w:r>
            <w:r>
              <w:rPr>
                <w:noProof/>
              </w:rPr>
              <w:fldChar w:fldCharType="separate"/>
            </w:r>
            <w:r w:rsidR="001819D5">
              <w:rPr>
                <w:noProof/>
              </w:rPr>
              <w:t>17</w:t>
            </w:r>
            <w:r>
              <w:rPr>
                <w:noProof/>
              </w:rPr>
              <w:fldChar w:fldCharType="end"/>
            </w:r>
          </w:hyperlink>
        </w:p>
        <w:p w:rsidR="001819D5" w:rsidRDefault="00B142BE">
          <w:pPr>
            <w:pStyle w:val="10"/>
            <w:tabs>
              <w:tab w:val="right" w:leader="dot" w:pos="9061"/>
            </w:tabs>
            <w:rPr>
              <w:rFonts w:asciiTheme="minorHAnsi" w:eastAsiaTheme="minorEastAsia" w:hAnsiTheme="minorHAnsi" w:cstheme="minorBidi"/>
              <w:noProof/>
              <w:sz w:val="21"/>
              <w:szCs w:val="22"/>
            </w:rPr>
          </w:pPr>
          <w:hyperlink w:anchor="_Toc77262128" w:history="1">
            <w:r w:rsidR="001819D5" w:rsidRPr="005B031B">
              <w:rPr>
                <w:rStyle w:val="afc"/>
                <w:rFonts w:ascii="仿宋" w:eastAsia="仿宋" w:hAnsi="仿宋" w:cs="宋体" w:hint="eastAsia"/>
                <w:b/>
                <w:bCs/>
                <w:noProof/>
              </w:rPr>
              <w:t>第四篇</w:t>
            </w:r>
            <w:r w:rsidR="001819D5" w:rsidRPr="005B031B">
              <w:rPr>
                <w:rStyle w:val="afc"/>
                <w:rFonts w:ascii="仿宋" w:eastAsia="仿宋" w:hAnsi="仿宋" w:cs="宋体"/>
                <w:b/>
                <w:bCs/>
                <w:noProof/>
              </w:rPr>
              <w:t xml:space="preserve">  </w:t>
            </w:r>
            <w:r w:rsidR="001819D5" w:rsidRPr="005B031B">
              <w:rPr>
                <w:rStyle w:val="afc"/>
                <w:rFonts w:ascii="仿宋" w:eastAsia="仿宋" w:hAnsi="仿宋" w:cs="宋体" w:hint="eastAsia"/>
                <w:b/>
                <w:bCs/>
                <w:noProof/>
              </w:rPr>
              <w:t>谈判项目服务需求</w:t>
            </w:r>
            <w:r w:rsidR="001819D5">
              <w:rPr>
                <w:noProof/>
              </w:rPr>
              <w:tab/>
            </w:r>
            <w:r>
              <w:rPr>
                <w:noProof/>
              </w:rPr>
              <w:fldChar w:fldCharType="begin"/>
            </w:r>
            <w:r w:rsidR="001819D5">
              <w:rPr>
                <w:noProof/>
              </w:rPr>
              <w:instrText xml:space="preserve"> PAGEREF _Toc77262128 \h </w:instrText>
            </w:r>
            <w:r>
              <w:rPr>
                <w:noProof/>
              </w:rPr>
            </w:r>
            <w:r>
              <w:rPr>
                <w:noProof/>
              </w:rPr>
              <w:fldChar w:fldCharType="separate"/>
            </w:r>
            <w:r w:rsidR="001819D5">
              <w:rPr>
                <w:noProof/>
              </w:rPr>
              <w:t>20</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29" w:history="1">
            <w:r w:rsidR="001819D5" w:rsidRPr="005B031B">
              <w:rPr>
                <w:rStyle w:val="afc"/>
                <w:rFonts w:ascii="仿宋" w:eastAsia="仿宋" w:hAnsi="仿宋" w:cs="宋体" w:hint="eastAsia"/>
                <w:b/>
                <w:noProof/>
              </w:rPr>
              <w:t>一、交货期、交货地点及验收方式</w:t>
            </w:r>
            <w:r w:rsidR="001819D5">
              <w:rPr>
                <w:noProof/>
              </w:rPr>
              <w:tab/>
            </w:r>
            <w:r>
              <w:rPr>
                <w:noProof/>
              </w:rPr>
              <w:fldChar w:fldCharType="begin"/>
            </w:r>
            <w:r w:rsidR="001819D5">
              <w:rPr>
                <w:noProof/>
              </w:rPr>
              <w:instrText xml:space="preserve"> PAGEREF _Toc77262129 \h </w:instrText>
            </w:r>
            <w:r>
              <w:rPr>
                <w:noProof/>
              </w:rPr>
            </w:r>
            <w:r>
              <w:rPr>
                <w:noProof/>
              </w:rPr>
              <w:fldChar w:fldCharType="separate"/>
            </w:r>
            <w:r w:rsidR="001819D5">
              <w:rPr>
                <w:noProof/>
              </w:rPr>
              <w:t>20</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0" w:history="1">
            <w:r w:rsidR="001819D5" w:rsidRPr="005B031B">
              <w:rPr>
                <w:rStyle w:val="afc"/>
                <w:rFonts w:ascii="仿宋" w:eastAsia="仿宋" w:hAnsi="仿宋" w:cs="宋体" w:hint="eastAsia"/>
                <w:b/>
                <w:noProof/>
              </w:rPr>
              <w:t>三、报价要求</w:t>
            </w:r>
            <w:r w:rsidR="001819D5">
              <w:rPr>
                <w:noProof/>
              </w:rPr>
              <w:tab/>
            </w:r>
            <w:r>
              <w:rPr>
                <w:noProof/>
              </w:rPr>
              <w:fldChar w:fldCharType="begin"/>
            </w:r>
            <w:r w:rsidR="001819D5">
              <w:rPr>
                <w:noProof/>
              </w:rPr>
              <w:instrText xml:space="preserve"> PAGEREF _Toc77262130 \h </w:instrText>
            </w:r>
            <w:r>
              <w:rPr>
                <w:noProof/>
              </w:rPr>
            </w:r>
            <w:r>
              <w:rPr>
                <w:noProof/>
              </w:rPr>
              <w:fldChar w:fldCharType="separate"/>
            </w:r>
            <w:r w:rsidR="001819D5">
              <w:rPr>
                <w:noProof/>
              </w:rPr>
              <w:t>22</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1" w:history="1">
            <w:r w:rsidR="001819D5" w:rsidRPr="005B031B">
              <w:rPr>
                <w:rStyle w:val="afc"/>
                <w:rFonts w:ascii="仿宋" w:eastAsia="仿宋" w:hAnsi="仿宋" w:cs="宋体" w:hint="eastAsia"/>
                <w:b/>
                <w:noProof/>
              </w:rPr>
              <w:t>四、付款方式</w:t>
            </w:r>
            <w:r w:rsidR="001819D5">
              <w:rPr>
                <w:noProof/>
              </w:rPr>
              <w:tab/>
            </w:r>
            <w:r>
              <w:rPr>
                <w:noProof/>
              </w:rPr>
              <w:fldChar w:fldCharType="begin"/>
            </w:r>
            <w:r w:rsidR="001819D5">
              <w:rPr>
                <w:noProof/>
              </w:rPr>
              <w:instrText xml:space="preserve"> PAGEREF _Toc77262131 \h </w:instrText>
            </w:r>
            <w:r>
              <w:rPr>
                <w:noProof/>
              </w:rPr>
            </w:r>
            <w:r>
              <w:rPr>
                <w:noProof/>
              </w:rPr>
              <w:fldChar w:fldCharType="separate"/>
            </w:r>
            <w:r w:rsidR="001819D5">
              <w:rPr>
                <w:noProof/>
              </w:rPr>
              <w:t>22</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2" w:history="1">
            <w:r w:rsidR="001819D5" w:rsidRPr="005B031B">
              <w:rPr>
                <w:rStyle w:val="afc"/>
                <w:rFonts w:ascii="仿宋" w:eastAsia="仿宋" w:hAnsi="仿宋" w:cs="宋体" w:hint="eastAsia"/>
                <w:b/>
                <w:noProof/>
              </w:rPr>
              <w:t>五、知识产权</w:t>
            </w:r>
            <w:r w:rsidR="001819D5">
              <w:rPr>
                <w:noProof/>
              </w:rPr>
              <w:tab/>
            </w:r>
            <w:r>
              <w:rPr>
                <w:noProof/>
              </w:rPr>
              <w:fldChar w:fldCharType="begin"/>
            </w:r>
            <w:r w:rsidR="001819D5">
              <w:rPr>
                <w:noProof/>
              </w:rPr>
              <w:instrText xml:space="preserve"> PAGEREF _Toc77262132 \h </w:instrText>
            </w:r>
            <w:r>
              <w:rPr>
                <w:noProof/>
              </w:rPr>
            </w:r>
            <w:r>
              <w:rPr>
                <w:noProof/>
              </w:rPr>
              <w:fldChar w:fldCharType="separate"/>
            </w:r>
            <w:r w:rsidR="001819D5">
              <w:rPr>
                <w:noProof/>
              </w:rPr>
              <w:t>22</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3" w:history="1">
            <w:r w:rsidR="001819D5" w:rsidRPr="005B031B">
              <w:rPr>
                <w:rStyle w:val="afc"/>
                <w:rFonts w:ascii="仿宋" w:eastAsia="仿宋" w:hAnsi="仿宋" w:cs="宋体" w:hint="eastAsia"/>
                <w:b/>
                <w:noProof/>
              </w:rPr>
              <w:t>六、其他</w:t>
            </w:r>
            <w:r w:rsidR="001819D5">
              <w:rPr>
                <w:noProof/>
              </w:rPr>
              <w:tab/>
            </w:r>
            <w:r>
              <w:rPr>
                <w:noProof/>
              </w:rPr>
              <w:fldChar w:fldCharType="begin"/>
            </w:r>
            <w:r w:rsidR="001819D5">
              <w:rPr>
                <w:noProof/>
              </w:rPr>
              <w:instrText xml:space="preserve"> PAGEREF _Toc77262133 \h </w:instrText>
            </w:r>
            <w:r>
              <w:rPr>
                <w:noProof/>
              </w:rPr>
            </w:r>
            <w:r>
              <w:rPr>
                <w:noProof/>
              </w:rPr>
              <w:fldChar w:fldCharType="separate"/>
            </w:r>
            <w:r w:rsidR="001819D5">
              <w:rPr>
                <w:noProof/>
              </w:rPr>
              <w:t>22</w:t>
            </w:r>
            <w:r>
              <w:rPr>
                <w:noProof/>
              </w:rPr>
              <w:fldChar w:fldCharType="end"/>
            </w:r>
          </w:hyperlink>
        </w:p>
        <w:p w:rsidR="001819D5" w:rsidRDefault="00B142BE">
          <w:pPr>
            <w:pStyle w:val="10"/>
            <w:tabs>
              <w:tab w:val="right" w:leader="dot" w:pos="9061"/>
            </w:tabs>
            <w:rPr>
              <w:rFonts w:asciiTheme="minorHAnsi" w:eastAsiaTheme="minorEastAsia" w:hAnsiTheme="minorHAnsi" w:cstheme="minorBidi"/>
              <w:noProof/>
              <w:sz w:val="21"/>
              <w:szCs w:val="22"/>
            </w:rPr>
          </w:pPr>
          <w:hyperlink w:anchor="_Toc77262134" w:history="1">
            <w:r w:rsidR="001819D5" w:rsidRPr="005B031B">
              <w:rPr>
                <w:rStyle w:val="afc"/>
                <w:rFonts w:ascii="仿宋" w:eastAsia="仿宋" w:hAnsi="仿宋" w:cs="宋体" w:hint="eastAsia"/>
                <w:b/>
                <w:bCs/>
                <w:noProof/>
              </w:rPr>
              <w:t>第五篇</w:t>
            </w:r>
            <w:r w:rsidR="001819D5" w:rsidRPr="005B031B">
              <w:rPr>
                <w:rStyle w:val="afc"/>
                <w:rFonts w:ascii="仿宋" w:eastAsia="仿宋" w:hAnsi="仿宋" w:cs="宋体"/>
                <w:b/>
                <w:bCs/>
                <w:noProof/>
              </w:rPr>
              <w:t xml:space="preserve">  </w:t>
            </w:r>
            <w:r w:rsidR="001819D5" w:rsidRPr="005B031B">
              <w:rPr>
                <w:rStyle w:val="afc"/>
                <w:rFonts w:ascii="仿宋" w:eastAsia="仿宋" w:hAnsi="仿宋" w:cs="宋体" w:hint="eastAsia"/>
                <w:b/>
                <w:bCs/>
                <w:noProof/>
              </w:rPr>
              <w:t>合同草案条款</w:t>
            </w:r>
            <w:r w:rsidR="001819D5">
              <w:rPr>
                <w:noProof/>
              </w:rPr>
              <w:tab/>
            </w:r>
            <w:r>
              <w:rPr>
                <w:noProof/>
              </w:rPr>
              <w:fldChar w:fldCharType="begin"/>
            </w:r>
            <w:r w:rsidR="001819D5">
              <w:rPr>
                <w:noProof/>
              </w:rPr>
              <w:instrText xml:space="preserve"> PAGEREF _Toc77262134 \h </w:instrText>
            </w:r>
            <w:r>
              <w:rPr>
                <w:noProof/>
              </w:rPr>
            </w:r>
            <w:r>
              <w:rPr>
                <w:noProof/>
              </w:rPr>
              <w:fldChar w:fldCharType="separate"/>
            </w:r>
            <w:r w:rsidR="001819D5">
              <w:rPr>
                <w:noProof/>
              </w:rPr>
              <w:t>23</w:t>
            </w:r>
            <w:r>
              <w:rPr>
                <w:noProof/>
              </w:rPr>
              <w:fldChar w:fldCharType="end"/>
            </w:r>
          </w:hyperlink>
        </w:p>
        <w:p w:rsidR="001819D5" w:rsidRDefault="00B142BE">
          <w:pPr>
            <w:pStyle w:val="10"/>
            <w:tabs>
              <w:tab w:val="right" w:leader="dot" w:pos="9061"/>
            </w:tabs>
            <w:rPr>
              <w:rFonts w:asciiTheme="minorHAnsi" w:eastAsiaTheme="minorEastAsia" w:hAnsiTheme="minorHAnsi" w:cstheme="minorBidi"/>
              <w:noProof/>
              <w:sz w:val="21"/>
              <w:szCs w:val="22"/>
            </w:rPr>
          </w:pPr>
          <w:hyperlink w:anchor="_Toc77262135" w:history="1">
            <w:r w:rsidR="001819D5" w:rsidRPr="005B031B">
              <w:rPr>
                <w:rStyle w:val="afc"/>
                <w:rFonts w:ascii="仿宋" w:eastAsia="仿宋" w:hAnsi="仿宋" w:cs="仿宋" w:hint="eastAsia"/>
                <w:b/>
                <w:bCs/>
                <w:noProof/>
              </w:rPr>
              <w:t>第六篇</w:t>
            </w:r>
            <w:r w:rsidR="001819D5" w:rsidRPr="005B031B">
              <w:rPr>
                <w:rStyle w:val="afc"/>
                <w:rFonts w:ascii="仿宋" w:eastAsia="仿宋" w:hAnsi="仿宋" w:cs="仿宋"/>
                <w:b/>
                <w:bCs/>
                <w:noProof/>
              </w:rPr>
              <w:t xml:space="preserve">  </w:t>
            </w:r>
            <w:r w:rsidR="001819D5" w:rsidRPr="005B031B">
              <w:rPr>
                <w:rStyle w:val="afc"/>
                <w:rFonts w:ascii="仿宋" w:eastAsia="仿宋" w:hAnsi="仿宋" w:cs="仿宋" w:hint="eastAsia"/>
                <w:b/>
                <w:bCs/>
                <w:noProof/>
              </w:rPr>
              <w:t>响应文件编制要求</w:t>
            </w:r>
            <w:r w:rsidR="001819D5">
              <w:rPr>
                <w:noProof/>
              </w:rPr>
              <w:tab/>
            </w:r>
            <w:r>
              <w:rPr>
                <w:noProof/>
              </w:rPr>
              <w:fldChar w:fldCharType="begin"/>
            </w:r>
            <w:r w:rsidR="001819D5">
              <w:rPr>
                <w:noProof/>
              </w:rPr>
              <w:instrText xml:space="preserve"> PAGEREF _Toc77262135 \h </w:instrText>
            </w:r>
            <w:r>
              <w:rPr>
                <w:noProof/>
              </w:rPr>
            </w:r>
            <w:r>
              <w:rPr>
                <w:noProof/>
              </w:rPr>
              <w:fldChar w:fldCharType="separate"/>
            </w:r>
            <w:r w:rsidR="001819D5">
              <w:rPr>
                <w:noProof/>
              </w:rPr>
              <w:t>- 28 -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6" w:history="1">
            <w:r w:rsidR="001819D5" w:rsidRPr="005B031B">
              <w:rPr>
                <w:rStyle w:val="afc"/>
                <w:rFonts w:ascii="仿宋" w:eastAsia="仿宋" w:hAnsi="仿宋" w:cs="宋体" w:hint="eastAsia"/>
                <w:noProof/>
              </w:rPr>
              <w:t>响应文件格式要求（本篇所有格式要求将逐一检查，如一项不符，投标文件将被拒绝）</w:t>
            </w:r>
            <w:r w:rsidR="001819D5">
              <w:rPr>
                <w:noProof/>
              </w:rPr>
              <w:tab/>
            </w:r>
            <w:r>
              <w:rPr>
                <w:noProof/>
              </w:rPr>
              <w:fldChar w:fldCharType="begin"/>
            </w:r>
            <w:r w:rsidR="001819D5">
              <w:rPr>
                <w:noProof/>
              </w:rPr>
              <w:instrText xml:space="preserve"> PAGEREF _Toc77262136 \h </w:instrText>
            </w:r>
            <w:r>
              <w:rPr>
                <w:noProof/>
              </w:rPr>
            </w:r>
            <w:r>
              <w:rPr>
                <w:noProof/>
              </w:rPr>
              <w:fldChar w:fldCharType="separate"/>
            </w:r>
            <w:r w:rsidR="001819D5">
              <w:rPr>
                <w:noProof/>
              </w:rPr>
              <w:t>- 28 -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7" w:history="1">
            <w:r w:rsidR="001819D5" w:rsidRPr="005B031B">
              <w:rPr>
                <w:rStyle w:val="afc"/>
                <w:rFonts w:ascii="仿宋" w:eastAsia="仿宋" w:hAnsi="仿宋" w:cs="宋体" w:hint="eastAsia"/>
                <w:noProof/>
              </w:rPr>
              <w:t>响应文件规定格式部分</w:t>
            </w:r>
            <w:r w:rsidR="001819D5">
              <w:rPr>
                <w:noProof/>
              </w:rPr>
              <w:tab/>
            </w:r>
            <w:r>
              <w:rPr>
                <w:noProof/>
              </w:rPr>
              <w:fldChar w:fldCharType="begin"/>
            </w:r>
            <w:r w:rsidR="001819D5">
              <w:rPr>
                <w:noProof/>
              </w:rPr>
              <w:instrText xml:space="preserve"> PAGEREF _Toc77262137 \h </w:instrText>
            </w:r>
            <w:r>
              <w:rPr>
                <w:noProof/>
              </w:rPr>
            </w:r>
            <w:r>
              <w:rPr>
                <w:noProof/>
              </w:rPr>
              <w:fldChar w:fldCharType="separate"/>
            </w:r>
            <w:r w:rsidR="001819D5">
              <w:rPr>
                <w:noProof/>
              </w:rPr>
              <w:t>- 28 -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8" w:history="1">
            <w:r w:rsidR="001819D5" w:rsidRPr="005B031B">
              <w:rPr>
                <w:rStyle w:val="afc"/>
                <w:rFonts w:ascii="仿宋" w:eastAsia="仿宋" w:hAnsi="仿宋" w:cs="仿宋" w:hint="eastAsia"/>
                <w:b/>
                <w:noProof/>
              </w:rPr>
              <w:t>一、经济部分</w:t>
            </w:r>
            <w:r w:rsidR="001819D5">
              <w:rPr>
                <w:noProof/>
              </w:rPr>
              <w:tab/>
            </w:r>
            <w:r>
              <w:rPr>
                <w:noProof/>
              </w:rPr>
              <w:fldChar w:fldCharType="begin"/>
            </w:r>
            <w:r w:rsidR="001819D5">
              <w:rPr>
                <w:noProof/>
              </w:rPr>
              <w:instrText xml:space="preserve"> PAGEREF _Toc77262138 \h </w:instrText>
            </w:r>
            <w:r>
              <w:rPr>
                <w:noProof/>
              </w:rPr>
            </w:r>
            <w:r>
              <w:rPr>
                <w:noProof/>
              </w:rPr>
              <w:fldChar w:fldCharType="separate"/>
            </w:r>
            <w:r w:rsidR="001819D5">
              <w:rPr>
                <w:noProof/>
              </w:rPr>
              <w:t>- 30 -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39" w:history="1">
            <w:r w:rsidR="001819D5" w:rsidRPr="005B031B">
              <w:rPr>
                <w:rStyle w:val="afc"/>
                <w:rFonts w:ascii="仿宋" w:eastAsia="仿宋" w:hAnsi="仿宋" w:cs="仿宋" w:hint="eastAsia"/>
                <w:bCs/>
                <w:noProof/>
                <w:kern w:val="0"/>
              </w:rPr>
              <w:t>二、技术部分</w:t>
            </w:r>
            <w:r w:rsidR="001819D5">
              <w:rPr>
                <w:noProof/>
              </w:rPr>
              <w:tab/>
            </w:r>
            <w:r>
              <w:rPr>
                <w:noProof/>
              </w:rPr>
              <w:fldChar w:fldCharType="begin"/>
            </w:r>
            <w:r w:rsidR="001819D5">
              <w:rPr>
                <w:noProof/>
              </w:rPr>
              <w:instrText xml:space="preserve"> PAGEREF _Toc77262139 \h </w:instrText>
            </w:r>
            <w:r>
              <w:rPr>
                <w:noProof/>
              </w:rPr>
            </w:r>
            <w:r>
              <w:rPr>
                <w:noProof/>
              </w:rPr>
              <w:fldChar w:fldCharType="separate"/>
            </w:r>
            <w:r w:rsidR="001819D5">
              <w:rPr>
                <w:noProof/>
              </w:rPr>
              <w:t>- 32 -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40" w:history="1">
            <w:r w:rsidR="001819D5" w:rsidRPr="005B031B">
              <w:rPr>
                <w:rStyle w:val="afc"/>
                <w:rFonts w:ascii="仿宋" w:eastAsia="仿宋" w:hAnsi="仿宋" w:cs="仿宋" w:hint="eastAsia"/>
                <w:noProof/>
              </w:rPr>
              <w:t>三、服务部分</w:t>
            </w:r>
            <w:r w:rsidR="001819D5">
              <w:rPr>
                <w:noProof/>
              </w:rPr>
              <w:tab/>
            </w:r>
            <w:r>
              <w:rPr>
                <w:noProof/>
              </w:rPr>
              <w:fldChar w:fldCharType="begin"/>
            </w:r>
            <w:r w:rsidR="001819D5">
              <w:rPr>
                <w:noProof/>
              </w:rPr>
              <w:instrText xml:space="preserve"> PAGEREF _Toc77262140 \h </w:instrText>
            </w:r>
            <w:r>
              <w:rPr>
                <w:noProof/>
              </w:rPr>
            </w:r>
            <w:r>
              <w:rPr>
                <w:noProof/>
              </w:rPr>
              <w:fldChar w:fldCharType="separate"/>
            </w:r>
            <w:r w:rsidR="001819D5">
              <w:rPr>
                <w:noProof/>
              </w:rPr>
              <w:t>- 35 -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41" w:history="1">
            <w:r w:rsidR="001819D5" w:rsidRPr="005B031B">
              <w:rPr>
                <w:rStyle w:val="afc"/>
                <w:rFonts w:ascii="仿宋" w:eastAsia="仿宋" w:hAnsi="仿宋" w:cs="仿宋" w:hint="eastAsia"/>
                <w:noProof/>
              </w:rPr>
              <w:t>四、资格条件</w:t>
            </w:r>
            <w:r w:rsidR="001819D5" w:rsidRPr="005B031B">
              <w:rPr>
                <w:rStyle w:val="afc"/>
                <w:rFonts w:ascii="仿宋" w:eastAsia="仿宋" w:hAnsi="仿宋" w:cs="仿宋"/>
                <w:bCs/>
                <w:noProof/>
              </w:rPr>
              <w:t>(</w:t>
            </w:r>
            <w:r w:rsidR="001819D5" w:rsidRPr="005B031B">
              <w:rPr>
                <w:rStyle w:val="afc"/>
                <w:rFonts w:ascii="仿宋" w:eastAsia="仿宋" w:hAnsi="仿宋" w:cs="仿宋" w:hint="eastAsia"/>
                <w:bCs/>
                <w:noProof/>
              </w:rPr>
              <w:t>单独装订，一式三份</w:t>
            </w:r>
            <w:r w:rsidR="001819D5" w:rsidRPr="005B031B">
              <w:rPr>
                <w:rStyle w:val="afc"/>
                <w:rFonts w:ascii="仿宋" w:eastAsia="仿宋" w:hAnsi="仿宋" w:cs="仿宋"/>
                <w:bCs/>
                <w:noProof/>
              </w:rPr>
              <w:t>)</w:t>
            </w:r>
            <w:r w:rsidR="001819D5">
              <w:rPr>
                <w:noProof/>
              </w:rPr>
              <w:tab/>
            </w:r>
            <w:r>
              <w:rPr>
                <w:noProof/>
              </w:rPr>
              <w:fldChar w:fldCharType="begin"/>
            </w:r>
            <w:r w:rsidR="001819D5">
              <w:rPr>
                <w:noProof/>
              </w:rPr>
              <w:instrText xml:space="preserve"> PAGEREF _Toc77262141 \h </w:instrText>
            </w:r>
            <w:r>
              <w:rPr>
                <w:noProof/>
              </w:rPr>
            </w:r>
            <w:r>
              <w:rPr>
                <w:noProof/>
              </w:rPr>
              <w:fldChar w:fldCharType="separate"/>
            </w:r>
            <w:r w:rsidR="001819D5">
              <w:rPr>
                <w:noProof/>
              </w:rPr>
              <w:t>- 37 -</w:t>
            </w:r>
            <w:r>
              <w:rPr>
                <w:noProof/>
              </w:rPr>
              <w:fldChar w:fldCharType="end"/>
            </w:r>
          </w:hyperlink>
        </w:p>
        <w:p w:rsidR="001819D5" w:rsidRDefault="00B142BE" w:rsidP="001819D5">
          <w:pPr>
            <w:pStyle w:val="25"/>
            <w:tabs>
              <w:tab w:val="right" w:leader="dot" w:pos="9061"/>
            </w:tabs>
            <w:ind w:left="560"/>
            <w:rPr>
              <w:rFonts w:asciiTheme="minorHAnsi" w:eastAsiaTheme="minorEastAsia" w:hAnsiTheme="minorHAnsi" w:cstheme="minorBidi"/>
              <w:noProof/>
              <w:sz w:val="21"/>
              <w:szCs w:val="22"/>
            </w:rPr>
          </w:pPr>
          <w:hyperlink w:anchor="_Toc77262142" w:history="1">
            <w:r w:rsidR="001819D5" w:rsidRPr="005B031B">
              <w:rPr>
                <w:rStyle w:val="afc"/>
                <w:rFonts w:ascii="仿宋" w:eastAsia="仿宋" w:hAnsi="仿宋" w:cs="仿宋" w:hint="eastAsia"/>
                <w:noProof/>
              </w:rPr>
              <w:t>五、其他应提供的资料</w:t>
            </w:r>
            <w:r w:rsidR="001819D5">
              <w:rPr>
                <w:noProof/>
              </w:rPr>
              <w:tab/>
            </w:r>
            <w:r>
              <w:rPr>
                <w:noProof/>
              </w:rPr>
              <w:fldChar w:fldCharType="begin"/>
            </w:r>
            <w:r w:rsidR="001819D5">
              <w:rPr>
                <w:noProof/>
              </w:rPr>
              <w:instrText xml:space="preserve"> PAGEREF _Toc77262142 \h </w:instrText>
            </w:r>
            <w:r>
              <w:rPr>
                <w:noProof/>
              </w:rPr>
            </w:r>
            <w:r>
              <w:rPr>
                <w:noProof/>
              </w:rPr>
              <w:fldChar w:fldCharType="separate"/>
            </w:r>
            <w:r w:rsidR="001819D5">
              <w:rPr>
                <w:noProof/>
              </w:rPr>
              <w:t>- 45 -</w:t>
            </w:r>
            <w:r>
              <w:rPr>
                <w:noProof/>
              </w:rPr>
              <w:fldChar w:fldCharType="end"/>
            </w:r>
          </w:hyperlink>
        </w:p>
        <w:p w:rsidR="009B7BCA" w:rsidRDefault="00B142BE">
          <w:r>
            <w:fldChar w:fldCharType="end"/>
          </w:r>
        </w:p>
      </w:sdtContent>
    </w:sdt>
    <w:p w:rsidR="009B7BCA" w:rsidRDefault="009B7BCA">
      <w:pPr>
        <w:spacing w:line="240" w:lineRule="auto"/>
      </w:pPr>
    </w:p>
    <w:p w:rsidR="009B7BCA" w:rsidRDefault="009B7BCA">
      <w:pPr>
        <w:spacing w:line="240" w:lineRule="auto"/>
        <w:rPr>
          <w:rFonts w:ascii="方正小标宋_GBK" w:eastAsia="方正小标宋_GBK" w:hAnsi="宋体"/>
          <w:b/>
          <w:sz w:val="36"/>
          <w:szCs w:val="30"/>
        </w:rPr>
      </w:pPr>
    </w:p>
    <w:p w:rsidR="009B7BCA" w:rsidRDefault="009B7BCA">
      <w:pPr>
        <w:spacing w:after="0" w:line="240" w:lineRule="auto"/>
        <w:rPr>
          <w:rFonts w:ascii="宋体" w:hAnsi="宋体" w:cs="宋体"/>
          <w:bCs/>
          <w:sz w:val="36"/>
          <w:szCs w:val="36"/>
        </w:rPr>
      </w:pPr>
    </w:p>
    <w:p w:rsidR="004D362A" w:rsidRDefault="004D362A">
      <w:pPr>
        <w:widowControl/>
        <w:spacing w:after="0" w:line="240" w:lineRule="auto"/>
        <w:jc w:val="left"/>
        <w:rPr>
          <w:rFonts w:ascii="仿宋" w:eastAsia="仿宋" w:hAnsi="仿宋" w:cs="宋体"/>
          <w:b/>
          <w:bCs/>
          <w:sz w:val="36"/>
          <w:szCs w:val="36"/>
        </w:rPr>
      </w:pPr>
      <w:bookmarkStart w:id="1" w:name="_Toc9038"/>
      <w:bookmarkStart w:id="2" w:name="_Toc29934"/>
      <w:bookmarkStart w:id="3" w:name="_Toc19141"/>
      <w:bookmarkStart w:id="4" w:name="_Toc8210"/>
      <w:bookmarkStart w:id="5" w:name="_Toc19451"/>
      <w:bookmarkStart w:id="6" w:name="_Toc20858"/>
      <w:bookmarkStart w:id="7" w:name="_Toc13013"/>
      <w:bookmarkStart w:id="8" w:name="_Toc369"/>
      <w:bookmarkStart w:id="9" w:name="_Toc9997"/>
      <w:bookmarkStart w:id="10" w:name="_Toc21026"/>
      <w:bookmarkStart w:id="11" w:name="_Toc67228831"/>
      <w:bookmarkStart w:id="12" w:name="_Toc25677"/>
      <w:bookmarkStart w:id="13" w:name="_Toc77262106"/>
      <w:r>
        <w:rPr>
          <w:rFonts w:ascii="仿宋" w:eastAsia="仿宋" w:hAnsi="仿宋" w:cs="宋体"/>
          <w:b/>
          <w:bCs/>
          <w:sz w:val="36"/>
          <w:szCs w:val="36"/>
        </w:rPr>
        <w:br w:type="page"/>
      </w:r>
    </w:p>
    <w:p w:rsidR="009B7BCA" w:rsidRDefault="00031032">
      <w:pPr>
        <w:pStyle w:val="1"/>
        <w:snapToGrid/>
        <w:spacing w:line="240" w:lineRule="auto"/>
        <w:jc w:val="center"/>
        <w:rPr>
          <w:rFonts w:ascii="仿宋" w:eastAsia="仿宋" w:hAnsi="仿宋" w:cs="宋体"/>
          <w:b/>
          <w:bCs/>
          <w:sz w:val="36"/>
          <w:szCs w:val="36"/>
        </w:rPr>
      </w:pPr>
      <w:r>
        <w:rPr>
          <w:rFonts w:ascii="仿宋" w:eastAsia="仿宋" w:hAnsi="仿宋" w:cs="宋体" w:hint="eastAsia"/>
          <w:b/>
          <w:bCs/>
          <w:sz w:val="36"/>
          <w:szCs w:val="36"/>
        </w:rPr>
        <w:lastRenderedPageBreak/>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9B7BCA" w:rsidRDefault="00031032" w:rsidP="00031032">
      <w:pPr>
        <w:spacing w:line="240" w:lineRule="auto"/>
        <w:ind w:firstLineChars="200" w:firstLine="480"/>
        <w:rPr>
          <w:rFonts w:ascii="仿宋" w:eastAsia="仿宋" w:hAnsi="仿宋"/>
          <w:sz w:val="24"/>
          <w:szCs w:val="24"/>
        </w:rPr>
      </w:pPr>
      <w:r>
        <w:rPr>
          <w:rFonts w:ascii="仿宋" w:eastAsia="仿宋" w:hAnsi="仿宋" w:hint="eastAsia"/>
          <w:sz w:val="24"/>
          <w:szCs w:val="24"/>
        </w:rPr>
        <w:t>重庆化工职业学院对“</w:t>
      </w:r>
      <w:r w:rsidRPr="00031032">
        <w:rPr>
          <w:rFonts w:ascii="仿宋" w:eastAsia="仿宋" w:hAnsi="仿宋" w:hint="eastAsia"/>
          <w:sz w:val="24"/>
          <w:szCs w:val="24"/>
        </w:rPr>
        <w:t>重庆化工职业学院2</w:t>
      </w:r>
      <w:r w:rsidRPr="00031032">
        <w:rPr>
          <w:rFonts w:ascii="仿宋" w:eastAsia="仿宋" w:hAnsi="仿宋"/>
          <w:sz w:val="24"/>
          <w:szCs w:val="24"/>
        </w:rPr>
        <w:t>021</w:t>
      </w:r>
      <w:r w:rsidRPr="00031032">
        <w:rPr>
          <w:rFonts w:ascii="仿宋" w:eastAsia="仿宋" w:hAnsi="仿宋" w:hint="eastAsia"/>
          <w:sz w:val="24"/>
          <w:szCs w:val="24"/>
        </w:rPr>
        <w:t>年、2</w:t>
      </w:r>
      <w:r w:rsidRPr="00031032">
        <w:rPr>
          <w:rFonts w:ascii="仿宋" w:eastAsia="仿宋" w:hAnsi="仿宋"/>
          <w:sz w:val="24"/>
          <w:szCs w:val="24"/>
        </w:rPr>
        <w:t>022</w:t>
      </w:r>
      <w:r w:rsidRPr="00031032">
        <w:rPr>
          <w:rFonts w:ascii="仿宋" w:eastAsia="仿宋" w:hAnsi="仿宋" w:hint="eastAsia"/>
          <w:sz w:val="24"/>
          <w:szCs w:val="24"/>
        </w:rPr>
        <w:t>年入学新生床上用品销售服务</w:t>
      </w:r>
      <w:r>
        <w:rPr>
          <w:rFonts w:ascii="仿宋" w:eastAsia="仿宋" w:hAnsi="仿宋" w:hint="eastAsia"/>
          <w:sz w:val="24"/>
          <w:szCs w:val="24"/>
        </w:rPr>
        <w:t>”项目进行竞争性谈判采购，采购编号：</w:t>
      </w:r>
      <w:r>
        <w:rPr>
          <w:rFonts w:ascii="仿宋" w:eastAsia="仿宋" w:hAnsi="仿宋"/>
          <w:sz w:val="24"/>
          <w:szCs w:val="24"/>
        </w:rPr>
        <w:t>CQHGZYXY-202126</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14" w:name="_Toc317775175"/>
      <w:bookmarkStart w:id="15" w:name="_Toc313893526"/>
      <w:bookmarkStart w:id="16" w:name="_Toc403569769"/>
    </w:p>
    <w:p w:rsidR="009B7BCA" w:rsidRDefault="00031032">
      <w:pPr>
        <w:numPr>
          <w:ilvl w:val="0"/>
          <w:numId w:val="1"/>
        </w:numPr>
        <w:spacing w:line="240" w:lineRule="auto"/>
        <w:outlineLvl w:val="1"/>
        <w:rPr>
          <w:rFonts w:ascii="仿宋" w:eastAsia="仿宋" w:hAnsi="仿宋" w:cs="宋体"/>
          <w:sz w:val="24"/>
          <w:szCs w:val="24"/>
        </w:rPr>
      </w:pPr>
      <w:bookmarkStart w:id="17" w:name="_Toc19975"/>
      <w:bookmarkStart w:id="18" w:name="_Toc28018"/>
      <w:bookmarkStart w:id="19" w:name="_Toc9992"/>
      <w:bookmarkStart w:id="20" w:name="_Toc11565"/>
      <w:bookmarkStart w:id="21" w:name="_Toc28904"/>
      <w:bookmarkStart w:id="22" w:name="_Toc18109"/>
      <w:bookmarkStart w:id="23" w:name="_Toc18216"/>
      <w:bookmarkStart w:id="24" w:name="_Toc24304"/>
      <w:bookmarkStart w:id="25" w:name="_Toc5056"/>
      <w:bookmarkStart w:id="26" w:name="_Toc14466"/>
      <w:bookmarkStart w:id="27" w:name="_Toc19656"/>
      <w:bookmarkStart w:id="28" w:name="_Toc67228832"/>
      <w:bookmarkStart w:id="29" w:name="_Toc77262107"/>
      <w:r>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636"/>
        <w:gridCol w:w="1754"/>
        <w:gridCol w:w="2081"/>
        <w:gridCol w:w="2081"/>
      </w:tblGrid>
      <w:tr w:rsidR="009B7BCA">
        <w:trPr>
          <w:trHeight w:val="542"/>
          <w:jc w:val="center"/>
        </w:trPr>
        <w:tc>
          <w:tcPr>
            <w:tcW w:w="932" w:type="pct"/>
            <w:vAlign w:val="center"/>
          </w:tcPr>
          <w:p w:rsidR="009B7BCA" w:rsidRDefault="00031032">
            <w:pPr>
              <w:widowControl/>
              <w:spacing w:after="0"/>
              <w:jc w:val="center"/>
              <w:rPr>
                <w:rFonts w:ascii="仿宋" w:eastAsia="仿宋" w:hAnsi="仿宋" w:cs="仿宋"/>
                <w:b/>
                <w:bCs/>
                <w:kern w:val="0"/>
                <w:sz w:val="24"/>
                <w:szCs w:val="24"/>
              </w:rPr>
            </w:pPr>
            <w:bookmarkStart w:id="30" w:name="_Toc403569770"/>
            <w:bookmarkStart w:id="31" w:name="_Toc14062"/>
            <w:bookmarkStart w:id="32" w:name="_Toc13710"/>
            <w:bookmarkStart w:id="33" w:name="_Toc67228833"/>
            <w:bookmarkStart w:id="34" w:name="_Toc373860293"/>
            <w:bookmarkStart w:id="35" w:name="_Toc317775178"/>
            <w:r>
              <w:rPr>
                <w:rFonts w:ascii="仿宋" w:eastAsia="仿宋" w:hAnsi="仿宋" w:cs="仿宋" w:hint="eastAsia"/>
                <w:b/>
                <w:bCs/>
                <w:kern w:val="0"/>
                <w:sz w:val="24"/>
                <w:szCs w:val="24"/>
              </w:rPr>
              <w:t>项目名称</w:t>
            </w:r>
          </w:p>
        </w:tc>
        <w:tc>
          <w:tcPr>
            <w:tcW w:w="881" w:type="pct"/>
            <w:vAlign w:val="center"/>
          </w:tcPr>
          <w:p w:rsidR="009B7BCA" w:rsidRDefault="00031032">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服务期限</w:t>
            </w:r>
          </w:p>
        </w:tc>
        <w:tc>
          <w:tcPr>
            <w:tcW w:w="945" w:type="pct"/>
            <w:vAlign w:val="center"/>
          </w:tcPr>
          <w:p w:rsidR="009B7BCA" w:rsidRDefault="00031032">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项目最高限价</w:t>
            </w:r>
          </w:p>
        </w:tc>
        <w:tc>
          <w:tcPr>
            <w:tcW w:w="1121" w:type="pct"/>
            <w:vAlign w:val="center"/>
          </w:tcPr>
          <w:p w:rsidR="009B7BCA" w:rsidRDefault="00031032">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保证金（万元）</w:t>
            </w:r>
          </w:p>
        </w:tc>
        <w:tc>
          <w:tcPr>
            <w:tcW w:w="1121" w:type="pct"/>
            <w:vAlign w:val="center"/>
          </w:tcPr>
          <w:p w:rsidR="009B7BCA" w:rsidRDefault="00031032">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9B7BCA">
        <w:trPr>
          <w:trHeight w:val="542"/>
          <w:jc w:val="center"/>
        </w:trPr>
        <w:tc>
          <w:tcPr>
            <w:tcW w:w="932" w:type="pct"/>
            <w:vAlign w:val="center"/>
          </w:tcPr>
          <w:p w:rsidR="009B7BCA" w:rsidRPr="00031032" w:rsidRDefault="00031032" w:rsidP="00031032">
            <w:pPr>
              <w:widowControl/>
              <w:spacing w:after="0"/>
              <w:jc w:val="center"/>
              <w:rPr>
                <w:rFonts w:ascii="仿宋" w:eastAsia="仿宋" w:hAnsi="仿宋" w:cs="仿宋"/>
                <w:kern w:val="0"/>
                <w:sz w:val="24"/>
                <w:szCs w:val="24"/>
              </w:rPr>
            </w:pPr>
            <w:r w:rsidRPr="00031032">
              <w:rPr>
                <w:rFonts w:ascii="仿宋" w:eastAsia="仿宋" w:hAnsi="仿宋" w:cs="仿宋" w:hint="eastAsia"/>
                <w:kern w:val="0"/>
                <w:sz w:val="24"/>
                <w:szCs w:val="24"/>
              </w:rPr>
              <w:t>重庆化工职业学院2</w:t>
            </w:r>
            <w:r w:rsidRPr="00031032">
              <w:rPr>
                <w:rFonts w:ascii="仿宋" w:eastAsia="仿宋" w:hAnsi="仿宋" w:cs="仿宋"/>
                <w:kern w:val="0"/>
                <w:sz w:val="24"/>
                <w:szCs w:val="24"/>
              </w:rPr>
              <w:t>021</w:t>
            </w:r>
            <w:r w:rsidRPr="00031032">
              <w:rPr>
                <w:rFonts w:ascii="仿宋" w:eastAsia="仿宋" w:hAnsi="仿宋" w:cs="仿宋" w:hint="eastAsia"/>
                <w:kern w:val="0"/>
                <w:sz w:val="24"/>
                <w:szCs w:val="24"/>
              </w:rPr>
              <w:t>年、2</w:t>
            </w:r>
            <w:r w:rsidRPr="00031032">
              <w:rPr>
                <w:rFonts w:ascii="仿宋" w:eastAsia="仿宋" w:hAnsi="仿宋" w:cs="仿宋"/>
                <w:kern w:val="0"/>
                <w:sz w:val="24"/>
                <w:szCs w:val="24"/>
              </w:rPr>
              <w:t>022</w:t>
            </w:r>
            <w:r w:rsidRPr="00031032">
              <w:rPr>
                <w:rFonts w:ascii="仿宋" w:eastAsia="仿宋" w:hAnsi="仿宋" w:cs="仿宋" w:hint="eastAsia"/>
                <w:kern w:val="0"/>
                <w:sz w:val="24"/>
                <w:szCs w:val="24"/>
              </w:rPr>
              <w:t>年入学新生床上用品销售服务</w:t>
            </w:r>
          </w:p>
        </w:tc>
        <w:tc>
          <w:tcPr>
            <w:tcW w:w="881" w:type="pct"/>
            <w:vAlign w:val="center"/>
          </w:tcPr>
          <w:p w:rsidR="009B7BCA" w:rsidRDefault="00031032">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2年</w:t>
            </w:r>
          </w:p>
        </w:tc>
        <w:tc>
          <w:tcPr>
            <w:tcW w:w="945" w:type="pct"/>
            <w:vAlign w:val="center"/>
          </w:tcPr>
          <w:p w:rsidR="009B7BCA" w:rsidRDefault="00031032">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420元/套</w:t>
            </w:r>
          </w:p>
        </w:tc>
        <w:tc>
          <w:tcPr>
            <w:tcW w:w="1121" w:type="pct"/>
            <w:vAlign w:val="center"/>
          </w:tcPr>
          <w:p w:rsidR="009B7BCA" w:rsidRDefault="00031032" w:rsidP="00031032">
            <w:pPr>
              <w:widowControl/>
              <w:spacing w:after="0" w:line="240" w:lineRule="auto"/>
              <w:jc w:val="center"/>
              <w:rPr>
                <w:rFonts w:ascii="仿宋" w:eastAsia="仿宋" w:hAnsi="仿宋" w:cs="仿宋"/>
                <w:kern w:val="0"/>
                <w:sz w:val="24"/>
                <w:szCs w:val="24"/>
              </w:rPr>
            </w:pPr>
            <w:r>
              <w:rPr>
                <w:rFonts w:ascii="仿宋" w:eastAsia="仿宋" w:hAnsi="仿宋" w:cs="仿宋"/>
                <w:kern w:val="0"/>
                <w:sz w:val="24"/>
                <w:szCs w:val="24"/>
              </w:rPr>
              <w:t>0.</w:t>
            </w:r>
            <w:r>
              <w:rPr>
                <w:rFonts w:ascii="仿宋" w:eastAsia="仿宋" w:hAnsi="仿宋" w:cs="仿宋" w:hint="eastAsia"/>
                <w:kern w:val="0"/>
                <w:sz w:val="24"/>
                <w:szCs w:val="24"/>
              </w:rPr>
              <w:t>1</w:t>
            </w:r>
          </w:p>
        </w:tc>
        <w:tc>
          <w:tcPr>
            <w:tcW w:w="1121" w:type="pct"/>
            <w:vAlign w:val="center"/>
          </w:tcPr>
          <w:p w:rsidR="009B7BCA" w:rsidRDefault="00031032">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投标产品必须为中国大陆境内生产</w:t>
            </w:r>
          </w:p>
        </w:tc>
      </w:tr>
    </w:tbl>
    <w:p w:rsidR="009B7BCA" w:rsidRDefault="00031032">
      <w:pPr>
        <w:pStyle w:val="20"/>
        <w:spacing w:line="240" w:lineRule="auto"/>
        <w:rPr>
          <w:rFonts w:ascii="仿宋" w:eastAsia="仿宋" w:hAnsi="仿宋" w:cs="宋体"/>
          <w:sz w:val="28"/>
          <w:szCs w:val="28"/>
        </w:rPr>
      </w:pPr>
      <w:bookmarkStart w:id="36" w:name="_Toc24464"/>
      <w:bookmarkStart w:id="37" w:name="_Toc29429"/>
      <w:bookmarkStart w:id="38" w:name="_Toc23275"/>
      <w:bookmarkStart w:id="39" w:name="_Toc26646"/>
      <w:bookmarkStart w:id="40" w:name="_Toc7525"/>
      <w:bookmarkStart w:id="41" w:name="_Toc28863"/>
      <w:bookmarkStart w:id="42" w:name="_Toc17928"/>
      <w:bookmarkStart w:id="43" w:name="_Toc2811"/>
      <w:bookmarkStart w:id="44" w:name="_Toc252"/>
      <w:bookmarkStart w:id="45" w:name="_Toc27011"/>
      <w:bookmarkStart w:id="46" w:name="_Toc77262108"/>
      <w:r>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9B7BCA" w:rsidRDefault="00031032">
      <w:pPr>
        <w:pStyle w:val="20"/>
        <w:spacing w:line="240" w:lineRule="auto"/>
        <w:rPr>
          <w:rFonts w:ascii="仿宋" w:eastAsia="仿宋" w:hAnsi="仿宋" w:cs="宋体"/>
          <w:b w:val="0"/>
          <w:sz w:val="24"/>
          <w:szCs w:val="24"/>
        </w:rPr>
      </w:pPr>
      <w:bookmarkStart w:id="47" w:name="_Toc9266"/>
      <w:bookmarkStart w:id="48" w:name="_Toc12892"/>
      <w:bookmarkStart w:id="49" w:name="_Toc67228834"/>
      <w:bookmarkStart w:id="50" w:name="_Toc32076"/>
      <w:bookmarkStart w:id="51" w:name="_Toc3688"/>
      <w:bookmarkStart w:id="52" w:name="_Toc13068"/>
      <w:bookmarkStart w:id="53" w:name="_Toc12244"/>
      <w:bookmarkStart w:id="54" w:name="_Toc10688"/>
      <w:bookmarkStart w:id="55" w:name="_Toc5148"/>
      <w:bookmarkStart w:id="56" w:name="_Toc19775"/>
      <w:bookmarkStart w:id="57" w:name="_Toc14087"/>
      <w:bookmarkStart w:id="58" w:name="_Toc25407"/>
      <w:bookmarkStart w:id="59" w:name="_Toc12039"/>
      <w:bookmarkStart w:id="60" w:name="_Toc403569771"/>
      <w:bookmarkStart w:id="61" w:name="_Toc77262109"/>
      <w:r>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9B7BCA" w:rsidRDefault="00031032">
      <w:pPr>
        <w:spacing w:line="240" w:lineRule="auto"/>
        <w:ind w:firstLineChars="200" w:firstLine="480"/>
        <w:rPr>
          <w:rFonts w:ascii="仿宋" w:eastAsia="仿宋" w:hAnsi="仿宋"/>
          <w:color w:val="000000"/>
          <w:sz w:val="24"/>
          <w:szCs w:val="24"/>
        </w:rPr>
      </w:pPr>
      <w:bookmarkStart w:id="62"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9B7BCA" w:rsidRDefault="00031032">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9B7BCA" w:rsidRDefault="00031032">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9B7BCA" w:rsidRDefault="00031032">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9B7BCA" w:rsidRPr="002D22DD" w:rsidRDefault="00031032">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w:t>
      </w:r>
      <w:r w:rsidRPr="002D22DD">
        <w:rPr>
          <w:rFonts w:ascii="仿宋" w:eastAsia="仿宋" w:hAnsi="仿宋" w:hint="eastAsia"/>
          <w:color w:val="000000"/>
          <w:sz w:val="24"/>
          <w:szCs w:val="24"/>
        </w:rPr>
        <w:t>参加政府采购活动前三年内，在经营活动中没有重大违法记录；</w:t>
      </w:r>
    </w:p>
    <w:p w:rsidR="009B7BCA" w:rsidRPr="002D22DD" w:rsidRDefault="00031032">
      <w:pPr>
        <w:spacing w:line="240" w:lineRule="auto"/>
        <w:ind w:firstLineChars="200" w:firstLine="480"/>
        <w:rPr>
          <w:rFonts w:ascii="仿宋" w:eastAsia="仿宋" w:hAnsi="仿宋"/>
          <w:sz w:val="24"/>
          <w:szCs w:val="24"/>
        </w:rPr>
      </w:pPr>
      <w:r w:rsidRPr="002D22DD">
        <w:rPr>
          <w:rFonts w:ascii="仿宋" w:eastAsia="仿宋" w:hAnsi="仿宋"/>
          <w:sz w:val="24"/>
          <w:szCs w:val="24"/>
        </w:rPr>
        <w:t>6</w:t>
      </w:r>
      <w:r w:rsidRPr="002D22DD">
        <w:rPr>
          <w:rFonts w:ascii="仿宋" w:eastAsia="仿宋" w:hAnsi="仿宋" w:hint="eastAsia"/>
          <w:sz w:val="24"/>
          <w:szCs w:val="24"/>
        </w:rPr>
        <w:t>、法律、行政法规规定的其他条件。</w:t>
      </w:r>
    </w:p>
    <w:p w:rsidR="00744FA4" w:rsidRPr="002D22DD" w:rsidRDefault="00744FA4" w:rsidP="00744FA4">
      <w:pPr>
        <w:pStyle w:val="2"/>
        <w:ind w:left="560" w:firstLineChars="0" w:firstLine="0"/>
        <w:rPr>
          <w:rFonts w:ascii="仿宋" w:eastAsia="仿宋" w:hAnsi="仿宋"/>
          <w:sz w:val="24"/>
          <w:szCs w:val="24"/>
        </w:rPr>
      </w:pPr>
      <w:r w:rsidRPr="002D22DD">
        <w:rPr>
          <w:rFonts w:ascii="仿宋" w:eastAsia="仿宋" w:hAnsi="仿宋" w:hint="eastAsia"/>
          <w:sz w:val="24"/>
          <w:szCs w:val="24"/>
        </w:rPr>
        <w:t>（二）特定资格条件（证明材料的复印件盖单位鲜章，原件带至评标现场备查）</w:t>
      </w:r>
    </w:p>
    <w:p w:rsidR="00744FA4" w:rsidRPr="002D22DD" w:rsidRDefault="00B3101A" w:rsidP="00744FA4">
      <w:pPr>
        <w:pStyle w:val="2"/>
        <w:ind w:leftChars="0" w:left="0" w:firstLineChars="0" w:firstLine="482"/>
        <w:rPr>
          <w:rFonts w:ascii="仿宋" w:eastAsia="仿宋" w:hAnsi="仿宋"/>
          <w:sz w:val="24"/>
          <w:szCs w:val="24"/>
        </w:rPr>
      </w:pPr>
      <w:r>
        <w:rPr>
          <w:rFonts w:ascii="仿宋" w:eastAsia="仿宋" w:hAnsi="仿宋" w:hint="eastAsia"/>
          <w:sz w:val="24"/>
          <w:szCs w:val="24"/>
        </w:rPr>
        <w:t>1.</w:t>
      </w:r>
      <w:r w:rsidR="00744FA4" w:rsidRPr="002D22DD">
        <w:rPr>
          <w:rFonts w:ascii="仿宋" w:eastAsia="仿宋" w:hAnsi="仿宋" w:hint="eastAsia"/>
          <w:sz w:val="24"/>
          <w:szCs w:val="24"/>
        </w:rPr>
        <w:t>投标人具有2</w:t>
      </w:r>
      <w:r w:rsidR="00744FA4" w:rsidRPr="002D22DD">
        <w:rPr>
          <w:rFonts w:ascii="仿宋" w:eastAsia="仿宋" w:hAnsi="仿宋"/>
          <w:sz w:val="24"/>
          <w:szCs w:val="24"/>
        </w:rPr>
        <w:t>021</w:t>
      </w:r>
      <w:r w:rsidR="00744FA4" w:rsidRPr="002D22DD">
        <w:rPr>
          <w:rFonts w:ascii="仿宋" w:eastAsia="仿宋" w:hAnsi="仿宋" w:hint="eastAsia"/>
          <w:sz w:val="24"/>
          <w:szCs w:val="24"/>
        </w:rPr>
        <w:t>年</w:t>
      </w:r>
      <w:proofErr w:type="gramStart"/>
      <w:r w:rsidR="00744FA4" w:rsidRPr="002D22DD">
        <w:rPr>
          <w:rFonts w:ascii="仿宋" w:eastAsia="仿宋" w:hAnsi="仿宋" w:hint="eastAsia"/>
          <w:sz w:val="24"/>
          <w:szCs w:val="24"/>
        </w:rPr>
        <w:t>“</w:t>
      </w:r>
      <w:proofErr w:type="gramEnd"/>
      <w:r w:rsidR="00744FA4" w:rsidRPr="002D22DD">
        <w:rPr>
          <w:rFonts w:ascii="仿宋" w:eastAsia="仿宋" w:hAnsi="仿宋" w:hint="eastAsia"/>
          <w:sz w:val="24"/>
          <w:szCs w:val="24"/>
        </w:rPr>
        <w:t>重庆市教育后勤协会颁发的 “学校后勤物资供货企业准入证”（提供证书复印件，加盖投标人公章后有效）；</w:t>
      </w:r>
    </w:p>
    <w:p w:rsidR="00744FA4" w:rsidRPr="002D22DD" w:rsidRDefault="00744FA4" w:rsidP="00744FA4">
      <w:pPr>
        <w:pStyle w:val="2"/>
        <w:ind w:leftChars="0" w:left="0" w:firstLineChars="0" w:firstLine="482"/>
        <w:rPr>
          <w:rFonts w:ascii="仿宋" w:eastAsia="仿宋" w:hAnsi="仿宋"/>
          <w:sz w:val="24"/>
          <w:szCs w:val="24"/>
        </w:rPr>
      </w:pPr>
      <w:r w:rsidRPr="002D22DD">
        <w:rPr>
          <w:rFonts w:ascii="仿宋" w:eastAsia="仿宋" w:hAnsi="仿宋" w:hint="eastAsia"/>
          <w:sz w:val="24"/>
          <w:szCs w:val="24"/>
        </w:rPr>
        <w:t>2</w:t>
      </w:r>
      <w:r w:rsidR="00B3101A">
        <w:rPr>
          <w:rFonts w:ascii="仿宋" w:eastAsia="仿宋" w:hAnsi="仿宋" w:hint="eastAsia"/>
          <w:sz w:val="24"/>
          <w:szCs w:val="24"/>
        </w:rPr>
        <w:t>．</w:t>
      </w:r>
      <w:r w:rsidRPr="002D22DD">
        <w:rPr>
          <w:rFonts w:ascii="仿宋" w:eastAsia="仿宋" w:hAnsi="仿宋" w:hint="eastAsia"/>
          <w:sz w:val="24"/>
          <w:szCs w:val="24"/>
        </w:rPr>
        <w:t>投标人必须为 20</w:t>
      </w:r>
      <w:r w:rsidRPr="002D22DD">
        <w:rPr>
          <w:rFonts w:ascii="仿宋" w:eastAsia="仿宋" w:hAnsi="仿宋"/>
          <w:sz w:val="24"/>
          <w:szCs w:val="24"/>
        </w:rPr>
        <w:t>21</w:t>
      </w:r>
      <w:r w:rsidRPr="002D22DD">
        <w:rPr>
          <w:rFonts w:ascii="仿宋" w:eastAsia="仿宋" w:hAnsi="仿宋" w:hint="eastAsia"/>
          <w:sz w:val="24"/>
          <w:szCs w:val="24"/>
        </w:rPr>
        <w:t>年重庆学校后勤物资“网络平台集中展示学校线下招标采购”展示会上的企业。（提供证明文件，加盖投标人公章后有效）</w:t>
      </w:r>
    </w:p>
    <w:p w:rsidR="00744FA4" w:rsidRPr="002D22DD" w:rsidRDefault="00744FA4" w:rsidP="00744FA4">
      <w:pPr>
        <w:pStyle w:val="2"/>
        <w:ind w:leftChars="0" w:left="0" w:firstLineChars="0" w:firstLine="482"/>
        <w:rPr>
          <w:rFonts w:ascii="仿宋" w:eastAsia="仿宋" w:hAnsi="仿宋"/>
          <w:sz w:val="24"/>
          <w:szCs w:val="24"/>
        </w:rPr>
      </w:pPr>
      <w:r w:rsidRPr="002D22DD">
        <w:rPr>
          <w:rFonts w:ascii="仿宋" w:eastAsia="仿宋" w:hAnsi="仿宋" w:hint="eastAsia"/>
          <w:sz w:val="24"/>
          <w:szCs w:val="24"/>
        </w:rPr>
        <w:t>3</w:t>
      </w:r>
      <w:r w:rsidR="00B3101A">
        <w:rPr>
          <w:rFonts w:ascii="仿宋" w:eastAsia="仿宋" w:hAnsi="仿宋" w:hint="eastAsia"/>
          <w:sz w:val="24"/>
          <w:szCs w:val="24"/>
        </w:rPr>
        <w:t>．</w:t>
      </w:r>
      <w:r w:rsidRPr="002D22DD">
        <w:rPr>
          <w:rFonts w:ascii="仿宋" w:eastAsia="仿宋" w:hAnsi="仿宋" w:hint="eastAsia"/>
          <w:sz w:val="24"/>
          <w:szCs w:val="24"/>
        </w:rPr>
        <w:t>投标人具有重庆市纤维检验局的《絮用纤维制品生产加工企业质量保证能力资</w:t>
      </w:r>
      <w:r w:rsidRPr="002D22DD">
        <w:rPr>
          <w:rFonts w:ascii="仿宋" w:eastAsia="仿宋" w:hAnsi="仿宋" w:hint="eastAsia"/>
          <w:sz w:val="24"/>
          <w:szCs w:val="24"/>
        </w:rPr>
        <w:lastRenderedPageBreak/>
        <w:t>格证书》（提供证书复印件，加盖投标人公章后有效）。</w:t>
      </w:r>
    </w:p>
    <w:p w:rsidR="00744FA4" w:rsidRPr="002D22DD" w:rsidRDefault="00744FA4" w:rsidP="00744FA4">
      <w:pPr>
        <w:pStyle w:val="2"/>
        <w:ind w:leftChars="0" w:left="0" w:firstLineChars="0" w:firstLine="482"/>
        <w:rPr>
          <w:rFonts w:ascii="仿宋" w:eastAsia="仿宋" w:hAnsi="仿宋"/>
          <w:sz w:val="24"/>
          <w:szCs w:val="24"/>
        </w:rPr>
      </w:pPr>
      <w:r w:rsidRPr="002D22DD">
        <w:rPr>
          <w:rFonts w:ascii="仿宋" w:eastAsia="仿宋" w:hAnsi="仿宋" w:hint="eastAsia"/>
          <w:sz w:val="24"/>
          <w:szCs w:val="24"/>
        </w:rPr>
        <w:t>4</w:t>
      </w:r>
      <w:r w:rsidR="00B3101A">
        <w:rPr>
          <w:rFonts w:ascii="仿宋" w:eastAsia="仿宋" w:hAnsi="仿宋" w:hint="eastAsia"/>
          <w:sz w:val="24"/>
          <w:szCs w:val="24"/>
        </w:rPr>
        <w:t>．</w:t>
      </w:r>
      <w:r w:rsidRPr="002D22DD">
        <w:rPr>
          <w:rFonts w:ascii="仿宋" w:eastAsia="仿宋" w:hAnsi="仿宋" w:hint="eastAsia"/>
          <w:sz w:val="24"/>
          <w:szCs w:val="24"/>
        </w:rPr>
        <w:t>提供</w:t>
      </w:r>
      <w:r w:rsidR="002D22DD" w:rsidRPr="002D22DD">
        <w:rPr>
          <w:rFonts w:ascii="仿宋" w:eastAsia="仿宋" w:hAnsi="仿宋" w:hint="eastAsia"/>
          <w:sz w:val="24"/>
          <w:szCs w:val="24"/>
        </w:rPr>
        <w:t>2018</w:t>
      </w:r>
      <w:r w:rsidRPr="002D22DD">
        <w:rPr>
          <w:rFonts w:ascii="仿宋" w:eastAsia="仿宋" w:hAnsi="仿宋" w:hint="eastAsia"/>
          <w:sz w:val="24"/>
          <w:szCs w:val="24"/>
        </w:rPr>
        <w:t>年</w:t>
      </w:r>
      <w:r w:rsidR="002D22DD" w:rsidRPr="002D22DD">
        <w:rPr>
          <w:rFonts w:ascii="仿宋" w:eastAsia="仿宋" w:hAnsi="仿宋" w:hint="eastAsia"/>
          <w:sz w:val="24"/>
          <w:szCs w:val="24"/>
        </w:rPr>
        <w:t>以来2</w:t>
      </w:r>
      <w:r w:rsidRPr="002D22DD">
        <w:rPr>
          <w:rFonts w:ascii="仿宋" w:eastAsia="仿宋" w:hAnsi="仿宋" w:hint="eastAsia"/>
          <w:sz w:val="24"/>
          <w:szCs w:val="24"/>
        </w:rPr>
        <w:t xml:space="preserve">个高校类似合同业绩（复印件加盖公章）。 </w:t>
      </w:r>
    </w:p>
    <w:p w:rsidR="00744FA4" w:rsidRPr="00744FA4" w:rsidRDefault="002D22DD" w:rsidP="00744FA4">
      <w:pPr>
        <w:pStyle w:val="2"/>
        <w:ind w:leftChars="0" w:left="0" w:firstLineChars="0" w:firstLine="482"/>
        <w:rPr>
          <w:rFonts w:ascii="仿宋" w:eastAsia="仿宋" w:hAnsi="仿宋"/>
          <w:sz w:val="24"/>
          <w:szCs w:val="24"/>
        </w:rPr>
      </w:pPr>
      <w:r>
        <w:rPr>
          <w:rFonts w:ascii="仿宋" w:eastAsia="仿宋" w:hAnsi="仿宋" w:hint="eastAsia"/>
          <w:sz w:val="24"/>
          <w:szCs w:val="24"/>
        </w:rPr>
        <w:t>5</w:t>
      </w:r>
      <w:r w:rsidR="00B3101A">
        <w:rPr>
          <w:rFonts w:ascii="仿宋" w:eastAsia="仿宋" w:hAnsi="仿宋" w:hint="eastAsia"/>
          <w:sz w:val="24"/>
          <w:szCs w:val="24"/>
        </w:rPr>
        <w:t>．</w:t>
      </w:r>
      <w:r w:rsidR="00744FA4" w:rsidRPr="002D22DD">
        <w:rPr>
          <w:rFonts w:ascii="仿宋" w:eastAsia="仿宋" w:hAnsi="仿宋" w:hint="eastAsia"/>
          <w:sz w:val="24"/>
          <w:szCs w:val="24"/>
        </w:rPr>
        <w:t>具有ISO9001质量管理体系认证证书、ISO14001环境管理体系认证证书、ISO18001职业健康安全管理体系认证证书。</w:t>
      </w:r>
    </w:p>
    <w:p w:rsidR="00744FA4" w:rsidRPr="00744FA4" w:rsidRDefault="002D22DD" w:rsidP="00744FA4">
      <w:pPr>
        <w:pStyle w:val="2"/>
        <w:ind w:leftChars="0" w:left="0" w:firstLineChars="0" w:firstLine="482"/>
        <w:rPr>
          <w:rFonts w:ascii="仿宋" w:eastAsia="仿宋" w:hAnsi="仿宋"/>
          <w:sz w:val="24"/>
          <w:szCs w:val="24"/>
        </w:rPr>
      </w:pPr>
      <w:r>
        <w:rPr>
          <w:rFonts w:ascii="仿宋" w:eastAsia="仿宋" w:hAnsi="仿宋" w:hint="eastAsia"/>
          <w:sz w:val="24"/>
          <w:szCs w:val="24"/>
        </w:rPr>
        <w:t>6</w:t>
      </w:r>
      <w:r w:rsidR="00B3101A">
        <w:rPr>
          <w:rFonts w:ascii="仿宋" w:eastAsia="仿宋" w:hAnsi="仿宋" w:hint="eastAsia"/>
          <w:sz w:val="24"/>
          <w:szCs w:val="24"/>
        </w:rPr>
        <w:t>．</w:t>
      </w:r>
      <w:r w:rsidR="00744FA4" w:rsidRPr="00744FA4">
        <w:rPr>
          <w:rFonts w:ascii="仿宋" w:eastAsia="仿宋" w:hAnsi="仿宋" w:hint="eastAsia"/>
          <w:sz w:val="24"/>
          <w:szCs w:val="24"/>
        </w:rPr>
        <w:t>产品检验报告(检验时间为20</w:t>
      </w:r>
      <w:r w:rsidR="00744FA4" w:rsidRPr="00744FA4">
        <w:rPr>
          <w:rFonts w:ascii="仿宋" w:eastAsia="仿宋" w:hAnsi="仿宋"/>
          <w:sz w:val="24"/>
          <w:szCs w:val="24"/>
        </w:rPr>
        <w:t>21</w:t>
      </w:r>
      <w:r w:rsidR="00744FA4" w:rsidRPr="00744FA4">
        <w:rPr>
          <w:rFonts w:ascii="仿宋" w:eastAsia="仿宋" w:hAnsi="仿宋" w:hint="eastAsia"/>
          <w:sz w:val="24"/>
          <w:szCs w:val="24"/>
        </w:rPr>
        <w:t>年)。</w:t>
      </w:r>
    </w:p>
    <w:p w:rsidR="00744FA4" w:rsidRPr="00B3101A" w:rsidRDefault="00744FA4" w:rsidP="00744FA4">
      <w:pPr>
        <w:pStyle w:val="2"/>
        <w:ind w:leftChars="0" w:left="0" w:firstLineChars="0" w:firstLine="482"/>
        <w:rPr>
          <w:rFonts w:ascii="仿宋" w:eastAsia="仿宋" w:hAnsi="仿宋"/>
          <w:b/>
          <w:sz w:val="24"/>
          <w:szCs w:val="24"/>
        </w:rPr>
      </w:pPr>
      <w:r w:rsidRPr="00B3101A">
        <w:rPr>
          <w:rFonts w:ascii="仿宋" w:eastAsia="仿宋" w:hAnsi="仿宋" w:hint="eastAsia"/>
          <w:b/>
          <w:sz w:val="24"/>
          <w:szCs w:val="24"/>
        </w:rPr>
        <w:t>注：以上资质原件单独密封与标书一同上交，资质不全</w:t>
      </w:r>
      <w:proofErr w:type="gramStart"/>
      <w:r w:rsidRPr="00B3101A">
        <w:rPr>
          <w:rFonts w:ascii="仿宋" w:eastAsia="仿宋" w:hAnsi="仿宋" w:hint="eastAsia"/>
          <w:b/>
          <w:sz w:val="24"/>
          <w:szCs w:val="24"/>
        </w:rPr>
        <w:t>作为废标处理</w:t>
      </w:r>
      <w:proofErr w:type="gramEnd"/>
      <w:r w:rsidRPr="00B3101A">
        <w:rPr>
          <w:rFonts w:ascii="仿宋" w:eastAsia="仿宋" w:hAnsi="仿宋" w:hint="eastAsia"/>
          <w:b/>
          <w:sz w:val="24"/>
          <w:szCs w:val="24"/>
        </w:rPr>
        <w:t>。</w:t>
      </w:r>
    </w:p>
    <w:p w:rsidR="009B7BCA" w:rsidRDefault="00031032">
      <w:pPr>
        <w:pStyle w:val="2"/>
        <w:ind w:leftChars="0" w:left="0" w:firstLineChars="0" w:firstLine="482"/>
        <w:rPr>
          <w:b/>
          <w:sz w:val="24"/>
          <w:szCs w:val="24"/>
        </w:rPr>
      </w:pPr>
      <w:r>
        <w:rPr>
          <w:rFonts w:ascii="仿宋" w:eastAsia="仿宋" w:hAnsi="仿宋" w:cs="仿宋" w:hint="eastAsia"/>
          <w:b/>
          <w:bCs/>
          <w:sz w:val="24"/>
          <w:szCs w:val="24"/>
        </w:rPr>
        <w:t>（三）资格条件装订要求：单独装订，一式三份</w:t>
      </w:r>
    </w:p>
    <w:p w:rsidR="009B7BCA" w:rsidRDefault="00031032">
      <w:pPr>
        <w:pStyle w:val="20"/>
        <w:spacing w:line="240" w:lineRule="auto"/>
        <w:rPr>
          <w:rFonts w:ascii="仿宋" w:eastAsia="仿宋" w:hAnsi="仿宋" w:cs="宋体"/>
          <w:b w:val="0"/>
          <w:sz w:val="24"/>
          <w:szCs w:val="24"/>
        </w:rPr>
      </w:pPr>
      <w:bookmarkStart w:id="63" w:name="_Toc32376"/>
      <w:bookmarkStart w:id="64" w:name="_Toc67228835"/>
      <w:bookmarkStart w:id="65" w:name="_Toc597"/>
      <w:bookmarkStart w:id="66" w:name="_Toc28500"/>
      <w:bookmarkStart w:id="67" w:name="_Toc6401"/>
      <w:bookmarkStart w:id="68" w:name="_Toc15640"/>
      <w:bookmarkStart w:id="69" w:name="_Toc19457"/>
      <w:bookmarkStart w:id="70" w:name="_Toc1964"/>
      <w:bookmarkStart w:id="71" w:name="_Toc14177"/>
      <w:bookmarkStart w:id="72" w:name="_Toc8255"/>
      <w:bookmarkStart w:id="73" w:name="_Toc11265"/>
      <w:bookmarkStart w:id="74" w:name="_Toc20016"/>
      <w:bookmarkStart w:id="75" w:name="_Toc77262110"/>
      <w:r>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AA0CDA" w:rsidRDefault="00031032" w:rsidP="00AA0CDA">
      <w:pPr>
        <w:spacing w:line="240" w:lineRule="auto"/>
        <w:ind w:firstLineChars="200" w:firstLine="480"/>
        <w:rPr>
          <w:rFonts w:ascii="仿宋" w:eastAsia="仿宋" w:hAnsi="仿宋" w:cs="宋体"/>
          <w:sz w:val="24"/>
          <w:szCs w:val="24"/>
        </w:rPr>
      </w:pPr>
      <w:bookmarkStart w:id="76" w:name="_Toc403569773"/>
      <w:bookmarkStart w:id="77" w:name="_Toc373860294"/>
      <w:bookmarkEnd w:id="34"/>
      <w:bookmarkEnd w:id="62"/>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发售竞争性谈判文件时间：凡有意参加谈判的供应商，请于公告发布之日（2021年7月</w:t>
      </w:r>
      <w:r w:rsidR="0016697F">
        <w:rPr>
          <w:rFonts w:ascii="仿宋" w:eastAsia="仿宋" w:hAnsi="仿宋" w:cs="宋体" w:hint="eastAsia"/>
          <w:sz w:val="24"/>
          <w:szCs w:val="24"/>
        </w:rPr>
        <w:t>2</w:t>
      </w:r>
      <w:r>
        <w:rPr>
          <w:rFonts w:ascii="仿宋" w:eastAsia="仿宋" w:hAnsi="仿宋" w:cs="宋体" w:hint="eastAsia"/>
          <w:sz w:val="24"/>
          <w:szCs w:val="24"/>
        </w:rPr>
        <w:t>5日）起至提交首次响应文件截止时间之前，在重庆化工职业学院校园网（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w:t>
      </w:r>
    </w:p>
    <w:p w:rsidR="00AA0CDA" w:rsidRDefault="00031032" w:rsidP="00AA0CDA">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（二）谈判文件购买费为：</w:t>
      </w:r>
      <w:r w:rsidR="00AA0CDA">
        <w:rPr>
          <w:rFonts w:ascii="仿宋" w:eastAsia="仿宋" w:hAnsi="仿宋" w:cs="宋体" w:hint="eastAsia"/>
          <w:color w:val="000000"/>
          <w:sz w:val="24"/>
          <w:szCs w:val="24"/>
        </w:rPr>
        <w:t>200元/份（售后不退）</w:t>
      </w:r>
    </w:p>
    <w:p w:rsidR="009B7BCA" w:rsidRDefault="00031032">
      <w:pPr>
        <w:spacing w:line="500" w:lineRule="exact"/>
        <w:ind w:firstLineChars="200" w:firstLine="480"/>
        <w:rPr>
          <w:rFonts w:ascii="仿宋" w:eastAsia="仿宋" w:hAnsi="仿宋" w:cs="仿宋"/>
          <w:sz w:val="24"/>
          <w:szCs w:val="24"/>
        </w:rPr>
      </w:pPr>
      <w:bookmarkStart w:id="78" w:name="_Toc416769625"/>
      <w:bookmarkStart w:id="79" w:name="_Toc416944289"/>
      <w:bookmarkStart w:id="80" w:name="_Toc408306143"/>
      <w:r>
        <w:rPr>
          <w:rFonts w:ascii="仿宋" w:eastAsia="仿宋" w:hAnsi="仿宋" w:cs="仿宋" w:hint="eastAsia"/>
          <w:sz w:val="24"/>
          <w:szCs w:val="24"/>
        </w:rPr>
        <w:t>（三）报名时间：响应文件递交截止时间前。</w:t>
      </w:r>
    </w:p>
    <w:p w:rsidR="009B7BCA" w:rsidRDefault="00031032">
      <w:pPr>
        <w:pStyle w:val="2"/>
        <w:ind w:leftChars="0" w:left="560" w:firstLineChars="0" w:firstLine="480"/>
      </w:pPr>
      <w:r>
        <w:rPr>
          <w:rFonts w:ascii="仿宋" w:eastAsia="仿宋" w:hAnsi="仿宋" w:cs="仿宋" w:hint="eastAsia"/>
          <w:sz w:val="24"/>
          <w:szCs w:val="24"/>
        </w:rPr>
        <w:t>报名时提供基本资格条件和特定资格条件（</w:t>
      </w:r>
      <w:r>
        <w:rPr>
          <w:rFonts w:ascii="仿宋" w:eastAsia="仿宋" w:hAnsi="仿宋" w:cs="仿宋" w:hint="eastAsia"/>
          <w:b/>
          <w:sz w:val="24"/>
          <w:szCs w:val="24"/>
        </w:rPr>
        <w:t>第一篇 三、谈判资格</w:t>
      </w:r>
      <w:r>
        <w:rPr>
          <w:rFonts w:ascii="仿宋" w:eastAsia="仿宋" w:hAnsi="仿宋" w:cs="仿宋" w:hint="eastAsia"/>
          <w:sz w:val="24"/>
          <w:szCs w:val="24"/>
        </w:rPr>
        <w:t>）扫描件发送至：</w:t>
      </w:r>
      <w:r>
        <w:rPr>
          <w:rFonts w:ascii="仿宋" w:eastAsia="仿宋" w:hAnsi="仿宋" w:cs="宋体"/>
          <w:color w:val="000000"/>
          <w:sz w:val="24"/>
          <w:szCs w:val="24"/>
        </w:rPr>
        <w:t>jjhqc@cqcivc.edu.cn</w:t>
      </w:r>
      <w:r>
        <w:rPr>
          <w:rFonts w:ascii="仿宋" w:eastAsia="仿宋" w:hAnsi="仿宋" w:cs="仿宋" w:hint="eastAsia"/>
          <w:sz w:val="24"/>
          <w:szCs w:val="24"/>
        </w:rPr>
        <w:t>。咨询电话：023-81886050</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9B7BCA" w:rsidRDefault="00031032">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（六）提交响应文件起止时间：2021年7</w:t>
      </w:r>
      <w:r>
        <w:rPr>
          <w:rFonts w:ascii="仿宋" w:eastAsia="仿宋" w:hAnsi="仿宋" w:cs="宋体"/>
          <w:sz w:val="24"/>
          <w:szCs w:val="24"/>
        </w:rPr>
        <w:t>月</w:t>
      </w:r>
      <w:r w:rsidR="00AA0CDA">
        <w:rPr>
          <w:rFonts w:ascii="仿宋" w:eastAsia="仿宋" w:hAnsi="仿宋" w:cs="宋体" w:hint="eastAsia"/>
          <w:sz w:val="24"/>
          <w:szCs w:val="24"/>
        </w:rPr>
        <w:t>2</w:t>
      </w:r>
      <w:r w:rsidR="0016697F">
        <w:rPr>
          <w:rFonts w:ascii="仿宋" w:eastAsia="仿宋" w:hAnsi="仿宋" w:cs="宋体" w:hint="eastAsia"/>
          <w:sz w:val="24"/>
          <w:szCs w:val="24"/>
        </w:rPr>
        <w:t>9</w:t>
      </w:r>
      <w:r>
        <w:rPr>
          <w:rFonts w:ascii="仿宋" w:eastAsia="仿宋" w:hAnsi="仿宋" w:cs="宋体"/>
          <w:sz w:val="24"/>
          <w:szCs w:val="24"/>
        </w:rPr>
        <w:t>日</w:t>
      </w:r>
      <w:r>
        <w:rPr>
          <w:rFonts w:ascii="仿宋" w:eastAsia="仿宋" w:hAnsi="仿宋" w:cs="宋体" w:hint="eastAsia"/>
          <w:sz w:val="24"/>
          <w:szCs w:val="24"/>
        </w:rPr>
        <w:t>北京时间9:</w:t>
      </w:r>
      <w:r w:rsidR="0016697F">
        <w:rPr>
          <w:rFonts w:ascii="仿宋" w:eastAsia="仿宋" w:hAnsi="仿宋" w:cs="宋体" w:hint="eastAsia"/>
          <w:sz w:val="24"/>
          <w:szCs w:val="24"/>
        </w:rPr>
        <w:t>4</w:t>
      </w:r>
      <w:r>
        <w:rPr>
          <w:rFonts w:ascii="仿宋" w:eastAsia="仿宋" w:hAnsi="仿宋" w:cs="宋体" w:hint="eastAsia"/>
          <w:sz w:val="24"/>
          <w:szCs w:val="24"/>
        </w:rPr>
        <w:t>0-10:00</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（七）谈判开始时间：2021年7</w:t>
      </w:r>
      <w:r>
        <w:rPr>
          <w:rFonts w:ascii="仿宋" w:eastAsia="仿宋" w:hAnsi="仿宋" w:cs="宋体"/>
          <w:sz w:val="24"/>
          <w:szCs w:val="24"/>
        </w:rPr>
        <w:t>月</w:t>
      </w:r>
      <w:r w:rsidR="00AA0CDA">
        <w:rPr>
          <w:rFonts w:ascii="仿宋" w:eastAsia="仿宋" w:hAnsi="仿宋" w:cs="宋体" w:hint="eastAsia"/>
          <w:sz w:val="24"/>
          <w:szCs w:val="24"/>
        </w:rPr>
        <w:t>2</w:t>
      </w:r>
      <w:r w:rsidR="0016697F">
        <w:rPr>
          <w:rFonts w:ascii="仿宋" w:eastAsia="仿宋" w:hAnsi="仿宋" w:cs="宋体" w:hint="eastAsia"/>
          <w:sz w:val="24"/>
          <w:szCs w:val="24"/>
        </w:rPr>
        <w:t>9</w:t>
      </w:r>
      <w:r>
        <w:rPr>
          <w:rFonts w:ascii="仿宋" w:eastAsia="仿宋" w:hAnsi="仿宋" w:cs="宋体"/>
          <w:sz w:val="24"/>
          <w:szCs w:val="24"/>
        </w:rPr>
        <w:t>日</w:t>
      </w:r>
      <w:r>
        <w:rPr>
          <w:rFonts w:ascii="仿宋" w:eastAsia="仿宋" w:hAnsi="仿宋" w:cs="宋体" w:hint="eastAsia"/>
          <w:sz w:val="24"/>
          <w:szCs w:val="24"/>
        </w:rPr>
        <w:t>北京时间10:00。</w:t>
      </w:r>
    </w:p>
    <w:p w:rsidR="009B7BCA" w:rsidRDefault="00031032">
      <w:pPr>
        <w:pStyle w:val="20"/>
        <w:spacing w:line="240" w:lineRule="auto"/>
        <w:rPr>
          <w:rFonts w:ascii="仿宋" w:eastAsia="仿宋" w:hAnsi="仿宋" w:cs="宋体"/>
          <w:b w:val="0"/>
          <w:sz w:val="24"/>
          <w:szCs w:val="24"/>
        </w:rPr>
      </w:pPr>
      <w:bookmarkStart w:id="81" w:name="_Toc27313"/>
      <w:bookmarkStart w:id="82" w:name="_Toc7067"/>
      <w:bookmarkStart w:id="83" w:name="_Toc67228836"/>
      <w:bookmarkStart w:id="84" w:name="_Toc4952"/>
      <w:bookmarkStart w:id="85" w:name="_Toc13221"/>
      <w:bookmarkStart w:id="86" w:name="_Toc13331"/>
      <w:bookmarkStart w:id="87" w:name="_Toc979"/>
      <w:bookmarkStart w:id="88" w:name="_Toc15947"/>
      <w:bookmarkStart w:id="89" w:name="_Toc28308"/>
      <w:bookmarkStart w:id="90" w:name="_Toc21836"/>
      <w:bookmarkStart w:id="91" w:name="_Toc1649"/>
      <w:bookmarkStart w:id="92" w:name="_Toc6024"/>
      <w:bookmarkStart w:id="93" w:name="_Toc9883"/>
      <w:bookmarkStart w:id="94" w:name="_Toc19498"/>
      <w:bookmarkStart w:id="95" w:name="_Toc77262111"/>
      <w:bookmarkStart w:id="96" w:name="_Toc403569774"/>
      <w:bookmarkEnd w:id="76"/>
      <w:bookmarkEnd w:id="77"/>
      <w:bookmarkEnd w:id="78"/>
      <w:bookmarkEnd w:id="79"/>
      <w:bookmarkEnd w:id="80"/>
      <w:r>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sidR="00AA0CDA">
        <w:rPr>
          <w:rFonts w:ascii="仿宋" w:eastAsia="仿宋" w:hAnsi="仿宋" w:cs="宋体" w:hint="eastAsia"/>
          <w:sz w:val="28"/>
          <w:szCs w:val="28"/>
        </w:rPr>
        <w:t>、标书费缴纳与退还</w:t>
      </w:r>
      <w:bookmarkEnd w:id="95"/>
    </w:p>
    <w:p w:rsidR="00483C72" w:rsidRPr="00483C72" w:rsidRDefault="00483C72" w:rsidP="0016697F">
      <w:pPr>
        <w:ind w:firstLineChars="200" w:firstLine="480"/>
        <w:rPr>
          <w:rFonts w:ascii="仿宋" w:eastAsia="仿宋" w:hAnsi="仿宋" w:cs="宋体"/>
          <w:sz w:val="24"/>
          <w:szCs w:val="24"/>
        </w:rPr>
      </w:pPr>
      <w:bookmarkStart w:id="97" w:name="_Toc16892"/>
      <w:bookmarkStart w:id="98" w:name="_Toc10705"/>
      <w:bookmarkStart w:id="99" w:name="_Toc32154"/>
      <w:bookmarkStart w:id="100" w:name="_Toc22372"/>
      <w:bookmarkStart w:id="101" w:name="_Toc67228838"/>
      <w:bookmarkStart w:id="102" w:name="_Toc25040"/>
      <w:bookmarkStart w:id="103" w:name="_Toc29077"/>
      <w:bookmarkStart w:id="104" w:name="_Toc31343"/>
      <w:bookmarkStart w:id="105" w:name="_Toc262"/>
      <w:bookmarkStart w:id="106" w:name="_Toc14693"/>
      <w:bookmarkStart w:id="107" w:name="_Toc16326"/>
      <w:bookmarkStart w:id="108" w:name="_Toc23100"/>
      <w:bookmarkStart w:id="109" w:name="_Toc9196"/>
      <w:r w:rsidRPr="00483C72">
        <w:rPr>
          <w:rFonts w:ascii="仿宋" w:eastAsia="仿宋" w:hAnsi="仿宋" w:cs="宋体" w:hint="eastAsia"/>
          <w:sz w:val="24"/>
          <w:szCs w:val="24"/>
        </w:rPr>
        <w:t>（一）投标保证金和标书</w:t>
      </w:r>
      <w:proofErr w:type="gramStart"/>
      <w:r w:rsidRPr="00483C72">
        <w:rPr>
          <w:rFonts w:ascii="仿宋" w:eastAsia="仿宋" w:hAnsi="仿宋" w:cs="宋体" w:hint="eastAsia"/>
          <w:sz w:val="24"/>
          <w:szCs w:val="24"/>
        </w:rPr>
        <w:t>费</w:t>
      </w:r>
      <w:r w:rsidR="000954D6">
        <w:rPr>
          <w:rFonts w:ascii="仿宋" w:eastAsia="仿宋" w:hAnsi="仿宋" w:cs="宋体" w:hint="eastAsia"/>
          <w:sz w:val="24"/>
          <w:szCs w:val="24"/>
        </w:rPr>
        <w:t>相关</w:t>
      </w:r>
      <w:proofErr w:type="gramEnd"/>
      <w:r w:rsidR="000954D6">
        <w:rPr>
          <w:rFonts w:ascii="仿宋" w:eastAsia="仿宋" w:hAnsi="仿宋" w:cs="宋体" w:hint="eastAsia"/>
          <w:sz w:val="24"/>
          <w:szCs w:val="24"/>
        </w:rPr>
        <w:t>事项</w:t>
      </w:r>
    </w:p>
    <w:p w:rsidR="00483C72" w:rsidRPr="0068250B" w:rsidRDefault="00483C72" w:rsidP="0016697F">
      <w:pPr>
        <w:ind w:firstLineChars="200" w:firstLine="480"/>
        <w:rPr>
          <w:rFonts w:ascii="仿宋" w:eastAsia="仿宋" w:hAnsi="仿宋"/>
          <w:sz w:val="24"/>
          <w:szCs w:val="24"/>
        </w:rPr>
      </w:pPr>
      <w:r w:rsidRPr="0068250B">
        <w:rPr>
          <w:rFonts w:ascii="仿宋" w:eastAsia="仿宋" w:hAnsi="仿宋" w:hint="eastAsia"/>
          <w:sz w:val="24"/>
          <w:szCs w:val="24"/>
        </w:rPr>
        <w:t>1、投标人须按本项目规定的投标保证金金额</w:t>
      </w:r>
      <w:r w:rsidR="002F6090" w:rsidRPr="0068250B">
        <w:rPr>
          <w:rFonts w:ascii="仿宋" w:eastAsia="仿宋" w:hAnsi="仿宋" w:hint="eastAsia"/>
          <w:sz w:val="24"/>
          <w:szCs w:val="24"/>
        </w:rPr>
        <w:t>和标书费</w:t>
      </w:r>
      <w:r w:rsidR="000954D6" w:rsidRPr="0068250B">
        <w:rPr>
          <w:rFonts w:ascii="仿宋" w:eastAsia="仿宋" w:hAnsi="仿宋" w:hint="eastAsia"/>
          <w:sz w:val="24"/>
          <w:szCs w:val="24"/>
        </w:rPr>
        <w:t>足额</w:t>
      </w:r>
      <w:r w:rsidRPr="0068250B">
        <w:rPr>
          <w:rFonts w:ascii="仿宋" w:eastAsia="仿宋" w:hAnsi="仿宋" w:hint="eastAsia"/>
          <w:sz w:val="24"/>
          <w:szCs w:val="24"/>
        </w:rPr>
        <w:t>缴纳（保证金金额详见本篇，一、招标项目内容</w:t>
      </w:r>
      <w:r w:rsidR="000954D6" w:rsidRPr="0068250B">
        <w:rPr>
          <w:rFonts w:ascii="仿宋" w:eastAsia="仿宋" w:hAnsi="仿宋" w:hint="eastAsia"/>
          <w:sz w:val="24"/>
          <w:szCs w:val="24"/>
        </w:rPr>
        <w:t>，标书费</w:t>
      </w:r>
      <w:r w:rsidR="000954D6" w:rsidRPr="0068250B">
        <w:rPr>
          <w:rFonts w:ascii="仿宋" w:eastAsia="仿宋" w:hAnsi="仿宋" w:hint="eastAsia"/>
          <w:color w:val="000000"/>
          <w:sz w:val="24"/>
          <w:szCs w:val="24"/>
        </w:rPr>
        <w:t>200元/份</w:t>
      </w:r>
      <w:r w:rsidRPr="0068250B">
        <w:rPr>
          <w:rFonts w:ascii="仿宋" w:eastAsia="仿宋" w:hAnsi="仿宋" w:hint="eastAsia"/>
          <w:sz w:val="24"/>
          <w:szCs w:val="24"/>
        </w:rPr>
        <w:t>），由投标人从其基本账户汇至以下账户，</w:t>
      </w:r>
      <w:r w:rsidRPr="0068250B">
        <w:rPr>
          <w:rFonts w:ascii="仿宋" w:eastAsia="仿宋" w:hAnsi="仿宋" w:hint="eastAsia"/>
          <w:sz w:val="24"/>
          <w:szCs w:val="24"/>
        </w:rPr>
        <w:lastRenderedPageBreak/>
        <w:t>保证金的到账截止时间为递交响应文件截止时间前1小时。</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保证金</w:t>
      </w:r>
      <w:r w:rsidR="00AA0CDA" w:rsidRPr="0068250B">
        <w:rPr>
          <w:rFonts w:ascii="仿宋" w:eastAsia="仿宋" w:hAnsi="仿宋" w:cs="宋体" w:hint="eastAsia"/>
          <w:sz w:val="24"/>
          <w:szCs w:val="24"/>
        </w:rPr>
        <w:t>和标书费</w:t>
      </w:r>
      <w:r w:rsidRPr="0068250B">
        <w:rPr>
          <w:rFonts w:ascii="仿宋" w:eastAsia="仿宋" w:hAnsi="仿宋" w:cs="宋体" w:hint="eastAsia"/>
          <w:sz w:val="24"/>
          <w:szCs w:val="24"/>
        </w:rPr>
        <w:t>收取账户</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收款单位：重庆化工职业学院；</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开户行：中国建设银行长寿支行桃花新城分理处；</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账号：</w:t>
      </w:r>
      <w:r w:rsidRPr="0068250B">
        <w:rPr>
          <w:rFonts w:ascii="仿宋" w:eastAsia="仿宋" w:hAnsi="仿宋" w:cs="宋体"/>
          <w:sz w:val="24"/>
          <w:szCs w:val="24"/>
        </w:rPr>
        <w:t>50001120041052506322</w:t>
      </w:r>
      <w:r w:rsidRPr="0068250B">
        <w:rPr>
          <w:rFonts w:ascii="仿宋" w:eastAsia="仿宋" w:hAnsi="仿宋" w:cs="宋体" w:hint="eastAsia"/>
          <w:sz w:val="24"/>
          <w:szCs w:val="24"/>
        </w:rPr>
        <w:t>。</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（2）各供应商在递交保证金时，到款账户为上述指定的保证金专用账户，来款账户必须为公司基本账户。</w:t>
      </w:r>
    </w:p>
    <w:p w:rsidR="00AA0CDA"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w:t>
      </w:r>
      <w:r w:rsidRPr="0068250B">
        <w:rPr>
          <w:rFonts w:ascii="仿宋" w:eastAsia="仿宋" w:hAnsi="仿宋" w:cs="宋体"/>
          <w:sz w:val="24"/>
          <w:szCs w:val="24"/>
        </w:rPr>
        <w:t>3</w:t>
      </w:r>
      <w:r w:rsidRPr="0068250B">
        <w:rPr>
          <w:rFonts w:ascii="仿宋" w:eastAsia="仿宋" w:hAnsi="仿宋" w:cs="宋体" w:hint="eastAsia"/>
          <w:sz w:val="24"/>
          <w:szCs w:val="24"/>
        </w:rPr>
        <w:t>）</w:t>
      </w:r>
      <w:r w:rsidR="00AA0CDA" w:rsidRPr="0068250B">
        <w:rPr>
          <w:rFonts w:ascii="仿宋" w:eastAsia="仿宋" w:hAnsi="仿宋" w:cs="宋体" w:hint="eastAsia"/>
          <w:sz w:val="24"/>
          <w:szCs w:val="24"/>
        </w:rPr>
        <w:t>投标保证金和标书费</w:t>
      </w:r>
      <w:r w:rsidR="000954D6" w:rsidRPr="0068250B">
        <w:rPr>
          <w:rFonts w:ascii="仿宋" w:eastAsia="仿宋" w:hAnsi="仿宋" w:cs="宋体" w:hint="eastAsia"/>
          <w:sz w:val="24"/>
          <w:szCs w:val="24"/>
        </w:rPr>
        <w:t>单笔</w:t>
      </w:r>
      <w:r w:rsidR="00AA0CDA" w:rsidRPr="0068250B">
        <w:rPr>
          <w:rFonts w:ascii="仿宋" w:eastAsia="仿宋" w:hAnsi="仿宋" w:cs="宋体" w:hint="eastAsia"/>
          <w:sz w:val="24"/>
          <w:szCs w:val="24"/>
        </w:rPr>
        <w:t>一并缴纳</w:t>
      </w:r>
      <w:r w:rsidR="000954D6" w:rsidRPr="0068250B">
        <w:rPr>
          <w:rFonts w:ascii="仿宋" w:eastAsia="仿宋" w:hAnsi="仿宋" w:cs="宋体" w:hint="eastAsia"/>
          <w:sz w:val="24"/>
          <w:szCs w:val="24"/>
        </w:rPr>
        <w:t>。</w:t>
      </w:r>
    </w:p>
    <w:p w:rsidR="00483C72" w:rsidRPr="0068250B" w:rsidRDefault="00AA0CDA"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（4）</w:t>
      </w:r>
      <w:r w:rsidR="00483C72" w:rsidRPr="0068250B">
        <w:rPr>
          <w:rFonts w:ascii="仿宋" w:eastAsia="仿宋" w:hAnsi="仿宋" w:cs="宋体" w:hint="eastAsia"/>
          <w:sz w:val="24"/>
          <w:szCs w:val="24"/>
        </w:rPr>
        <w:t>汇款的供应商必须在付款凭证备注栏中注明 “CQHGZYXY-</w:t>
      </w:r>
      <w:r w:rsidR="00865516" w:rsidRPr="0068250B">
        <w:rPr>
          <w:rFonts w:ascii="仿宋" w:eastAsia="仿宋" w:hAnsi="仿宋" w:cs="宋体" w:hint="eastAsia"/>
          <w:sz w:val="24"/>
          <w:szCs w:val="24"/>
        </w:rPr>
        <w:t>202126</w:t>
      </w:r>
      <w:r w:rsidR="00483C72" w:rsidRPr="0068250B">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00483C72" w:rsidRPr="0068250B">
        <w:rPr>
          <w:rFonts w:ascii="仿宋" w:eastAsia="仿宋" w:hAnsi="仿宋" w:cs="宋体" w:hint="eastAsia"/>
          <w:sz w:val="24"/>
          <w:szCs w:val="24"/>
        </w:rPr>
        <w:t>图必须</w:t>
      </w:r>
      <w:proofErr w:type="gramEnd"/>
      <w:r w:rsidR="00483C72" w:rsidRPr="0068250B">
        <w:rPr>
          <w:rFonts w:ascii="仿宋" w:eastAsia="仿宋" w:hAnsi="仿宋" w:cs="宋体" w:hint="eastAsia"/>
          <w:sz w:val="24"/>
          <w:szCs w:val="24"/>
        </w:rPr>
        <w:t>以公司名称加项目名称命名发至专门接收保证金退还账户信息的邮箱：</w:t>
      </w:r>
      <w:hyperlink r:id="rId9" w:history="1">
        <w:r w:rsidR="00483C72" w:rsidRPr="0068250B">
          <w:rPr>
            <w:rStyle w:val="afc"/>
            <w:rFonts w:ascii="仿宋" w:eastAsia="仿宋" w:hAnsi="仿宋" w:cs="宋体" w:hint="eastAsia"/>
            <w:sz w:val="24"/>
            <w:szCs w:val="24"/>
          </w:rPr>
          <w:t>1</w:t>
        </w:r>
        <w:r w:rsidR="00483C72" w:rsidRPr="0068250B">
          <w:rPr>
            <w:rStyle w:val="afc"/>
            <w:rFonts w:ascii="仿宋" w:eastAsia="仿宋" w:hAnsi="仿宋" w:cs="宋体"/>
            <w:sz w:val="24"/>
            <w:szCs w:val="24"/>
          </w:rPr>
          <w:t>759401629@qq.com</w:t>
        </w:r>
      </w:hyperlink>
      <w:r w:rsidR="00483C72" w:rsidRPr="0068250B">
        <w:rPr>
          <w:rFonts w:ascii="仿宋" w:eastAsia="仿宋" w:hAnsi="仿宋" w:cs="宋体" w:hint="eastAsia"/>
          <w:sz w:val="24"/>
          <w:szCs w:val="24"/>
        </w:rPr>
        <w:t>。</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（二）投标保证金退还方式</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未中标单位的投标保证金，在中标通知书发出后十个工作日内按来款渠道直接退还。</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中标人的投标保证金，</w:t>
      </w:r>
      <w:r w:rsidR="0016697F">
        <w:rPr>
          <w:rFonts w:ascii="仿宋" w:eastAsia="仿宋" w:hAnsi="仿宋" w:cs="宋体" w:hint="eastAsia"/>
          <w:sz w:val="24"/>
          <w:szCs w:val="24"/>
        </w:rPr>
        <w:t>自动转为履约保证金一部分。</w:t>
      </w:r>
      <w:r w:rsidR="0016697F" w:rsidRPr="0068250B">
        <w:rPr>
          <w:rFonts w:ascii="仿宋" w:eastAsia="仿宋" w:hAnsi="仿宋" w:cs="宋体"/>
          <w:sz w:val="24"/>
          <w:szCs w:val="24"/>
        </w:rPr>
        <w:t xml:space="preserve"> </w:t>
      </w:r>
    </w:p>
    <w:p w:rsidR="00483C72" w:rsidRPr="00483C72" w:rsidRDefault="00483C72" w:rsidP="0016697F">
      <w:pPr>
        <w:pStyle w:val="20"/>
        <w:spacing w:line="240" w:lineRule="auto"/>
        <w:ind w:firstLineChars="200" w:firstLine="562"/>
        <w:rPr>
          <w:rFonts w:ascii="仿宋" w:eastAsia="仿宋" w:hAnsi="仿宋" w:cs="宋体"/>
          <w:sz w:val="28"/>
          <w:szCs w:val="28"/>
        </w:rPr>
      </w:pPr>
      <w:bookmarkStart w:id="110" w:name="_Toc479668114"/>
      <w:bookmarkStart w:id="111" w:name="_Toc480882256"/>
      <w:bookmarkStart w:id="112" w:name="_Toc20340"/>
      <w:bookmarkStart w:id="113" w:name="_Toc8466_WPSOffice_Level2"/>
      <w:bookmarkStart w:id="114" w:name="_Toc72397406"/>
      <w:bookmarkStart w:id="115" w:name="_Toc30743"/>
      <w:bookmarkStart w:id="116" w:name="_Toc77085167"/>
      <w:bookmarkStart w:id="117" w:name="_Toc77262112"/>
      <w:r w:rsidRPr="00483C72">
        <w:rPr>
          <w:rFonts w:ascii="仿宋" w:eastAsia="仿宋" w:hAnsi="仿宋" w:cs="宋体" w:hint="eastAsia"/>
          <w:sz w:val="28"/>
          <w:szCs w:val="28"/>
        </w:rPr>
        <w:t>六、采购项目需落实的政府采购政策</w:t>
      </w:r>
      <w:bookmarkEnd w:id="110"/>
      <w:bookmarkEnd w:id="111"/>
      <w:bookmarkEnd w:id="112"/>
      <w:bookmarkEnd w:id="113"/>
      <w:bookmarkEnd w:id="114"/>
      <w:bookmarkEnd w:id="115"/>
      <w:bookmarkEnd w:id="116"/>
      <w:bookmarkEnd w:id="117"/>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483C72" w:rsidRPr="0068250B" w:rsidRDefault="00483C72" w:rsidP="0016697F">
      <w:pPr>
        <w:ind w:firstLineChars="200" w:firstLine="480"/>
        <w:rPr>
          <w:rFonts w:ascii="仿宋" w:eastAsia="仿宋" w:hAnsi="仿宋" w:cs="宋体"/>
          <w:sz w:val="24"/>
          <w:szCs w:val="24"/>
        </w:rPr>
      </w:pPr>
      <w:r w:rsidRPr="0068250B">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9B7BCA" w:rsidRDefault="00031032">
      <w:pPr>
        <w:pStyle w:val="20"/>
        <w:spacing w:line="240" w:lineRule="auto"/>
        <w:rPr>
          <w:rFonts w:ascii="仿宋" w:eastAsia="仿宋" w:hAnsi="仿宋" w:cs="宋体"/>
          <w:b w:val="0"/>
          <w:sz w:val="24"/>
          <w:szCs w:val="24"/>
        </w:rPr>
      </w:pPr>
      <w:bookmarkStart w:id="118" w:name="_Toc77262113"/>
      <w:r>
        <w:rPr>
          <w:rFonts w:ascii="仿宋" w:eastAsia="仿宋" w:hAnsi="仿宋" w:cs="宋体" w:hint="eastAsia"/>
          <w:sz w:val="28"/>
          <w:szCs w:val="28"/>
        </w:rPr>
        <w:t>七、</w:t>
      </w:r>
      <w:bookmarkEnd w:id="35"/>
      <w:r>
        <w:rPr>
          <w:rFonts w:ascii="仿宋" w:eastAsia="仿宋" w:hAnsi="仿宋" w:cs="宋体" w:hint="eastAsia"/>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rsidR="009B7BCA" w:rsidRDefault="00031032">
      <w:pPr>
        <w:spacing w:line="240" w:lineRule="auto"/>
        <w:ind w:firstLineChars="150" w:firstLine="360"/>
        <w:rPr>
          <w:rFonts w:ascii="仿宋" w:eastAsia="仿宋" w:hAnsi="仿宋" w:cs="宋体"/>
          <w:sz w:val="24"/>
          <w:szCs w:val="24"/>
        </w:rPr>
      </w:pPr>
      <w:bookmarkStart w:id="119"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9B7BCA" w:rsidRDefault="00031032">
      <w:pPr>
        <w:pStyle w:val="20"/>
        <w:spacing w:line="240" w:lineRule="auto"/>
        <w:rPr>
          <w:rFonts w:ascii="仿宋" w:eastAsia="仿宋" w:hAnsi="仿宋" w:cs="宋体"/>
          <w:b w:val="0"/>
          <w:sz w:val="24"/>
          <w:szCs w:val="24"/>
        </w:rPr>
      </w:pPr>
      <w:bookmarkStart w:id="120" w:name="_Toc8624"/>
      <w:bookmarkStart w:id="121" w:name="_Toc6818"/>
      <w:bookmarkStart w:id="122" w:name="_Toc16588"/>
      <w:bookmarkStart w:id="123" w:name="_Toc67228839"/>
      <w:bookmarkStart w:id="124" w:name="_Toc17629"/>
      <w:bookmarkStart w:id="125" w:name="_Toc22571"/>
      <w:bookmarkStart w:id="126" w:name="_Toc22085"/>
      <w:bookmarkStart w:id="127" w:name="_Toc28543"/>
      <w:bookmarkStart w:id="128" w:name="_Toc22444"/>
      <w:bookmarkStart w:id="129" w:name="_Toc9405"/>
      <w:bookmarkStart w:id="130" w:name="_Toc25329"/>
      <w:bookmarkStart w:id="131" w:name="_Toc13574"/>
      <w:bookmarkStart w:id="132" w:name="_Toc552"/>
      <w:bookmarkStart w:id="133" w:name="_Toc77262114"/>
      <w:r>
        <w:rPr>
          <w:rFonts w:ascii="仿宋" w:eastAsia="仿宋" w:hAnsi="仿宋" w:cs="宋体" w:hint="eastAsia"/>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项目联系人：</w:t>
      </w:r>
      <w:r w:rsidR="00483C72">
        <w:rPr>
          <w:rFonts w:ascii="仿宋" w:eastAsia="仿宋" w:hAnsi="仿宋" w:cs="宋体" w:hint="eastAsia"/>
          <w:sz w:val="24"/>
          <w:szCs w:val="24"/>
        </w:rPr>
        <w:t>刘</w:t>
      </w:r>
      <w:r>
        <w:rPr>
          <w:rFonts w:ascii="仿宋" w:eastAsia="仿宋" w:hAnsi="仿宋" w:cs="宋体" w:hint="eastAsia"/>
          <w:sz w:val="24"/>
          <w:szCs w:val="24"/>
        </w:rPr>
        <w:t>老师</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电话：</w:t>
      </w:r>
      <w:r w:rsidR="00483C72">
        <w:rPr>
          <w:rFonts w:ascii="仿宋" w:eastAsia="仿宋" w:hAnsi="仿宋" w:cs="宋体" w:hint="eastAsia"/>
          <w:sz w:val="24"/>
          <w:szCs w:val="24"/>
        </w:rPr>
        <w:t>13657689083</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9B7BCA" w:rsidRDefault="00031032">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项目监督人：杨老师</w:t>
      </w:r>
    </w:p>
    <w:p w:rsidR="009B7BCA" w:rsidRDefault="00031032">
      <w:pPr>
        <w:spacing w:line="240" w:lineRule="auto"/>
        <w:ind w:firstLineChars="200" w:firstLine="480"/>
        <w:rPr>
          <w:rFonts w:ascii="仿宋" w:eastAsia="仿宋" w:hAnsi="仿宋" w:cs="宋体"/>
          <w:sz w:val="24"/>
          <w:szCs w:val="24"/>
        </w:rPr>
      </w:pPr>
      <w:r>
        <w:rPr>
          <w:rStyle w:val="para1"/>
          <w:rFonts w:ascii="仿宋" w:eastAsia="仿宋" w:hAnsi="仿宋" w:cs="宋体" w:hint="eastAsia"/>
          <w:sz w:val="24"/>
          <w:szCs w:val="24"/>
        </w:rPr>
        <w:t>监督电话：</w:t>
      </w:r>
      <w:r w:rsidR="002F6090">
        <w:rPr>
          <w:rStyle w:val="para1"/>
          <w:rFonts w:ascii="仿宋" w:eastAsia="仿宋" w:hAnsi="仿宋" w:cs="宋体" w:hint="eastAsia"/>
          <w:sz w:val="24"/>
          <w:szCs w:val="24"/>
        </w:rPr>
        <w:t>13308383709</w:t>
      </w:r>
    </w:p>
    <w:p w:rsidR="009B7BCA" w:rsidRDefault="00031032">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9B7BCA" w:rsidRDefault="009B7BCA">
      <w:pPr>
        <w:spacing w:line="240" w:lineRule="auto"/>
        <w:ind w:firstLineChars="200" w:firstLine="482"/>
        <w:rPr>
          <w:rFonts w:ascii="仿宋" w:eastAsia="仿宋" w:hAnsi="仿宋" w:cs="宋体"/>
          <w:b/>
          <w:sz w:val="24"/>
          <w:szCs w:val="24"/>
        </w:rPr>
      </w:pPr>
    </w:p>
    <w:p w:rsidR="009B7BCA" w:rsidRDefault="009B7BCA">
      <w:pPr>
        <w:pStyle w:val="2"/>
        <w:ind w:left="560" w:firstLine="880"/>
        <w:sectPr w:rsidR="009B7BCA">
          <w:headerReference w:type="default" r:id="rId10"/>
          <w:footerReference w:type="default" r:id="rId11"/>
          <w:pgSz w:w="11907" w:h="16840"/>
          <w:pgMar w:top="1134" w:right="1418" w:bottom="1134" w:left="1418" w:header="964" w:footer="992" w:gutter="0"/>
          <w:cols w:space="720"/>
          <w:docGrid w:linePitch="312"/>
        </w:sectPr>
      </w:pPr>
    </w:p>
    <w:p w:rsidR="009B7BCA" w:rsidRDefault="00031032">
      <w:pPr>
        <w:pStyle w:val="1"/>
        <w:snapToGrid/>
        <w:spacing w:line="240" w:lineRule="auto"/>
        <w:jc w:val="center"/>
        <w:rPr>
          <w:b/>
        </w:rPr>
      </w:pPr>
      <w:bookmarkStart w:id="134" w:name="_Toc102227313"/>
      <w:bookmarkStart w:id="135" w:name="_Toc403569776"/>
      <w:bookmarkStart w:id="136" w:name="_Toc12243"/>
      <w:bookmarkStart w:id="137" w:name="_Toc1852"/>
      <w:bookmarkStart w:id="138" w:name="_Toc16689"/>
      <w:bookmarkStart w:id="139" w:name="_Toc8621"/>
      <w:bookmarkStart w:id="140" w:name="_Toc67228840"/>
      <w:bookmarkStart w:id="141" w:name="_Toc959"/>
      <w:bookmarkStart w:id="142" w:name="_Toc10353"/>
      <w:bookmarkStart w:id="143" w:name="_Toc1338"/>
      <w:bookmarkStart w:id="144" w:name="_Toc21282"/>
      <w:bookmarkStart w:id="145" w:name="_Toc32518"/>
      <w:bookmarkStart w:id="146" w:name="_Toc25655"/>
      <w:bookmarkStart w:id="147" w:name="_Toc9410"/>
      <w:bookmarkStart w:id="148" w:name="_Toc1248"/>
      <w:bookmarkStart w:id="149" w:name="_Toc77262115"/>
      <w:r>
        <w:rPr>
          <w:rFonts w:ascii="仿宋" w:eastAsia="仿宋" w:hAnsi="仿宋" w:cs="宋体" w:hint="eastAsia"/>
          <w:b/>
          <w:bCs/>
          <w:sz w:val="36"/>
          <w:szCs w:val="36"/>
        </w:rPr>
        <w:t>第二篇</w:t>
      </w:r>
      <w:bookmarkEnd w:id="134"/>
      <w:bookmarkEnd w:id="135"/>
      <w:r w:rsidR="0013226D">
        <w:rPr>
          <w:rFonts w:ascii="仿宋" w:eastAsia="仿宋" w:hAnsi="仿宋" w:cs="宋体" w:hint="eastAsia"/>
          <w:b/>
          <w:bCs/>
          <w:sz w:val="36"/>
          <w:szCs w:val="36"/>
        </w:rPr>
        <w:t xml:space="preserve"> </w:t>
      </w:r>
      <w:r>
        <w:rPr>
          <w:rFonts w:ascii="仿宋" w:eastAsia="仿宋" w:hAnsi="仿宋" w:cs="宋体" w:hint="eastAsia"/>
          <w:b/>
          <w:bCs/>
          <w:sz w:val="36"/>
          <w:szCs w:val="36"/>
        </w:rPr>
        <w:t>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9B7BCA" w:rsidRDefault="00031032">
      <w:pPr>
        <w:pStyle w:val="20"/>
        <w:numPr>
          <w:ilvl w:val="0"/>
          <w:numId w:val="2"/>
        </w:numPr>
        <w:spacing w:line="240" w:lineRule="auto"/>
        <w:rPr>
          <w:rFonts w:ascii="仿宋" w:eastAsia="仿宋" w:hAnsi="仿宋" w:cs="宋体"/>
          <w:sz w:val="28"/>
          <w:szCs w:val="28"/>
        </w:rPr>
      </w:pPr>
      <w:bookmarkStart w:id="150" w:name="_Toc477"/>
      <w:bookmarkStart w:id="151" w:name="_Toc24788"/>
      <w:bookmarkStart w:id="152" w:name="_Toc416944293"/>
      <w:bookmarkStart w:id="153" w:name="_Toc67228841"/>
      <w:bookmarkStart w:id="154" w:name="_Toc21993"/>
      <w:bookmarkStart w:id="155" w:name="_Toc17832"/>
      <w:bookmarkStart w:id="156" w:name="_Toc15226"/>
      <w:bookmarkStart w:id="157" w:name="_Toc9653"/>
      <w:bookmarkStart w:id="158" w:name="_Toc24529"/>
      <w:bookmarkStart w:id="159" w:name="_Toc30267"/>
      <w:bookmarkStart w:id="160" w:name="_Toc30416"/>
      <w:bookmarkStart w:id="161" w:name="_Toc27722"/>
      <w:bookmarkStart w:id="162" w:name="_Toc416769629"/>
      <w:bookmarkStart w:id="163" w:name="_Toc5341"/>
      <w:bookmarkStart w:id="164" w:name="_Toc7597"/>
      <w:bookmarkStart w:id="165" w:name="_Toc77262116"/>
      <w:bookmarkStart w:id="166" w:name="_Toc403569786"/>
      <w:r>
        <w:rPr>
          <w:rFonts w:ascii="仿宋" w:eastAsia="仿宋" w:hAnsi="仿宋" w:cs="宋体" w:hint="eastAsia"/>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9B7BCA" w:rsidRDefault="00031032">
      <w:pPr>
        <w:spacing w:line="240" w:lineRule="auto"/>
        <w:ind w:firstLineChars="200" w:firstLine="480"/>
        <w:rPr>
          <w:rFonts w:ascii="仿宋" w:eastAsia="仿宋" w:hAnsi="仿宋" w:cs="宋体"/>
          <w:b/>
          <w:sz w:val="24"/>
          <w:szCs w:val="24"/>
        </w:rPr>
      </w:pPr>
      <w:bookmarkStart w:id="167"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8" w:name="_Toc102227316"/>
      <w:bookmarkStart w:id="169" w:name="_Toc372450206"/>
      <w:bookmarkStart w:id="170" w:name="_Toc179714295"/>
      <w:bookmarkEnd w:id="167"/>
    </w:p>
    <w:p w:rsidR="009B7BCA" w:rsidRDefault="00031032">
      <w:pPr>
        <w:pStyle w:val="20"/>
        <w:spacing w:line="240" w:lineRule="auto"/>
        <w:rPr>
          <w:rFonts w:ascii="仿宋" w:eastAsia="仿宋" w:hAnsi="仿宋" w:cs="宋体"/>
          <w:sz w:val="24"/>
          <w:szCs w:val="24"/>
        </w:rPr>
      </w:pPr>
      <w:bookmarkStart w:id="171" w:name="_Toc28804"/>
      <w:bookmarkStart w:id="172" w:name="_Toc5476"/>
      <w:bookmarkStart w:id="173" w:name="_Toc67228842"/>
      <w:bookmarkStart w:id="174" w:name="_Toc416944294"/>
      <w:bookmarkStart w:id="175" w:name="_Toc15171"/>
      <w:bookmarkStart w:id="176" w:name="_Toc416769630"/>
      <w:bookmarkStart w:id="177" w:name="_Toc29911"/>
      <w:bookmarkStart w:id="178" w:name="_Toc20749"/>
      <w:bookmarkStart w:id="179" w:name="_Toc7358"/>
      <w:bookmarkStart w:id="180" w:name="_Toc30251"/>
      <w:bookmarkStart w:id="181" w:name="_Toc6348"/>
      <w:bookmarkStart w:id="182" w:name="_Toc25694"/>
      <w:bookmarkStart w:id="183" w:name="_Toc3085"/>
      <w:bookmarkStart w:id="184" w:name="_Toc13788"/>
      <w:bookmarkStart w:id="185" w:name="_Toc28210"/>
      <w:bookmarkStart w:id="186" w:name="_Toc77262117"/>
      <w:r>
        <w:rPr>
          <w:rFonts w:ascii="仿宋" w:eastAsia="仿宋" w:hAnsi="仿宋" w:cs="宋体" w:hint="eastAsia"/>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59349"/>
      <w:bookmarkStart w:id="188" w:name="_Toc318159160"/>
      <w:bookmarkStart w:id="189" w:name="_Toc318159780"/>
      <w:bookmarkStart w:id="190" w:name="_Toc318166429"/>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w:t>
      </w:r>
      <w:proofErr w:type="gramStart"/>
      <w:r>
        <w:rPr>
          <w:rFonts w:ascii="仿宋" w:eastAsia="仿宋" w:hAnsi="仿宋" w:cs="宋体" w:hint="eastAsia"/>
          <w:sz w:val="24"/>
          <w:szCs w:val="24"/>
        </w:rPr>
        <w:t>商谈判</w:t>
      </w:r>
      <w:proofErr w:type="gramEnd"/>
      <w:r>
        <w:rPr>
          <w:rFonts w:ascii="仿宋" w:eastAsia="仿宋" w:hAnsi="仿宋" w:cs="宋体" w:hint="eastAsia"/>
          <w:sz w:val="24"/>
          <w:szCs w:val="24"/>
        </w:rPr>
        <w:t>情况可能实质性变动的内容为竞争性谈判文件第三、四、五篇全部内容。</w:t>
      </w:r>
    </w:p>
    <w:p w:rsidR="009B7BCA" w:rsidRDefault="00031032">
      <w:pPr>
        <w:pStyle w:val="20"/>
        <w:spacing w:line="240" w:lineRule="auto"/>
        <w:rPr>
          <w:rFonts w:ascii="仿宋" w:eastAsia="仿宋" w:hAnsi="仿宋" w:cs="宋体"/>
          <w:sz w:val="28"/>
          <w:szCs w:val="28"/>
        </w:rPr>
      </w:pPr>
      <w:bookmarkStart w:id="191" w:name="_Toc102227318"/>
      <w:bookmarkStart w:id="192" w:name="_Toc23979"/>
      <w:bookmarkStart w:id="193" w:name="_Toc11801"/>
      <w:bookmarkStart w:id="194" w:name="_Toc67228843"/>
      <w:bookmarkStart w:id="195" w:name="_Toc416944295"/>
      <w:bookmarkStart w:id="196" w:name="_Toc15744"/>
      <w:bookmarkStart w:id="197" w:name="_Toc179714297"/>
      <w:bookmarkStart w:id="198" w:name="_Toc342913392"/>
      <w:bookmarkStart w:id="199" w:name="_Toc416769631"/>
      <w:bookmarkStart w:id="200" w:name="_Toc16452"/>
      <w:bookmarkStart w:id="201" w:name="_Toc1943"/>
      <w:bookmarkStart w:id="202" w:name="_Toc408306149"/>
      <w:bookmarkStart w:id="203" w:name="_Toc30128"/>
      <w:bookmarkStart w:id="204" w:name="_Toc19980"/>
      <w:bookmarkStart w:id="205" w:name="_Toc16459"/>
      <w:bookmarkStart w:id="206" w:name="_Toc31409"/>
      <w:bookmarkStart w:id="207" w:name="_Toc17580"/>
      <w:bookmarkStart w:id="208" w:name="_Toc16222"/>
      <w:bookmarkStart w:id="209" w:name="_Toc23849"/>
      <w:bookmarkStart w:id="210" w:name="_Toc77262118"/>
      <w:bookmarkEnd w:id="187"/>
      <w:bookmarkEnd w:id="188"/>
      <w:bookmarkEnd w:id="189"/>
      <w:bookmarkEnd w:id="190"/>
      <w:r>
        <w:rPr>
          <w:rFonts w:ascii="仿宋" w:eastAsia="仿宋" w:hAnsi="仿宋" w:cs="宋体" w:hint="eastAsia"/>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9B7BCA" w:rsidRDefault="00031032">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实质性响应，响应文件必须采用软面订本，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9B7BCA" w:rsidRDefault="00031032">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9B7BCA" w:rsidRDefault="00031032">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9B7BCA" w:rsidRDefault="00031032">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9、无效谈判</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9B7BCA" w:rsidRDefault="00031032">
      <w:pPr>
        <w:pStyle w:val="20"/>
        <w:spacing w:line="240" w:lineRule="auto"/>
        <w:rPr>
          <w:rFonts w:ascii="仿宋" w:eastAsia="仿宋" w:hAnsi="仿宋" w:cs="宋体"/>
          <w:sz w:val="28"/>
          <w:szCs w:val="28"/>
        </w:rPr>
      </w:pPr>
      <w:bookmarkStart w:id="211" w:name="_Toc416769632"/>
      <w:bookmarkStart w:id="212" w:name="_Toc179714298"/>
      <w:bookmarkStart w:id="213" w:name="_Toc416944296"/>
      <w:bookmarkStart w:id="214" w:name="_Toc342913393"/>
      <w:bookmarkStart w:id="215" w:name="_Toc408306150"/>
      <w:bookmarkStart w:id="216" w:name="_Toc14493"/>
      <w:bookmarkStart w:id="217" w:name="_Toc25358"/>
      <w:bookmarkStart w:id="218" w:name="_Toc67228844"/>
      <w:bookmarkStart w:id="219" w:name="_Toc2409"/>
      <w:bookmarkStart w:id="220" w:name="_Toc28989"/>
      <w:bookmarkStart w:id="221" w:name="_Toc19297"/>
      <w:bookmarkStart w:id="222" w:name="_Toc102227319"/>
      <w:bookmarkStart w:id="223" w:name="_Toc13951"/>
      <w:bookmarkStart w:id="224" w:name="_Toc10075"/>
      <w:bookmarkStart w:id="225" w:name="_Toc4771"/>
      <w:bookmarkStart w:id="226" w:name="_Toc3323"/>
      <w:bookmarkStart w:id="227" w:name="_Toc29107"/>
      <w:bookmarkStart w:id="228" w:name="_Toc12984"/>
      <w:bookmarkStart w:id="229" w:name="_Toc11587"/>
      <w:bookmarkStart w:id="230" w:name="_Toc77262119"/>
      <w:r>
        <w:rPr>
          <w:rFonts w:ascii="仿宋" w:eastAsia="仿宋" w:hAnsi="仿宋" w:cs="宋体" w:hint="eastAsia"/>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必要的澄清、说明或者更正。供应商的澄清、说明或者更正不得超出响应文件的范围或者改变响应文件的实质性内容。</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的所有书面承诺须由法定代表人或其授权代表签字。</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9B7BCA" w:rsidRDefault="00031032">
      <w:pPr>
        <w:pStyle w:val="20"/>
        <w:spacing w:line="240" w:lineRule="auto"/>
        <w:rPr>
          <w:rFonts w:ascii="仿宋" w:eastAsia="仿宋" w:hAnsi="仿宋" w:cs="宋体"/>
          <w:sz w:val="28"/>
          <w:szCs w:val="28"/>
        </w:rPr>
      </w:pPr>
      <w:bookmarkStart w:id="231" w:name="_Toc16389"/>
      <w:bookmarkStart w:id="232" w:name="_Toc408306151"/>
      <w:bookmarkStart w:id="233" w:name="_Toc416769633"/>
      <w:bookmarkStart w:id="234" w:name="_Toc12389"/>
      <w:bookmarkStart w:id="235" w:name="_Toc28821"/>
      <w:bookmarkStart w:id="236" w:name="_Toc32094"/>
      <w:bookmarkStart w:id="237" w:name="_Toc416944297"/>
      <w:bookmarkStart w:id="238" w:name="_Toc21759"/>
      <w:bookmarkStart w:id="239" w:name="_Toc26572"/>
      <w:bookmarkStart w:id="240" w:name="_Toc6576"/>
      <w:bookmarkStart w:id="241" w:name="_Toc23134"/>
      <w:bookmarkStart w:id="242" w:name="_Toc8299"/>
      <w:bookmarkStart w:id="243" w:name="_Toc16536"/>
      <w:bookmarkStart w:id="244" w:name="_Toc3636"/>
      <w:bookmarkStart w:id="245" w:name="_Toc9742"/>
      <w:bookmarkStart w:id="246" w:name="_Toc67228845"/>
      <w:bookmarkStart w:id="247" w:name="_Toc77262120"/>
      <w:bookmarkStart w:id="248" w:name="_Toc102227320"/>
      <w:bookmarkStart w:id="249" w:name="_Toc342913394"/>
      <w:r>
        <w:rPr>
          <w:rFonts w:ascii="仿宋" w:eastAsia="仿宋" w:hAnsi="仿宋" w:cs="宋体" w:hint="eastAsia"/>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9B7BCA" w:rsidRDefault="00031032">
      <w:pPr>
        <w:pStyle w:val="20"/>
        <w:spacing w:line="240" w:lineRule="auto"/>
        <w:rPr>
          <w:rFonts w:ascii="仿宋" w:eastAsia="仿宋" w:hAnsi="仿宋" w:cs="宋体"/>
          <w:sz w:val="28"/>
          <w:szCs w:val="28"/>
        </w:rPr>
      </w:pPr>
      <w:bookmarkStart w:id="250" w:name="_Toc462931755"/>
      <w:bookmarkStart w:id="251" w:name="_Toc416769634"/>
      <w:bookmarkStart w:id="252" w:name="_Toc15414"/>
      <w:bookmarkStart w:id="253" w:name="_Toc18782"/>
      <w:bookmarkStart w:id="254" w:name="_Toc13203"/>
      <w:bookmarkStart w:id="255" w:name="_Toc14082"/>
      <w:bookmarkStart w:id="256" w:name="_Toc8948"/>
      <w:bookmarkStart w:id="257" w:name="_Toc27968"/>
      <w:bookmarkStart w:id="258" w:name="_Toc17619"/>
      <w:bookmarkStart w:id="259" w:name="_Toc27253"/>
      <w:bookmarkStart w:id="260" w:name="_Toc416944298"/>
      <w:bookmarkStart w:id="261" w:name="_Toc3228"/>
      <w:bookmarkStart w:id="262" w:name="_Toc67228846"/>
      <w:bookmarkStart w:id="263" w:name="_Toc5477"/>
      <w:bookmarkStart w:id="264" w:name="_Toc28618"/>
      <w:bookmarkStart w:id="265" w:name="_Toc408306152"/>
      <w:bookmarkStart w:id="266" w:name="_Toc11964"/>
      <w:bookmarkStart w:id="267" w:name="_Toc77262121"/>
      <w:bookmarkEnd w:id="248"/>
      <w:bookmarkEnd w:id="249"/>
      <w:r>
        <w:rPr>
          <w:rFonts w:ascii="仿宋" w:eastAsia="仿宋" w:hAnsi="仿宋" w:cs="宋体" w:hint="eastAsia"/>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721"/>
        <w:gridCol w:w="5522"/>
      </w:tblGrid>
      <w:tr w:rsidR="009B7BCA">
        <w:trPr>
          <w:trHeight w:val="481"/>
        </w:trPr>
        <w:tc>
          <w:tcPr>
            <w:tcW w:w="676" w:type="dxa"/>
            <w:vAlign w:val="center"/>
          </w:tcPr>
          <w:p w:rsidR="009B7BCA" w:rsidRDefault="00031032">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430" w:type="dxa"/>
            <w:gridSpan w:val="2"/>
            <w:vAlign w:val="center"/>
          </w:tcPr>
          <w:p w:rsidR="009B7BCA" w:rsidRDefault="00031032">
            <w:pPr>
              <w:spacing w:line="240" w:lineRule="auto"/>
              <w:jc w:val="center"/>
              <w:rPr>
                <w:rFonts w:ascii="仿宋" w:eastAsia="仿宋" w:hAnsi="仿宋" w:cs="宋体"/>
                <w:b/>
                <w:sz w:val="24"/>
                <w:szCs w:val="24"/>
              </w:rPr>
            </w:pPr>
            <w:r>
              <w:rPr>
                <w:rFonts w:ascii="仿宋" w:eastAsia="仿宋" w:hAnsi="仿宋" w:cs="宋体" w:hint="eastAsia"/>
                <w:b/>
                <w:sz w:val="24"/>
                <w:szCs w:val="24"/>
              </w:rPr>
              <w:t>检查因素</w:t>
            </w:r>
          </w:p>
        </w:tc>
        <w:tc>
          <w:tcPr>
            <w:tcW w:w="5522" w:type="dxa"/>
            <w:vAlign w:val="center"/>
          </w:tcPr>
          <w:p w:rsidR="009B7BCA" w:rsidRDefault="00031032">
            <w:pPr>
              <w:spacing w:line="240" w:lineRule="auto"/>
              <w:jc w:val="center"/>
              <w:rPr>
                <w:rFonts w:ascii="仿宋" w:eastAsia="仿宋" w:hAnsi="仿宋" w:cs="宋体"/>
                <w:b/>
                <w:sz w:val="24"/>
                <w:szCs w:val="24"/>
              </w:rPr>
            </w:pPr>
            <w:r>
              <w:rPr>
                <w:rFonts w:ascii="仿宋" w:eastAsia="仿宋" w:hAnsi="仿宋" w:cs="宋体" w:hint="eastAsia"/>
                <w:b/>
                <w:sz w:val="24"/>
                <w:szCs w:val="24"/>
              </w:rPr>
              <w:t>检查内容</w:t>
            </w:r>
          </w:p>
        </w:tc>
      </w:tr>
      <w:tr w:rsidR="009B7BCA">
        <w:trPr>
          <w:cantSplit/>
          <w:trHeight w:val="1071"/>
        </w:trPr>
        <w:tc>
          <w:tcPr>
            <w:tcW w:w="676" w:type="dxa"/>
            <w:vMerge w:val="restart"/>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9B7BCA" w:rsidRDefault="00031032">
            <w:pPr>
              <w:spacing w:line="240" w:lineRule="auto"/>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2721" w:type="dxa"/>
            <w:vAlign w:val="center"/>
          </w:tcPr>
          <w:p w:rsidR="009B7BCA" w:rsidRDefault="00031032">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5522" w:type="dxa"/>
            <w:vAlign w:val="center"/>
          </w:tcPr>
          <w:p w:rsidR="009B7BCA" w:rsidRDefault="00031032">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9B7BCA">
        <w:trPr>
          <w:cantSplit/>
          <w:trHeight w:val="604"/>
        </w:trPr>
        <w:tc>
          <w:tcPr>
            <w:tcW w:w="676" w:type="dxa"/>
            <w:vMerge/>
            <w:vAlign w:val="center"/>
          </w:tcPr>
          <w:p w:rsidR="009B7BCA" w:rsidRDefault="009B7BCA">
            <w:pPr>
              <w:spacing w:line="240" w:lineRule="auto"/>
              <w:rPr>
                <w:rFonts w:ascii="仿宋" w:eastAsia="仿宋" w:hAnsi="仿宋" w:cs="宋体"/>
                <w:sz w:val="24"/>
                <w:szCs w:val="24"/>
              </w:rPr>
            </w:pPr>
          </w:p>
        </w:tc>
        <w:tc>
          <w:tcPr>
            <w:tcW w:w="709" w:type="dxa"/>
            <w:vMerge/>
            <w:vAlign w:val="center"/>
          </w:tcPr>
          <w:p w:rsidR="009B7BCA" w:rsidRDefault="009B7BCA">
            <w:pPr>
              <w:spacing w:line="240" w:lineRule="auto"/>
              <w:rPr>
                <w:rFonts w:ascii="仿宋" w:eastAsia="仿宋" w:hAnsi="仿宋" w:cs="宋体"/>
                <w:sz w:val="24"/>
                <w:szCs w:val="24"/>
              </w:rPr>
            </w:pPr>
          </w:p>
        </w:tc>
        <w:tc>
          <w:tcPr>
            <w:tcW w:w="2721" w:type="dxa"/>
            <w:vAlign w:val="center"/>
          </w:tcPr>
          <w:p w:rsidR="009B7BCA" w:rsidRDefault="00031032">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5522" w:type="dxa"/>
            <w:vAlign w:val="center"/>
          </w:tcPr>
          <w:p w:rsidR="009B7BCA" w:rsidRPr="000954D6" w:rsidRDefault="000954D6" w:rsidP="000954D6">
            <w:pPr>
              <w:spacing w:line="240" w:lineRule="exact"/>
              <w:rPr>
                <w:rFonts w:ascii="宋体" w:hAnsi="宋体"/>
                <w:sz w:val="21"/>
                <w:szCs w:val="21"/>
              </w:rPr>
            </w:pPr>
            <w:r w:rsidRPr="000954D6">
              <w:rPr>
                <w:rFonts w:ascii="仿宋" w:eastAsia="仿宋" w:hAnsi="仿宋" w:cs="宋体" w:hint="eastAsia"/>
                <w:sz w:val="24"/>
                <w:szCs w:val="24"/>
              </w:rPr>
              <w:t>提供2020年度财务状况报告（表）（表：资产负债表和损益表）或其基本开户银行出具的资信证明（提供复印件）</w:t>
            </w:r>
            <w:r w:rsidR="00031032">
              <w:rPr>
                <w:rFonts w:ascii="仿宋" w:eastAsia="仿宋" w:hAnsi="仿宋" w:cs="宋体" w:hint="eastAsia"/>
                <w:sz w:val="24"/>
                <w:szCs w:val="24"/>
              </w:rPr>
              <w:t>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61011B">
        <w:trPr>
          <w:cantSplit/>
          <w:trHeight w:val="520"/>
        </w:trPr>
        <w:tc>
          <w:tcPr>
            <w:tcW w:w="676" w:type="dxa"/>
            <w:vMerge/>
            <w:vAlign w:val="center"/>
          </w:tcPr>
          <w:p w:rsidR="0061011B" w:rsidRDefault="0061011B">
            <w:pPr>
              <w:spacing w:line="240" w:lineRule="auto"/>
              <w:rPr>
                <w:rFonts w:ascii="仿宋" w:eastAsia="仿宋" w:hAnsi="仿宋" w:cs="宋体"/>
                <w:sz w:val="24"/>
                <w:szCs w:val="24"/>
              </w:rPr>
            </w:pPr>
          </w:p>
        </w:tc>
        <w:tc>
          <w:tcPr>
            <w:tcW w:w="709" w:type="dxa"/>
            <w:vMerge/>
            <w:vAlign w:val="center"/>
          </w:tcPr>
          <w:p w:rsidR="0061011B" w:rsidRDefault="0061011B">
            <w:pPr>
              <w:spacing w:line="240" w:lineRule="auto"/>
              <w:rPr>
                <w:rFonts w:ascii="仿宋" w:eastAsia="仿宋" w:hAnsi="仿宋" w:cs="宋体"/>
                <w:sz w:val="24"/>
                <w:szCs w:val="24"/>
              </w:rPr>
            </w:pPr>
          </w:p>
        </w:tc>
        <w:tc>
          <w:tcPr>
            <w:tcW w:w="2721" w:type="dxa"/>
            <w:vAlign w:val="center"/>
          </w:tcPr>
          <w:p w:rsidR="0061011B" w:rsidRDefault="0061011B">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5522" w:type="dxa"/>
            <w:vAlign w:val="center"/>
          </w:tcPr>
          <w:p w:rsidR="0061011B" w:rsidRPr="0061011B" w:rsidRDefault="0061011B" w:rsidP="0068250B">
            <w:pPr>
              <w:rPr>
                <w:rFonts w:ascii="仿宋" w:eastAsia="仿宋" w:hAnsi="仿宋" w:cs="宋体"/>
                <w:sz w:val="24"/>
                <w:szCs w:val="24"/>
              </w:rPr>
            </w:pPr>
            <w:r w:rsidRPr="0061011B">
              <w:rPr>
                <w:rFonts w:ascii="仿宋" w:eastAsia="仿宋" w:hAnsi="仿宋" w:cs="宋体" w:hint="eastAsia"/>
                <w:sz w:val="24"/>
                <w:szCs w:val="24"/>
              </w:rPr>
              <w:t>供应商提供书面声明或相关证明材料（见格式文件）。</w:t>
            </w:r>
          </w:p>
        </w:tc>
      </w:tr>
      <w:tr w:rsidR="0061011B">
        <w:trPr>
          <w:cantSplit/>
          <w:trHeight w:val="1050"/>
        </w:trPr>
        <w:tc>
          <w:tcPr>
            <w:tcW w:w="676" w:type="dxa"/>
            <w:vMerge/>
            <w:vAlign w:val="center"/>
          </w:tcPr>
          <w:p w:rsidR="0061011B" w:rsidRDefault="0061011B">
            <w:pPr>
              <w:spacing w:line="240" w:lineRule="auto"/>
              <w:rPr>
                <w:rFonts w:ascii="仿宋" w:eastAsia="仿宋" w:hAnsi="仿宋" w:cs="宋体"/>
                <w:sz w:val="24"/>
                <w:szCs w:val="24"/>
              </w:rPr>
            </w:pPr>
          </w:p>
        </w:tc>
        <w:tc>
          <w:tcPr>
            <w:tcW w:w="709" w:type="dxa"/>
            <w:vMerge/>
            <w:vAlign w:val="center"/>
          </w:tcPr>
          <w:p w:rsidR="0061011B" w:rsidRDefault="0061011B">
            <w:pPr>
              <w:spacing w:line="240" w:lineRule="auto"/>
              <w:rPr>
                <w:rFonts w:ascii="仿宋" w:eastAsia="仿宋" w:hAnsi="仿宋" w:cs="宋体"/>
                <w:sz w:val="24"/>
                <w:szCs w:val="24"/>
              </w:rPr>
            </w:pPr>
          </w:p>
        </w:tc>
        <w:tc>
          <w:tcPr>
            <w:tcW w:w="2721" w:type="dxa"/>
            <w:vAlign w:val="center"/>
          </w:tcPr>
          <w:p w:rsidR="0061011B" w:rsidRDefault="0061011B">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5522" w:type="dxa"/>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1.税务登记证（副本）复印件（注</w:t>
            </w:r>
            <w:r w:rsidR="00B142BE">
              <w:rPr>
                <w:rFonts w:ascii="仿宋" w:eastAsia="仿宋" w:hAnsi="仿宋" w:cs="宋体"/>
                <w:sz w:val="24"/>
                <w:szCs w:val="24"/>
              </w:rPr>
              <w:fldChar w:fldCharType="begin"/>
            </w:r>
            <w:r>
              <w:rPr>
                <w:rFonts w:ascii="仿宋" w:eastAsia="仿宋" w:hAnsi="仿宋" w:cs="宋体" w:hint="eastAsia"/>
                <w:sz w:val="24"/>
                <w:szCs w:val="24"/>
              </w:rPr>
              <w:instrText>eq \o\ac(○,1)</w:instrText>
            </w:r>
            <w:r w:rsidR="00B142BE">
              <w:rPr>
                <w:rFonts w:ascii="仿宋" w:eastAsia="仿宋" w:hAnsi="仿宋" w:cs="宋体"/>
                <w:sz w:val="24"/>
                <w:szCs w:val="24"/>
              </w:rPr>
              <w:fldChar w:fldCharType="end"/>
            </w:r>
            <w:r>
              <w:rPr>
                <w:rFonts w:ascii="仿宋" w:eastAsia="仿宋" w:hAnsi="仿宋" w:cs="宋体" w:hint="eastAsia"/>
                <w:sz w:val="24"/>
                <w:szCs w:val="24"/>
              </w:rPr>
              <w:t>）</w:t>
            </w:r>
          </w:p>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2.缴纳社会保障金的证明材料复印件（缴纳社会保障金的证明材料指：社会保险登记证（注</w:t>
            </w:r>
            <w:r w:rsidR="00B142BE">
              <w:rPr>
                <w:rFonts w:ascii="仿宋" w:eastAsia="仿宋" w:hAnsi="仿宋" w:cs="宋体"/>
                <w:sz w:val="24"/>
                <w:szCs w:val="24"/>
              </w:rPr>
              <w:fldChar w:fldCharType="begin"/>
            </w:r>
            <w:r>
              <w:rPr>
                <w:rFonts w:ascii="仿宋" w:eastAsia="仿宋" w:hAnsi="仿宋" w:cs="宋体" w:hint="eastAsia"/>
                <w:sz w:val="24"/>
                <w:szCs w:val="24"/>
              </w:rPr>
              <w:instrText>eq \o\ac(○,1)</w:instrText>
            </w:r>
            <w:r w:rsidR="00B142BE">
              <w:rPr>
                <w:rFonts w:ascii="仿宋" w:eastAsia="仿宋" w:hAnsi="仿宋" w:cs="宋体"/>
                <w:sz w:val="24"/>
                <w:szCs w:val="24"/>
              </w:rPr>
              <w:fldChar w:fldCharType="end"/>
            </w:r>
            <w:r>
              <w:rPr>
                <w:rFonts w:ascii="仿宋" w:eastAsia="仿宋" w:hAnsi="仿宋" w:cs="宋体" w:hint="eastAsia"/>
                <w:sz w:val="24"/>
                <w:szCs w:val="24"/>
              </w:rPr>
              <w:t>）或缴纳社会保险的凭据（专用收据或社会保险缴纳清单）。</w:t>
            </w:r>
          </w:p>
          <w:p w:rsidR="0061011B" w:rsidRDefault="0061011B">
            <w:pPr>
              <w:spacing w:line="240" w:lineRule="auto"/>
              <w:rPr>
                <w:rFonts w:ascii="仿宋" w:eastAsia="仿宋" w:hAnsi="仿宋" w:cs="宋体"/>
                <w:color w:val="FF0000"/>
                <w:sz w:val="24"/>
                <w:szCs w:val="24"/>
              </w:rPr>
            </w:pPr>
            <w:r>
              <w:rPr>
                <w:rFonts w:ascii="仿宋" w:eastAsia="仿宋" w:hAnsi="仿宋" w:cs="宋体" w:hint="eastAsia"/>
                <w:sz w:val="24"/>
                <w:szCs w:val="24"/>
              </w:rPr>
              <w:t>3.依法免税或不需要缴纳社会保障资金的供应商，应提供相应文件证明其依法免税或不需要缴纳社会保障资金</w:t>
            </w:r>
            <w:r>
              <w:rPr>
                <w:rFonts w:ascii="仿宋" w:eastAsia="仿宋" w:hAnsi="仿宋" w:cs="宋体"/>
                <w:sz w:val="24"/>
                <w:szCs w:val="24"/>
              </w:rPr>
              <w:t>）</w:t>
            </w:r>
            <w:r>
              <w:rPr>
                <w:rFonts w:ascii="仿宋" w:eastAsia="仿宋" w:hAnsi="仿宋" w:cs="宋体" w:hint="eastAsia"/>
                <w:sz w:val="24"/>
                <w:szCs w:val="24"/>
              </w:rPr>
              <w:t>。</w:t>
            </w:r>
          </w:p>
        </w:tc>
      </w:tr>
      <w:tr w:rsidR="0061011B">
        <w:trPr>
          <w:cantSplit/>
          <w:trHeight w:val="586"/>
        </w:trPr>
        <w:tc>
          <w:tcPr>
            <w:tcW w:w="676" w:type="dxa"/>
            <w:vMerge/>
            <w:vAlign w:val="center"/>
          </w:tcPr>
          <w:p w:rsidR="0061011B" w:rsidRDefault="0061011B">
            <w:pPr>
              <w:spacing w:line="240" w:lineRule="auto"/>
              <w:rPr>
                <w:rFonts w:ascii="仿宋" w:eastAsia="仿宋" w:hAnsi="仿宋" w:cs="宋体"/>
                <w:sz w:val="24"/>
                <w:szCs w:val="24"/>
              </w:rPr>
            </w:pPr>
          </w:p>
        </w:tc>
        <w:tc>
          <w:tcPr>
            <w:tcW w:w="709" w:type="dxa"/>
            <w:vMerge/>
            <w:vAlign w:val="center"/>
          </w:tcPr>
          <w:p w:rsidR="0061011B" w:rsidRDefault="0061011B">
            <w:pPr>
              <w:spacing w:line="240" w:lineRule="auto"/>
              <w:rPr>
                <w:rFonts w:ascii="仿宋" w:eastAsia="仿宋" w:hAnsi="仿宋" w:cs="宋体"/>
                <w:sz w:val="24"/>
                <w:szCs w:val="24"/>
              </w:rPr>
            </w:pPr>
          </w:p>
        </w:tc>
        <w:tc>
          <w:tcPr>
            <w:tcW w:w="2721" w:type="dxa"/>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5522" w:type="dxa"/>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61011B">
        <w:trPr>
          <w:cantSplit/>
          <w:trHeight w:val="371"/>
        </w:trPr>
        <w:tc>
          <w:tcPr>
            <w:tcW w:w="676" w:type="dxa"/>
            <w:vMerge/>
            <w:vAlign w:val="center"/>
          </w:tcPr>
          <w:p w:rsidR="0061011B" w:rsidRDefault="0061011B">
            <w:pPr>
              <w:spacing w:line="240" w:lineRule="auto"/>
              <w:rPr>
                <w:rFonts w:ascii="仿宋" w:eastAsia="仿宋" w:hAnsi="仿宋" w:cs="宋体"/>
                <w:sz w:val="24"/>
                <w:szCs w:val="24"/>
              </w:rPr>
            </w:pPr>
          </w:p>
        </w:tc>
        <w:tc>
          <w:tcPr>
            <w:tcW w:w="709" w:type="dxa"/>
            <w:vMerge/>
            <w:vAlign w:val="center"/>
          </w:tcPr>
          <w:p w:rsidR="0061011B" w:rsidRDefault="0061011B">
            <w:pPr>
              <w:spacing w:line="240" w:lineRule="auto"/>
              <w:rPr>
                <w:rFonts w:ascii="仿宋" w:eastAsia="仿宋" w:hAnsi="仿宋" w:cs="宋体"/>
                <w:sz w:val="24"/>
                <w:szCs w:val="24"/>
              </w:rPr>
            </w:pPr>
          </w:p>
        </w:tc>
        <w:tc>
          <w:tcPr>
            <w:tcW w:w="2721" w:type="dxa"/>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5522" w:type="dxa"/>
            <w:vAlign w:val="center"/>
          </w:tcPr>
          <w:p w:rsidR="0061011B" w:rsidRDefault="0061011B">
            <w:pPr>
              <w:spacing w:line="240" w:lineRule="auto"/>
              <w:rPr>
                <w:rFonts w:ascii="仿宋" w:eastAsia="仿宋" w:hAnsi="仿宋" w:cs="宋体"/>
                <w:sz w:val="24"/>
                <w:szCs w:val="24"/>
              </w:rPr>
            </w:pPr>
          </w:p>
        </w:tc>
      </w:tr>
      <w:tr w:rsidR="00B3101A">
        <w:trPr>
          <w:cantSplit/>
          <w:trHeight w:val="481"/>
        </w:trPr>
        <w:tc>
          <w:tcPr>
            <w:tcW w:w="676" w:type="dxa"/>
            <w:vMerge w:val="restart"/>
            <w:vAlign w:val="center"/>
          </w:tcPr>
          <w:p w:rsidR="00B3101A" w:rsidRDefault="00B3101A">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3430" w:type="dxa"/>
            <w:gridSpan w:val="2"/>
            <w:vMerge w:val="restart"/>
            <w:vAlign w:val="center"/>
          </w:tcPr>
          <w:p w:rsidR="00B3101A" w:rsidRDefault="00B3101A" w:rsidP="00B3101A">
            <w:pPr>
              <w:spacing w:line="240" w:lineRule="auto"/>
              <w:jc w:val="center"/>
              <w:rPr>
                <w:rFonts w:ascii="仿宋" w:eastAsia="仿宋" w:hAnsi="仿宋" w:cs="宋体"/>
                <w:sz w:val="24"/>
                <w:szCs w:val="24"/>
              </w:rPr>
            </w:pPr>
            <w:r>
              <w:rPr>
                <w:rFonts w:ascii="仿宋" w:eastAsia="仿宋" w:hAnsi="仿宋" w:cs="宋体" w:hint="eastAsia"/>
                <w:sz w:val="24"/>
                <w:szCs w:val="24"/>
              </w:rPr>
              <w:t>特定资格条件</w:t>
            </w:r>
          </w:p>
          <w:p w:rsidR="00B3101A" w:rsidRPr="00B3101A" w:rsidRDefault="00B3101A" w:rsidP="00B3101A">
            <w:pPr>
              <w:pStyle w:val="2"/>
              <w:ind w:leftChars="0" w:left="0" w:firstLineChars="0" w:firstLine="0"/>
              <w:rPr>
                <w:rFonts w:ascii="仿宋" w:eastAsia="仿宋" w:hAnsi="仿宋"/>
                <w:b/>
                <w:sz w:val="24"/>
                <w:szCs w:val="24"/>
              </w:rPr>
            </w:pPr>
            <w:r w:rsidRPr="002D22DD">
              <w:rPr>
                <w:rFonts w:ascii="仿宋" w:eastAsia="仿宋" w:hAnsi="仿宋" w:hint="eastAsia"/>
                <w:sz w:val="24"/>
                <w:szCs w:val="24"/>
              </w:rPr>
              <w:t>（证明材料的复印件盖单位鲜章，原件带至评标现场备查）</w:t>
            </w:r>
            <w:r w:rsidRPr="00B3101A">
              <w:rPr>
                <w:rFonts w:ascii="仿宋" w:eastAsia="仿宋" w:hAnsi="仿宋" w:hint="eastAsia"/>
                <w:b/>
                <w:sz w:val="24"/>
                <w:szCs w:val="24"/>
              </w:rPr>
              <w:t>资质原件单独密封与标书一同上交，资质不全</w:t>
            </w:r>
            <w:proofErr w:type="gramStart"/>
            <w:r w:rsidRPr="00B3101A">
              <w:rPr>
                <w:rFonts w:ascii="仿宋" w:eastAsia="仿宋" w:hAnsi="仿宋" w:hint="eastAsia"/>
                <w:b/>
                <w:sz w:val="24"/>
                <w:szCs w:val="24"/>
              </w:rPr>
              <w:t>作为废标处理</w:t>
            </w:r>
            <w:proofErr w:type="gramEnd"/>
            <w:r w:rsidRPr="00B3101A">
              <w:rPr>
                <w:rFonts w:ascii="仿宋" w:eastAsia="仿宋" w:hAnsi="仿宋" w:hint="eastAsia"/>
                <w:b/>
                <w:sz w:val="24"/>
                <w:szCs w:val="24"/>
              </w:rPr>
              <w:t>。</w:t>
            </w:r>
          </w:p>
          <w:p w:rsidR="00B3101A" w:rsidRPr="00B3101A" w:rsidRDefault="00B3101A" w:rsidP="00B3101A">
            <w:pPr>
              <w:pStyle w:val="2"/>
              <w:ind w:left="560" w:firstLine="880"/>
            </w:pPr>
          </w:p>
        </w:tc>
        <w:tc>
          <w:tcPr>
            <w:tcW w:w="5522" w:type="dxa"/>
            <w:vAlign w:val="center"/>
          </w:tcPr>
          <w:p w:rsidR="00B3101A" w:rsidRPr="00B3101A" w:rsidRDefault="00B3101A" w:rsidP="00B3101A">
            <w:pPr>
              <w:pStyle w:val="2"/>
              <w:ind w:leftChars="0" w:left="0" w:firstLineChars="0" w:firstLine="482"/>
              <w:rPr>
                <w:rFonts w:ascii="仿宋" w:eastAsia="仿宋" w:hAnsi="仿宋"/>
                <w:sz w:val="24"/>
                <w:szCs w:val="24"/>
              </w:rPr>
            </w:pPr>
            <w:r>
              <w:rPr>
                <w:rFonts w:ascii="仿宋" w:eastAsia="仿宋" w:hAnsi="仿宋" w:hint="eastAsia"/>
                <w:sz w:val="24"/>
                <w:szCs w:val="24"/>
              </w:rPr>
              <w:t>1.</w:t>
            </w:r>
            <w:r w:rsidRPr="002D22DD">
              <w:rPr>
                <w:rFonts w:ascii="仿宋" w:eastAsia="仿宋" w:hAnsi="仿宋" w:hint="eastAsia"/>
                <w:sz w:val="24"/>
                <w:szCs w:val="24"/>
              </w:rPr>
              <w:t>投标人具有2</w:t>
            </w:r>
            <w:r w:rsidRPr="002D22DD">
              <w:rPr>
                <w:rFonts w:ascii="仿宋" w:eastAsia="仿宋" w:hAnsi="仿宋"/>
                <w:sz w:val="24"/>
                <w:szCs w:val="24"/>
              </w:rPr>
              <w:t>021</w:t>
            </w:r>
            <w:r w:rsidRPr="002D22DD">
              <w:rPr>
                <w:rFonts w:ascii="仿宋" w:eastAsia="仿宋" w:hAnsi="仿宋" w:hint="eastAsia"/>
                <w:sz w:val="24"/>
                <w:szCs w:val="24"/>
              </w:rPr>
              <w:t>年</w:t>
            </w:r>
            <w:proofErr w:type="gramStart"/>
            <w:r w:rsidRPr="002D22DD">
              <w:rPr>
                <w:rFonts w:ascii="仿宋" w:eastAsia="仿宋" w:hAnsi="仿宋" w:hint="eastAsia"/>
                <w:sz w:val="24"/>
                <w:szCs w:val="24"/>
              </w:rPr>
              <w:t>“</w:t>
            </w:r>
            <w:proofErr w:type="gramEnd"/>
            <w:r w:rsidRPr="002D22DD">
              <w:rPr>
                <w:rFonts w:ascii="仿宋" w:eastAsia="仿宋" w:hAnsi="仿宋" w:hint="eastAsia"/>
                <w:sz w:val="24"/>
                <w:szCs w:val="24"/>
              </w:rPr>
              <w:t>重庆市教育后勤协会颁发的 “学校后勤物资供货企业准入证”（提供证书复印件，加盖投标人公章后有效）；</w:t>
            </w:r>
          </w:p>
        </w:tc>
      </w:tr>
      <w:tr w:rsidR="00B3101A">
        <w:trPr>
          <w:cantSplit/>
          <w:trHeight w:val="481"/>
        </w:trPr>
        <w:tc>
          <w:tcPr>
            <w:tcW w:w="676" w:type="dxa"/>
            <w:vMerge/>
            <w:vAlign w:val="center"/>
          </w:tcPr>
          <w:p w:rsidR="00B3101A" w:rsidRDefault="00B3101A">
            <w:pPr>
              <w:spacing w:line="240" w:lineRule="auto"/>
              <w:rPr>
                <w:rFonts w:ascii="仿宋" w:eastAsia="仿宋" w:hAnsi="仿宋" w:cs="宋体"/>
                <w:sz w:val="24"/>
                <w:szCs w:val="24"/>
              </w:rPr>
            </w:pPr>
          </w:p>
        </w:tc>
        <w:tc>
          <w:tcPr>
            <w:tcW w:w="3430" w:type="dxa"/>
            <w:gridSpan w:val="2"/>
            <w:vMerge/>
            <w:vAlign w:val="center"/>
          </w:tcPr>
          <w:p w:rsidR="00B3101A" w:rsidRDefault="00B3101A">
            <w:pPr>
              <w:spacing w:line="240" w:lineRule="auto"/>
              <w:rPr>
                <w:rFonts w:ascii="仿宋" w:eastAsia="仿宋" w:hAnsi="仿宋" w:cs="宋体"/>
                <w:sz w:val="24"/>
                <w:szCs w:val="24"/>
              </w:rPr>
            </w:pPr>
          </w:p>
        </w:tc>
        <w:tc>
          <w:tcPr>
            <w:tcW w:w="5522" w:type="dxa"/>
            <w:vAlign w:val="center"/>
          </w:tcPr>
          <w:p w:rsidR="00B3101A" w:rsidRPr="0061011B" w:rsidRDefault="00B3101A" w:rsidP="0061011B">
            <w:pPr>
              <w:spacing w:line="240" w:lineRule="auto"/>
              <w:ind w:firstLineChars="200" w:firstLine="480"/>
              <w:rPr>
                <w:rFonts w:ascii="仿宋" w:eastAsia="仿宋" w:hAnsi="仿宋"/>
                <w:color w:val="000000"/>
                <w:sz w:val="24"/>
                <w:szCs w:val="24"/>
              </w:rPr>
            </w:pPr>
            <w:r w:rsidRPr="002D22DD">
              <w:rPr>
                <w:rFonts w:ascii="仿宋" w:eastAsia="仿宋" w:hAnsi="仿宋" w:hint="eastAsia"/>
                <w:sz w:val="24"/>
                <w:szCs w:val="24"/>
              </w:rPr>
              <w:t>2</w:t>
            </w:r>
            <w:r>
              <w:rPr>
                <w:rFonts w:ascii="仿宋" w:eastAsia="仿宋" w:hAnsi="仿宋" w:hint="eastAsia"/>
                <w:sz w:val="24"/>
                <w:szCs w:val="24"/>
              </w:rPr>
              <w:t>．</w:t>
            </w:r>
            <w:r w:rsidRPr="002D22DD">
              <w:rPr>
                <w:rFonts w:ascii="仿宋" w:eastAsia="仿宋" w:hAnsi="仿宋" w:hint="eastAsia"/>
                <w:sz w:val="24"/>
                <w:szCs w:val="24"/>
              </w:rPr>
              <w:t>投标人必须为 20</w:t>
            </w:r>
            <w:r w:rsidRPr="002D22DD">
              <w:rPr>
                <w:rFonts w:ascii="仿宋" w:eastAsia="仿宋" w:hAnsi="仿宋"/>
                <w:sz w:val="24"/>
                <w:szCs w:val="24"/>
              </w:rPr>
              <w:t>21</w:t>
            </w:r>
            <w:r w:rsidRPr="002D22DD">
              <w:rPr>
                <w:rFonts w:ascii="仿宋" w:eastAsia="仿宋" w:hAnsi="仿宋" w:hint="eastAsia"/>
                <w:sz w:val="24"/>
                <w:szCs w:val="24"/>
              </w:rPr>
              <w:t>年重庆学校后勤物资“网络平台集中展示学校线下招标采购”展示会上的企业。（提供证明文件，加盖投标人公章后有效）</w:t>
            </w:r>
          </w:p>
        </w:tc>
      </w:tr>
      <w:tr w:rsidR="00B3101A">
        <w:trPr>
          <w:cantSplit/>
          <w:trHeight w:val="481"/>
        </w:trPr>
        <w:tc>
          <w:tcPr>
            <w:tcW w:w="676" w:type="dxa"/>
            <w:vMerge/>
            <w:vAlign w:val="center"/>
          </w:tcPr>
          <w:p w:rsidR="00B3101A" w:rsidRDefault="00B3101A">
            <w:pPr>
              <w:spacing w:line="240" w:lineRule="auto"/>
              <w:rPr>
                <w:rFonts w:ascii="仿宋" w:eastAsia="仿宋" w:hAnsi="仿宋" w:cs="宋体"/>
                <w:sz w:val="24"/>
                <w:szCs w:val="24"/>
              </w:rPr>
            </w:pPr>
          </w:p>
        </w:tc>
        <w:tc>
          <w:tcPr>
            <w:tcW w:w="3430" w:type="dxa"/>
            <w:gridSpan w:val="2"/>
            <w:vMerge/>
            <w:vAlign w:val="center"/>
          </w:tcPr>
          <w:p w:rsidR="00B3101A" w:rsidRDefault="00B3101A">
            <w:pPr>
              <w:spacing w:line="240" w:lineRule="auto"/>
              <w:rPr>
                <w:rFonts w:ascii="仿宋" w:eastAsia="仿宋" w:hAnsi="仿宋" w:cs="宋体"/>
                <w:sz w:val="24"/>
                <w:szCs w:val="24"/>
              </w:rPr>
            </w:pPr>
          </w:p>
        </w:tc>
        <w:tc>
          <w:tcPr>
            <w:tcW w:w="5522" w:type="dxa"/>
            <w:vAlign w:val="center"/>
          </w:tcPr>
          <w:p w:rsidR="00B3101A" w:rsidRPr="00B3101A" w:rsidRDefault="00B3101A" w:rsidP="00B3101A">
            <w:pPr>
              <w:pStyle w:val="2"/>
              <w:ind w:leftChars="0" w:left="0" w:firstLineChars="0" w:firstLine="482"/>
              <w:rPr>
                <w:rFonts w:ascii="仿宋" w:eastAsia="仿宋" w:hAnsi="仿宋"/>
                <w:sz w:val="24"/>
                <w:szCs w:val="24"/>
              </w:rPr>
            </w:pPr>
            <w:r w:rsidRPr="002D22DD">
              <w:rPr>
                <w:rFonts w:ascii="仿宋" w:eastAsia="仿宋" w:hAnsi="仿宋" w:hint="eastAsia"/>
                <w:sz w:val="24"/>
                <w:szCs w:val="24"/>
              </w:rPr>
              <w:t>3</w:t>
            </w:r>
            <w:r>
              <w:rPr>
                <w:rFonts w:ascii="仿宋" w:eastAsia="仿宋" w:hAnsi="仿宋" w:hint="eastAsia"/>
                <w:sz w:val="24"/>
                <w:szCs w:val="24"/>
              </w:rPr>
              <w:t>．</w:t>
            </w:r>
            <w:r w:rsidRPr="002D22DD">
              <w:rPr>
                <w:rFonts w:ascii="仿宋" w:eastAsia="仿宋" w:hAnsi="仿宋" w:hint="eastAsia"/>
                <w:sz w:val="24"/>
                <w:szCs w:val="24"/>
              </w:rPr>
              <w:t>投标人具有重庆市纤维检验局的《絮用纤维制品生产加工企业质量保证能力资格证书》（提供证书复印件，加盖投标人公章后有效）。</w:t>
            </w:r>
          </w:p>
        </w:tc>
      </w:tr>
      <w:tr w:rsidR="00B3101A">
        <w:trPr>
          <w:cantSplit/>
          <w:trHeight w:val="481"/>
        </w:trPr>
        <w:tc>
          <w:tcPr>
            <w:tcW w:w="676" w:type="dxa"/>
            <w:vMerge/>
            <w:vAlign w:val="center"/>
          </w:tcPr>
          <w:p w:rsidR="00B3101A" w:rsidRDefault="00B3101A">
            <w:pPr>
              <w:spacing w:line="240" w:lineRule="auto"/>
              <w:rPr>
                <w:rFonts w:ascii="仿宋" w:eastAsia="仿宋" w:hAnsi="仿宋" w:cs="宋体"/>
                <w:sz w:val="24"/>
                <w:szCs w:val="24"/>
              </w:rPr>
            </w:pPr>
          </w:p>
        </w:tc>
        <w:tc>
          <w:tcPr>
            <w:tcW w:w="3430" w:type="dxa"/>
            <w:gridSpan w:val="2"/>
            <w:vMerge/>
            <w:vAlign w:val="center"/>
          </w:tcPr>
          <w:p w:rsidR="00B3101A" w:rsidRDefault="00B3101A">
            <w:pPr>
              <w:spacing w:line="240" w:lineRule="auto"/>
              <w:rPr>
                <w:rFonts w:ascii="仿宋" w:eastAsia="仿宋" w:hAnsi="仿宋" w:cs="宋体"/>
                <w:sz w:val="24"/>
                <w:szCs w:val="24"/>
              </w:rPr>
            </w:pPr>
          </w:p>
        </w:tc>
        <w:tc>
          <w:tcPr>
            <w:tcW w:w="5522" w:type="dxa"/>
            <w:vAlign w:val="center"/>
          </w:tcPr>
          <w:p w:rsidR="00B3101A" w:rsidRPr="00B3101A" w:rsidRDefault="00B3101A" w:rsidP="00B3101A">
            <w:pPr>
              <w:pStyle w:val="2"/>
              <w:ind w:leftChars="0" w:left="0" w:firstLineChars="0" w:firstLine="482"/>
              <w:rPr>
                <w:rFonts w:ascii="仿宋" w:eastAsia="仿宋" w:hAnsi="仿宋"/>
                <w:sz w:val="24"/>
                <w:szCs w:val="24"/>
              </w:rPr>
            </w:pPr>
            <w:r w:rsidRPr="002D22DD">
              <w:rPr>
                <w:rFonts w:ascii="仿宋" w:eastAsia="仿宋" w:hAnsi="仿宋" w:hint="eastAsia"/>
                <w:sz w:val="24"/>
                <w:szCs w:val="24"/>
              </w:rPr>
              <w:t>4</w:t>
            </w:r>
            <w:r>
              <w:rPr>
                <w:rFonts w:ascii="仿宋" w:eastAsia="仿宋" w:hAnsi="仿宋" w:hint="eastAsia"/>
                <w:sz w:val="24"/>
                <w:szCs w:val="24"/>
              </w:rPr>
              <w:t>．</w:t>
            </w:r>
            <w:r w:rsidRPr="002D22DD">
              <w:rPr>
                <w:rFonts w:ascii="仿宋" w:eastAsia="仿宋" w:hAnsi="仿宋" w:hint="eastAsia"/>
                <w:sz w:val="24"/>
                <w:szCs w:val="24"/>
              </w:rPr>
              <w:t xml:space="preserve">提供2018年以来2个高校类似合同业绩（复印件加盖公章）。 </w:t>
            </w:r>
          </w:p>
        </w:tc>
      </w:tr>
      <w:tr w:rsidR="00B3101A">
        <w:trPr>
          <w:cantSplit/>
          <w:trHeight w:val="481"/>
        </w:trPr>
        <w:tc>
          <w:tcPr>
            <w:tcW w:w="676" w:type="dxa"/>
            <w:vMerge/>
            <w:vAlign w:val="center"/>
          </w:tcPr>
          <w:p w:rsidR="00B3101A" w:rsidRDefault="00B3101A">
            <w:pPr>
              <w:spacing w:line="240" w:lineRule="auto"/>
              <w:rPr>
                <w:rFonts w:ascii="仿宋" w:eastAsia="仿宋" w:hAnsi="仿宋" w:cs="宋体"/>
                <w:sz w:val="24"/>
                <w:szCs w:val="24"/>
              </w:rPr>
            </w:pPr>
          </w:p>
        </w:tc>
        <w:tc>
          <w:tcPr>
            <w:tcW w:w="3430" w:type="dxa"/>
            <w:gridSpan w:val="2"/>
            <w:vMerge/>
            <w:vAlign w:val="center"/>
          </w:tcPr>
          <w:p w:rsidR="00B3101A" w:rsidRDefault="00B3101A">
            <w:pPr>
              <w:spacing w:line="240" w:lineRule="auto"/>
              <w:rPr>
                <w:rFonts w:ascii="仿宋" w:eastAsia="仿宋" w:hAnsi="仿宋" w:cs="宋体"/>
                <w:sz w:val="24"/>
                <w:szCs w:val="24"/>
              </w:rPr>
            </w:pPr>
          </w:p>
        </w:tc>
        <w:tc>
          <w:tcPr>
            <w:tcW w:w="5522" w:type="dxa"/>
            <w:vAlign w:val="center"/>
          </w:tcPr>
          <w:p w:rsidR="00B3101A" w:rsidRPr="00B3101A" w:rsidRDefault="00B3101A" w:rsidP="00B3101A">
            <w:pPr>
              <w:pStyle w:val="2"/>
              <w:ind w:leftChars="0" w:left="0" w:firstLineChars="0" w:firstLine="482"/>
              <w:rPr>
                <w:rFonts w:ascii="仿宋" w:eastAsia="仿宋" w:hAnsi="仿宋"/>
                <w:sz w:val="24"/>
                <w:szCs w:val="24"/>
              </w:rPr>
            </w:pPr>
            <w:r>
              <w:rPr>
                <w:rFonts w:ascii="仿宋" w:eastAsia="仿宋" w:hAnsi="仿宋" w:hint="eastAsia"/>
                <w:sz w:val="24"/>
                <w:szCs w:val="24"/>
              </w:rPr>
              <w:t>5．</w:t>
            </w:r>
            <w:r w:rsidRPr="002D22DD">
              <w:rPr>
                <w:rFonts w:ascii="仿宋" w:eastAsia="仿宋" w:hAnsi="仿宋" w:hint="eastAsia"/>
                <w:sz w:val="24"/>
                <w:szCs w:val="24"/>
              </w:rPr>
              <w:t>具有ISO9001质量管理体系认证证书、ISO14001环境管理体系认证证书、ISO18001职业健康安全管理体系认证证书。</w:t>
            </w:r>
          </w:p>
        </w:tc>
      </w:tr>
      <w:tr w:rsidR="00B3101A">
        <w:trPr>
          <w:cantSplit/>
          <w:trHeight w:val="481"/>
        </w:trPr>
        <w:tc>
          <w:tcPr>
            <w:tcW w:w="676" w:type="dxa"/>
            <w:vMerge/>
            <w:vAlign w:val="center"/>
          </w:tcPr>
          <w:p w:rsidR="00B3101A" w:rsidRDefault="00B3101A">
            <w:pPr>
              <w:spacing w:line="240" w:lineRule="auto"/>
              <w:rPr>
                <w:rFonts w:ascii="仿宋" w:eastAsia="仿宋" w:hAnsi="仿宋" w:cs="宋体"/>
                <w:sz w:val="24"/>
                <w:szCs w:val="24"/>
              </w:rPr>
            </w:pPr>
          </w:p>
        </w:tc>
        <w:tc>
          <w:tcPr>
            <w:tcW w:w="3430" w:type="dxa"/>
            <w:gridSpan w:val="2"/>
            <w:vMerge/>
            <w:vAlign w:val="center"/>
          </w:tcPr>
          <w:p w:rsidR="00B3101A" w:rsidRDefault="00B3101A">
            <w:pPr>
              <w:spacing w:line="240" w:lineRule="auto"/>
              <w:rPr>
                <w:rFonts w:ascii="仿宋" w:eastAsia="仿宋" w:hAnsi="仿宋" w:cs="宋体"/>
                <w:sz w:val="24"/>
                <w:szCs w:val="24"/>
              </w:rPr>
            </w:pPr>
          </w:p>
        </w:tc>
        <w:tc>
          <w:tcPr>
            <w:tcW w:w="5522" w:type="dxa"/>
            <w:vAlign w:val="center"/>
          </w:tcPr>
          <w:p w:rsidR="00B3101A" w:rsidRPr="00B3101A" w:rsidRDefault="00B3101A" w:rsidP="00B3101A">
            <w:pPr>
              <w:pStyle w:val="2"/>
              <w:ind w:leftChars="0" w:left="0" w:firstLineChars="0" w:firstLine="482"/>
              <w:rPr>
                <w:rFonts w:ascii="仿宋" w:eastAsia="仿宋" w:hAnsi="仿宋"/>
                <w:sz w:val="24"/>
                <w:szCs w:val="24"/>
              </w:rPr>
            </w:pPr>
            <w:r>
              <w:rPr>
                <w:rFonts w:ascii="仿宋" w:eastAsia="仿宋" w:hAnsi="仿宋" w:hint="eastAsia"/>
                <w:sz w:val="24"/>
                <w:szCs w:val="24"/>
              </w:rPr>
              <w:t>6．</w:t>
            </w:r>
            <w:r w:rsidRPr="00744FA4">
              <w:rPr>
                <w:rFonts w:ascii="仿宋" w:eastAsia="仿宋" w:hAnsi="仿宋" w:hint="eastAsia"/>
                <w:sz w:val="24"/>
                <w:szCs w:val="24"/>
              </w:rPr>
              <w:t>产品检验报告(检验时间为20</w:t>
            </w:r>
            <w:r w:rsidRPr="00744FA4">
              <w:rPr>
                <w:rFonts w:ascii="仿宋" w:eastAsia="仿宋" w:hAnsi="仿宋"/>
                <w:sz w:val="24"/>
                <w:szCs w:val="24"/>
              </w:rPr>
              <w:t>21</w:t>
            </w:r>
            <w:r w:rsidRPr="00744FA4">
              <w:rPr>
                <w:rFonts w:ascii="仿宋" w:eastAsia="仿宋" w:hAnsi="仿宋" w:hint="eastAsia"/>
                <w:sz w:val="24"/>
                <w:szCs w:val="24"/>
              </w:rPr>
              <w:t>年)。</w:t>
            </w:r>
          </w:p>
        </w:tc>
      </w:tr>
      <w:tr w:rsidR="0061011B">
        <w:trPr>
          <w:cantSplit/>
          <w:trHeight w:val="481"/>
        </w:trPr>
        <w:tc>
          <w:tcPr>
            <w:tcW w:w="676" w:type="dxa"/>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3430" w:type="dxa"/>
            <w:gridSpan w:val="2"/>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投标保证金</w:t>
            </w:r>
          </w:p>
        </w:tc>
        <w:tc>
          <w:tcPr>
            <w:tcW w:w="5522" w:type="dxa"/>
            <w:vAlign w:val="center"/>
          </w:tcPr>
          <w:p w:rsidR="0061011B" w:rsidRDefault="0061011B">
            <w:pPr>
              <w:spacing w:line="240" w:lineRule="auto"/>
              <w:rPr>
                <w:rFonts w:ascii="仿宋" w:eastAsia="仿宋" w:hAnsi="仿宋" w:cs="宋体"/>
                <w:sz w:val="24"/>
                <w:szCs w:val="24"/>
              </w:rPr>
            </w:pPr>
            <w:r>
              <w:rPr>
                <w:rFonts w:ascii="仿宋" w:eastAsia="仿宋" w:hAnsi="仿宋" w:cs="宋体" w:hint="eastAsia"/>
                <w:sz w:val="24"/>
                <w:szCs w:val="24"/>
              </w:rPr>
              <w:t>足额缴纳投标保证金</w:t>
            </w:r>
          </w:p>
        </w:tc>
      </w:tr>
    </w:tbl>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9B7BCA" w:rsidRDefault="00031032">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9B7BCA" w:rsidTr="0029491D">
        <w:trPr>
          <w:trHeight w:val="321"/>
        </w:trPr>
        <w:tc>
          <w:tcPr>
            <w:tcW w:w="675" w:type="dxa"/>
            <w:vAlign w:val="center"/>
          </w:tcPr>
          <w:p w:rsidR="009B7BCA" w:rsidRDefault="00031032">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9B7BCA" w:rsidRDefault="00031032">
            <w:pPr>
              <w:spacing w:line="240" w:lineRule="auto"/>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9B7BCA" w:rsidRPr="009C4649" w:rsidRDefault="00031032" w:rsidP="0029491D">
            <w:pPr>
              <w:spacing w:line="240" w:lineRule="auto"/>
              <w:jc w:val="center"/>
              <w:rPr>
                <w:rFonts w:ascii="仿宋" w:eastAsia="仿宋" w:hAnsi="仿宋" w:cs="宋体"/>
                <w:sz w:val="24"/>
                <w:szCs w:val="24"/>
              </w:rPr>
            </w:pPr>
            <w:r>
              <w:rPr>
                <w:rFonts w:ascii="仿宋" w:eastAsia="仿宋" w:hAnsi="仿宋" w:cs="宋体" w:hint="eastAsia"/>
                <w:b/>
                <w:sz w:val="24"/>
                <w:szCs w:val="24"/>
              </w:rPr>
              <w:t>评审标准</w:t>
            </w:r>
          </w:p>
        </w:tc>
      </w:tr>
      <w:tr w:rsidR="0029491D" w:rsidTr="0029491D">
        <w:trPr>
          <w:trHeight w:val="384"/>
        </w:trPr>
        <w:tc>
          <w:tcPr>
            <w:tcW w:w="675" w:type="dxa"/>
            <w:vMerge w:val="restart"/>
            <w:vAlign w:val="center"/>
          </w:tcPr>
          <w:p w:rsidR="0029491D" w:rsidRDefault="0029491D" w:rsidP="0029491D">
            <w:pPr>
              <w:spacing w:line="240" w:lineRule="auto"/>
              <w:jc w:val="center"/>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竞标文件目录</w:t>
            </w:r>
          </w:p>
        </w:tc>
        <w:tc>
          <w:tcPr>
            <w:tcW w:w="5692" w:type="dxa"/>
            <w:vMerge w:val="restart"/>
            <w:vAlign w:val="center"/>
          </w:tcPr>
          <w:p w:rsidR="0029491D" w:rsidRDefault="0029491D" w:rsidP="0029491D">
            <w:pPr>
              <w:spacing w:line="240" w:lineRule="auto"/>
              <w:rPr>
                <w:rFonts w:ascii="仿宋" w:eastAsia="仿宋" w:hAnsi="仿宋" w:cs="宋体"/>
                <w:sz w:val="24"/>
                <w:szCs w:val="24"/>
              </w:rPr>
            </w:pPr>
            <w:r w:rsidRPr="009C4649">
              <w:rPr>
                <w:rFonts w:ascii="仿宋" w:eastAsia="仿宋" w:hAnsi="仿宋" w:cs="宋体" w:hint="eastAsia"/>
                <w:sz w:val="24"/>
                <w:szCs w:val="24"/>
              </w:rPr>
              <w:t>第六篇  响应文件编制要求</w:t>
            </w:r>
            <w:r>
              <w:rPr>
                <w:rFonts w:ascii="仿宋" w:eastAsia="仿宋" w:hAnsi="仿宋" w:cs="宋体" w:hint="eastAsia"/>
                <w:sz w:val="24"/>
                <w:szCs w:val="24"/>
              </w:rPr>
              <w:t xml:space="preserve"> </w:t>
            </w:r>
            <w:r w:rsidRPr="009C4649">
              <w:rPr>
                <w:rFonts w:ascii="仿宋" w:eastAsia="仿宋" w:hAnsi="仿宋" w:cs="宋体" w:hint="eastAsia"/>
                <w:b/>
                <w:sz w:val="24"/>
                <w:szCs w:val="24"/>
              </w:rPr>
              <w:t>响应文件格式要求</w:t>
            </w:r>
          </w:p>
        </w:tc>
      </w:tr>
      <w:tr w:rsidR="0029491D">
        <w:trPr>
          <w:trHeight w:val="701"/>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pPr>
              <w:spacing w:line="240" w:lineRule="auto"/>
              <w:rPr>
                <w:rFonts w:ascii="仿宋" w:eastAsia="仿宋" w:hAnsi="仿宋" w:cs="宋体"/>
                <w:sz w:val="24"/>
                <w:szCs w:val="24"/>
              </w:rPr>
            </w:pP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竞标文件装订</w:t>
            </w:r>
          </w:p>
        </w:tc>
        <w:tc>
          <w:tcPr>
            <w:tcW w:w="5692" w:type="dxa"/>
            <w:vMerge/>
            <w:vAlign w:val="center"/>
          </w:tcPr>
          <w:p w:rsidR="0029491D" w:rsidRDefault="0029491D">
            <w:pPr>
              <w:spacing w:line="240" w:lineRule="auto"/>
              <w:rPr>
                <w:rFonts w:ascii="仿宋" w:eastAsia="仿宋" w:hAnsi="仿宋" w:cs="宋体"/>
                <w:sz w:val="24"/>
                <w:szCs w:val="24"/>
              </w:rPr>
            </w:pPr>
          </w:p>
        </w:tc>
      </w:tr>
      <w:tr w:rsidR="0029491D">
        <w:trPr>
          <w:trHeight w:val="386"/>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pPr>
              <w:spacing w:line="240" w:lineRule="auto"/>
              <w:rPr>
                <w:rFonts w:ascii="仿宋" w:eastAsia="仿宋" w:hAnsi="仿宋" w:cs="宋体"/>
                <w:sz w:val="24"/>
                <w:szCs w:val="24"/>
              </w:rPr>
            </w:pP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每个合同</w:t>
            </w:r>
            <w:proofErr w:type="gramStart"/>
            <w:r>
              <w:rPr>
                <w:rFonts w:ascii="仿宋" w:eastAsia="仿宋" w:hAnsi="仿宋" w:cs="宋体" w:hint="eastAsia"/>
                <w:sz w:val="24"/>
                <w:szCs w:val="24"/>
              </w:rPr>
              <w:t>包只能</w:t>
            </w:r>
            <w:proofErr w:type="gramEnd"/>
            <w:r>
              <w:rPr>
                <w:rFonts w:ascii="仿宋" w:eastAsia="仿宋" w:hAnsi="仿宋" w:cs="宋体" w:hint="eastAsia"/>
                <w:sz w:val="24"/>
                <w:szCs w:val="24"/>
              </w:rPr>
              <w:t>有一个方案投标。</w:t>
            </w:r>
          </w:p>
        </w:tc>
      </w:tr>
      <w:tr w:rsidR="0029491D">
        <w:trPr>
          <w:trHeight w:val="560"/>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pPr>
              <w:spacing w:line="240" w:lineRule="auto"/>
              <w:rPr>
                <w:rFonts w:ascii="仿宋" w:eastAsia="仿宋" w:hAnsi="仿宋" w:cs="宋体"/>
                <w:sz w:val="24"/>
                <w:szCs w:val="24"/>
              </w:rPr>
            </w:pP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29491D" w:rsidTr="0029491D">
        <w:trPr>
          <w:trHeight w:val="560"/>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pPr>
              <w:spacing w:line="240" w:lineRule="auto"/>
              <w:rPr>
                <w:rFonts w:ascii="仿宋" w:eastAsia="仿宋" w:hAnsi="仿宋" w:cs="宋体"/>
                <w:sz w:val="24"/>
                <w:szCs w:val="24"/>
              </w:rPr>
            </w:pPr>
          </w:p>
        </w:tc>
        <w:tc>
          <w:tcPr>
            <w:tcW w:w="1701" w:type="dxa"/>
            <w:vAlign w:val="center"/>
          </w:tcPr>
          <w:p w:rsidR="0029491D" w:rsidRDefault="0029491D" w:rsidP="00356520">
            <w:pPr>
              <w:spacing w:line="240" w:lineRule="auto"/>
              <w:rPr>
                <w:rFonts w:ascii="仿宋" w:eastAsia="仿宋" w:hAnsi="仿宋" w:cs="宋体"/>
                <w:sz w:val="24"/>
                <w:szCs w:val="24"/>
              </w:rPr>
            </w:pPr>
            <w:r>
              <w:rPr>
                <w:rFonts w:ascii="仿宋" w:eastAsia="仿宋" w:hAnsi="仿宋" w:cs="宋体" w:hint="eastAsia"/>
                <w:sz w:val="24"/>
                <w:szCs w:val="24"/>
              </w:rPr>
              <w:t>竞标文件明细报价表</w:t>
            </w:r>
          </w:p>
        </w:tc>
        <w:tc>
          <w:tcPr>
            <w:tcW w:w="5692" w:type="dxa"/>
            <w:vMerge w:val="restart"/>
            <w:vAlign w:val="center"/>
          </w:tcPr>
          <w:p w:rsidR="0029491D" w:rsidRDefault="00356520" w:rsidP="0029491D">
            <w:pPr>
              <w:spacing w:line="240" w:lineRule="auto"/>
              <w:jc w:val="center"/>
              <w:rPr>
                <w:rFonts w:ascii="仿宋" w:eastAsia="仿宋" w:hAnsi="仿宋" w:cs="宋体"/>
                <w:sz w:val="24"/>
                <w:szCs w:val="24"/>
              </w:rPr>
            </w:pPr>
            <w:r>
              <w:rPr>
                <w:rFonts w:ascii="仿宋" w:eastAsia="仿宋" w:hAnsi="仿宋" w:cs="宋体" w:hint="eastAsia"/>
                <w:sz w:val="24"/>
                <w:szCs w:val="24"/>
              </w:rPr>
              <w:t>必须按相应要求完整填写并逐页签字或盖章</w:t>
            </w:r>
          </w:p>
        </w:tc>
      </w:tr>
      <w:tr w:rsidR="0029491D" w:rsidTr="0029491D">
        <w:trPr>
          <w:trHeight w:val="560"/>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pPr>
              <w:spacing w:line="240" w:lineRule="auto"/>
              <w:rPr>
                <w:rFonts w:ascii="仿宋" w:eastAsia="仿宋" w:hAnsi="仿宋" w:cs="宋体"/>
                <w:sz w:val="24"/>
                <w:szCs w:val="24"/>
              </w:rPr>
            </w:pPr>
          </w:p>
        </w:tc>
        <w:tc>
          <w:tcPr>
            <w:tcW w:w="1701" w:type="dxa"/>
            <w:vAlign w:val="center"/>
          </w:tcPr>
          <w:p w:rsidR="0029491D" w:rsidRDefault="0029491D" w:rsidP="00356520">
            <w:pPr>
              <w:spacing w:line="240" w:lineRule="auto"/>
              <w:rPr>
                <w:rFonts w:ascii="仿宋" w:eastAsia="仿宋" w:hAnsi="仿宋" w:cs="宋体"/>
                <w:sz w:val="24"/>
                <w:szCs w:val="24"/>
              </w:rPr>
            </w:pPr>
            <w:r>
              <w:rPr>
                <w:rFonts w:ascii="仿宋" w:eastAsia="仿宋" w:hAnsi="仿宋" w:cs="宋体" w:hint="eastAsia"/>
                <w:sz w:val="24"/>
                <w:szCs w:val="24"/>
              </w:rPr>
              <w:t>竞标文件技术响应偏离表</w:t>
            </w:r>
          </w:p>
        </w:tc>
        <w:tc>
          <w:tcPr>
            <w:tcW w:w="5692" w:type="dxa"/>
            <w:vMerge/>
            <w:vAlign w:val="center"/>
          </w:tcPr>
          <w:p w:rsidR="0029491D" w:rsidRDefault="0029491D" w:rsidP="0029491D">
            <w:pPr>
              <w:spacing w:line="240" w:lineRule="auto"/>
              <w:jc w:val="center"/>
              <w:rPr>
                <w:rFonts w:ascii="仿宋" w:eastAsia="仿宋" w:hAnsi="仿宋" w:cs="宋体"/>
                <w:sz w:val="24"/>
                <w:szCs w:val="24"/>
              </w:rPr>
            </w:pPr>
          </w:p>
        </w:tc>
      </w:tr>
      <w:tr w:rsidR="0029491D" w:rsidTr="0029491D">
        <w:trPr>
          <w:trHeight w:val="560"/>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pPr>
              <w:spacing w:line="240" w:lineRule="auto"/>
              <w:rPr>
                <w:rFonts w:ascii="仿宋" w:eastAsia="仿宋" w:hAnsi="仿宋" w:cs="宋体"/>
                <w:sz w:val="24"/>
                <w:szCs w:val="24"/>
              </w:rPr>
            </w:pPr>
          </w:p>
        </w:tc>
        <w:tc>
          <w:tcPr>
            <w:tcW w:w="1701" w:type="dxa"/>
            <w:vAlign w:val="center"/>
          </w:tcPr>
          <w:p w:rsidR="0029491D" w:rsidRDefault="0029491D" w:rsidP="00356520">
            <w:pPr>
              <w:spacing w:line="240" w:lineRule="auto"/>
              <w:rPr>
                <w:rFonts w:ascii="仿宋" w:eastAsia="仿宋" w:hAnsi="仿宋" w:cs="宋体"/>
                <w:sz w:val="24"/>
                <w:szCs w:val="24"/>
              </w:rPr>
            </w:pPr>
            <w:r>
              <w:rPr>
                <w:rFonts w:ascii="仿宋" w:eastAsia="仿宋" w:hAnsi="仿宋" w:cs="宋体" w:hint="eastAsia"/>
                <w:sz w:val="24"/>
                <w:szCs w:val="24"/>
              </w:rPr>
              <w:t>竞标文件服务响应偏离表</w:t>
            </w:r>
          </w:p>
        </w:tc>
        <w:tc>
          <w:tcPr>
            <w:tcW w:w="5692" w:type="dxa"/>
            <w:vMerge/>
            <w:vAlign w:val="center"/>
          </w:tcPr>
          <w:p w:rsidR="0029491D" w:rsidRDefault="0029491D" w:rsidP="0029491D">
            <w:pPr>
              <w:spacing w:line="240" w:lineRule="auto"/>
              <w:jc w:val="center"/>
              <w:rPr>
                <w:rFonts w:ascii="仿宋" w:eastAsia="仿宋" w:hAnsi="仿宋" w:cs="宋体"/>
                <w:sz w:val="24"/>
                <w:szCs w:val="24"/>
              </w:rPr>
            </w:pPr>
          </w:p>
        </w:tc>
      </w:tr>
      <w:tr w:rsidR="009B7BCA">
        <w:trPr>
          <w:trHeight w:val="408"/>
        </w:trPr>
        <w:tc>
          <w:tcPr>
            <w:tcW w:w="675" w:type="dxa"/>
            <w:vMerge w:val="restart"/>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9B7BCA">
        <w:trPr>
          <w:trHeight w:val="427"/>
        </w:trPr>
        <w:tc>
          <w:tcPr>
            <w:tcW w:w="675" w:type="dxa"/>
            <w:vMerge/>
            <w:vAlign w:val="center"/>
          </w:tcPr>
          <w:p w:rsidR="009B7BCA" w:rsidRDefault="009B7BCA">
            <w:pPr>
              <w:spacing w:line="240" w:lineRule="auto"/>
              <w:rPr>
                <w:rFonts w:ascii="仿宋" w:eastAsia="仿宋" w:hAnsi="仿宋" w:cs="宋体"/>
                <w:sz w:val="24"/>
                <w:szCs w:val="24"/>
              </w:rPr>
            </w:pPr>
          </w:p>
        </w:tc>
        <w:tc>
          <w:tcPr>
            <w:tcW w:w="1560" w:type="dxa"/>
            <w:vMerge/>
            <w:vAlign w:val="center"/>
          </w:tcPr>
          <w:p w:rsidR="009B7BCA" w:rsidRDefault="009B7BCA">
            <w:pPr>
              <w:spacing w:line="240" w:lineRule="auto"/>
              <w:rPr>
                <w:rFonts w:ascii="仿宋" w:eastAsia="仿宋" w:hAnsi="仿宋" w:cs="宋体"/>
                <w:sz w:val="24"/>
                <w:szCs w:val="24"/>
              </w:rPr>
            </w:pPr>
          </w:p>
        </w:tc>
        <w:tc>
          <w:tcPr>
            <w:tcW w:w="1701" w:type="dxa"/>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9B7BCA" w:rsidRDefault="00031032">
            <w:pPr>
              <w:spacing w:line="240" w:lineRule="auto"/>
              <w:rPr>
                <w:rFonts w:ascii="仿宋" w:eastAsia="仿宋" w:hAnsi="仿宋" w:cs="宋体"/>
                <w:sz w:val="24"/>
                <w:szCs w:val="24"/>
              </w:rPr>
            </w:pPr>
            <w:r>
              <w:rPr>
                <w:rFonts w:ascii="仿宋" w:eastAsia="仿宋" w:hAnsi="仿宋" w:cs="宋体" w:hint="eastAsia"/>
                <w:sz w:val="24"/>
                <w:szCs w:val="24"/>
              </w:rPr>
              <w:t>竞标文件内容齐全、无遗漏。</w:t>
            </w:r>
          </w:p>
        </w:tc>
      </w:tr>
      <w:tr w:rsidR="0029491D" w:rsidTr="0029491D">
        <w:trPr>
          <w:trHeight w:val="405"/>
        </w:trPr>
        <w:tc>
          <w:tcPr>
            <w:tcW w:w="675" w:type="dxa"/>
            <w:vMerge w:val="restart"/>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29491D" w:rsidRDefault="0029491D" w:rsidP="0029491D">
            <w:pPr>
              <w:spacing w:line="240" w:lineRule="auto"/>
              <w:jc w:val="center"/>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竞标文件明细报价表</w:t>
            </w:r>
          </w:p>
        </w:tc>
        <w:tc>
          <w:tcPr>
            <w:tcW w:w="5692" w:type="dxa"/>
            <w:vAlign w:val="center"/>
          </w:tcPr>
          <w:p w:rsidR="0029491D" w:rsidRDefault="00356520" w:rsidP="00356520">
            <w:pPr>
              <w:spacing w:line="240" w:lineRule="auto"/>
              <w:rPr>
                <w:rFonts w:ascii="仿宋" w:eastAsia="仿宋" w:hAnsi="仿宋" w:cs="宋体"/>
                <w:sz w:val="24"/>
                <w:szCs w:val="24"/>
              </w:rPr>
            </w:pPr>
            <w:r>
              <w:rPr>
                <w:rFonts w:ascii="仿宋" w:eastAsia="仿宋" w:hAnsi="仿宋" w:cs="宋体" w:hint="eastAsia"/>
                <w:sz w:val="24"/>
                <w:szCs w:val="24"/>
              </w:rPr>
              <w:t>投标产品或服务完全满足</w:t>
            </w:r>
            <w:r w:rsidR="0029491D">
              <w:rPr>
                <w:rFonts w:ascii="仿宋" w:eastAsia="仿宋" w:hAnsi="仿宋" w:cs="宋体" w:hint="eastAsia"/>
                <w:sz w:val="24"/>
                <w:szCs w:val="24"/>
              </w:rPr>
              <w:t>采购文件第</w:t>
            </w:r>
            <w:r>
              <w:rPr>
                <w:rFonts w:ascii="仿宋" w:eastAsia="仿宋" w:hAnsi="仿宋" w:cs="宋体" w:hint="eastAsia"/>
                <w:sz w:val="24"/>
                <w:szCs w:val="24"/>
              </w:rPr>
              <w:t>三、四</w:t>
            </w:r>
            <w:r w:rsidR="0029491D">
              <w:rPr>
                <w:rFonts w:ascii="仿宋" w:eastAsia="仿宋" w:hAnsi="仿宋" w:cs="宋体" w:hint="eastAsia"/>
                <w:sz w:val="24"/>
                <w:szCs w:val="24"/>
              </w:rPr>
              <w:t>篇</w:t>
            </w:r>
            <w:r>
              <w:rPr>
                <w:rFonts w:ascii="仿宋" w:eastAsia="仿宋" w:hAnsi="仿宋" w:cs="宋体" w:hint="eastAsia"/>
                <w:sz w:val="24"/>
                <w:szCs w:val="24"/>
              </w:rPr>
              <w:t>所列要求</w:t>
            </w:r>
          </w:p>
        </w:tc>
      </w:tr>
      <w:tr w:rsidR="0029491D" w:rsidTr="0029491D">
        <w:trPr>
          <w:trHeight w:val="381"/>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rsidP="0029491D">
            <w:pPr>
              <w:spacing w:line="240" w:lineRule="auto"/>
              <w:jc w:val="center"/>
              <w:rPr>
                <w:rFonts w:ascii="仿宋" w:eastAsia="仿宋" w:hAnsi="仿宋" w:cs="宋体"/>
                <w:sz w:val="24"/>
                <w:szCs w:val="24"/>
              </w:rPr>
            </w:pP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竞标文件有效期</w:t>
            </w:r>
          </w:p>
        </w:tc>
        <w:tc>
          <w:tcPr>
            <w:tcW w:w="5692"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响应文件及有关承诺文件有效期为谈判开始时间起90天</w:t>
            </w:r>
          </w:p>
        </w:tc>
      </w:tr>
      <w:tr w:rsidR="0029491D" w:rsidTr="0029491D">
        <w:trPr>
          <w:trHeight w:val="381"/>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rsidP="0029491D">
            <w:pPr>
              <w:spacing w:line="240" w:lineRule="auto"/>
              <w:jc w:val="center"/>
              <w:rPr>
                <w:rFonts w:ascii="仿宋" w:eastAsia="仿宋" w:hAnsi="仿宋" w:cs="宋体"/>
                <w:sz w:val="24"/>
                <w:szCs w:val="24"/>
              </w:rPr>
            </w:pP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竞标文件服务响应偏离表</w:t>
            </w:r>
          </w:p>
        </w:tc>
        <w:tc>
          <w:tcPr>
            <w:tcW w:w="5692"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对采购文件第三篇所列要求</w:t>
            </w:r>
            <w:r w:rsidR="00356520">
              <w:rPr>
                <w:rFonts w:ascii="仿宋" w:eastAsia="仿宋" w:hAnsi="仿宋" w:cs="宋体" w:hint="eastAsia"/>
                <w:sz w:val="24"/>
                <w:szCs w:val="24"/>
              </w:rPr>
              <w:t>完全响应、无负偏离</w:t>
            </w:r>
          </w:p>
        </w:tc>
      </w:tr>
      <w:tr w:rsidR="0029491D" w:rsidTr="0029491D">
        <w:trPr>
          <w:trHeight w:val="381"/>
        </w:trPr>
        <w:tc>
          <w:tcPr>
            <w:tcW w:w="675" w:type="dxa"/>
            <w:vMerge/>
            <w:vAlign w:val="center"/>
          </w:tcPr>
          <w:p w:rsidR="0029491D" w:rsidRDefault="0029491D">
            <w:pPr>
              <w:spacing w:line="240" w:lineRule="auto"/>
              <w:rPr>
                <w:rFonts w:ascii="仿宋" w:eastAsia="仿宋" w:hAnsi="仿宋" w:cs="宋体"/>
                <w:sz w:val="24"/>
                <w:szCs w:val="24"/>
              </w:rPr>
            </w:pPr>
          </w:p>
        </w:tc>
        <w:tc>
          <w:tcPr>
            <w:tcW w:w="1560" w:type="dxa"/>
            <w:vMerge/>
            <w:vAlign w:val="center"/>
          </w:tcPr>
          <w:p w:rsidR="0029491D" w:rsidRDefault="0029491D" w:rsidP="0029491D">
            <w:pPr>
              <w:spacing w:line="240" w:lineRule="auto"/>
              <w:jc w:val="center"/>
              <w:rPr>
                <w:rFonts w:ascii="仿宋" w:eastAsia="仿宋" w:hAnsi="仿宋" w:cs="宋体"/>
                <w:sz w:val="24"/>
                <w:szCs w:val="24"/>
              </w:rPr>
            </w:pPr>
          </w:p>
        </w:tc>
        <w:tc>
          <w:tcPr>
            <w:tcW w:w="1701"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竞标文件技术响应偏离表</w:t>
            </w:r>
          </w:p>
        </w:tc>
        <w:tc>
          <w:tcPr>
            <w:tcW w:w="5692" w:type="dxa"/>
            <w:vAlign w:val="center"/>
          </w:tcPr>
          <w:p w:rsidR="0029491D" w:rsidRDefault="0029491D">
            <w:pPr>
              <w:spacing w:line="240" w:lineRule="auto"/>
              <w:rPr>
                <w:rFonts w:ascii="仿宋" w:eastAsia="仿宋" w:hAnsi="仿宋" w:cs="宋体"/>
                <w:sz w:val="24"/>
                <w:szCs w:val="24"/>
              </w:rPr>
            </w:pPr>
            <w:r>
              <w:rPr>
                <w:rFonts w:ascii="仿宋" w:eastAsia="仿宋" w:hAnsi="仿宋" w:cs="宋体" w:hint="eastAsia"/>
                <w:sz w:val="24"/>
                <w:szCs w:val="24"/>
              </w:rPr>
              <w:t>对采购文件第四篇</w:t>
            </w:r>
            <w:proofErr w:type="gramStart"/>
            <w:r>
              <w:rPr>
                <w:rFonts w:ascii="仿宋" w:eastAsia="仿宋" w:hAnsi="仿宋" w:cs="宋体" w:hint="eastAsia"/>
                <w:sz w:val="24"/>
                <w:szCs w:val="24"/>
              </w:rPr>
              <w:t>列要求</w:t>
            </w:r>
            <w:proofErr w:type="gramEnd"/>
            <w:r w:rsidR="00356520">
              <w:rPr>
                <w:rFonts w:ascii="仿宋" w:eastAsia="仿宋" w:hAnsi="仿宋" w:cs="宋体" w:hint="eastAsia"/>
                <w:sz w:val="24"/>
                <w:szCs w:val="24"/>
              </w:rPr>
              <w:t>完全响应、无负偏离</w:t>
            </w:r>
          </w:p>
        </w:tc>
      </w:tr>
    </w:tbl>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9B7BCA" w:rsidRDefault="00031032">
      <w:pPr>
        <w:ind w:firstLineChars="200" w:firstLine="480"/>
      </w:pPr>
      <w:r>
        <w:rPr>
          <w:rFonts w:ascii="仿宋" w:eastAsia="仿宋" w:hAnsi="仿宋" w:cs="宋体" w:hint="eastAsia"/>
          <w:sz w:val="24"/>
          <w:szCs w:val="24"/>
        </w:rPr>
        <w:t>2.3.1.1供应</w:t>
      </w:r>
      <w:proofErr w:type="gramStart"/>
      <w:r>
        <w:rPr>
          <w:rFonts w:ascii="仿宋" w:eastAsia="仿宋" w:hAnsi="仿宋" w:cs="宋体" w:hint="eastAsia"/>
          <w:sz w:val="24"/>
          <w:szCs w:val="24"/>
        </w:rPr>
        <w:t>商符合</w:t>
      </w:r>
      <w:proofErr w:type="gramEnd"/>
      <w:r>
        <w:rPr>
          <w:rFonts w:ascii="仿宋" w:eastAsia="仿宋" w:hAnsi="仿宋" w:cs="宋体" w:hint="eastAsia"/>
          <w:sz w:val="24"/>
          <w:szCs w:val="24"/>
        </w:rPr>
        <w:t>小型、微型企业或监狱企业条件的，其最后报价将按相应比例进行扣减。</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w:t>
      </w:r>
      <w:proofErr w:type="gramStart"/>
      <w:r>
        <w:rPr>
          <w:rFonts w:ascii="仿宋" w:eastAsia="仿宋" w:hAnsi="仿宋" w:cs="宋体" w:hint="eastAsia"/>
          <w:sz w:val="24"/>
          <w:szCs w:val="24"/>
        </w:rPr>
        <w:t>微企业</w:t>
      </w:r>
      <w:proofErr w:type="gramEnd"/>
      <w:r>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w:t>
      </w:r>
      <w:proofErr w:type="gramStart"/>
      <w:r>
        <w:rPr>
          <w:rFonts w:ascii="仿宋" w:eastAsia="仿宋" w:hAnsi="仿宋" w:cs="宋体" w:hint="eastAsia"/>
          <w:sz w:val="24"/>
          <w:szCs w:val="24"/>
        </w:rPr>
        <w:t>且联合</w:t>
      </w:r>
      <w:proofErr w:type="gramEnd"/>
      <w:r>
        <w:rPr>
          <w:rFonts w:ascii="仿宋" w:eastAsia="仿宋" w:hAnsi="仿宋" w:cs="宋体" w:hint="eastAsia"/>
          <w:sz w:val="24"/>
          <w:szCs w:val="24"/>
        </w:rPr>
        <w:t>协议中约定小型或微型企业的协议合同金额占到联合体协议合同总金额30％以上的情况：</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9B7BCA" w:rsidRDefault="00031032" w:rsidP="009B7BCA">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金额在100万以下的，报价不超过前一名报价5%的成交候选人；</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金额在100～200万的，报价不超过前一名报价4%的成交候选人；</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w:t>
      </w:r>
      <w:proofErr w:type="gramStart"/>
      <w:r>
        <w:rPr>
          <w:rFonts w:ascii="仿宋" w:eastAsia="仿宋" w:hAnsi="仿宋" w:cs="宋体" w:hint="eastAsia"/>
          <w:sz w:val="24"/>
          <w:szCs w:val="24"/>
        </w:rPr>
        <w:t>供应商无充分</w:t>
      </w:r>
      <w:proofErr w:type="gramEnd"/>
      <w:r>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9B7BCA" w:rsidRDefault="00031032">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9B7BCA" w:rsidRDefault="00031032">
      <w:pPr>
        <w:spacing w:line="240" w:lineRule="auto"/>
        <w:ind w:firstLineChars="150" w:firstLine="422"/>
        <w:outlineLvl w:val="1"/>
        <w:rPr>
          <w:rFonts w:ascii="仿宋" w:eastAsia="仿宋" w:hAnsi="仿宋" w:cs="宋体"/>
          <w:b/>
          <w:bCs/>
          <w:szCs w:val="28"/>
        </w:rPr>
      </w:pPr>
      <w:bookmarkStart w:id="268" w:name="_Toc4515"/>
      <w:bookmarkStart w:id="269" w:name="_Toc19828"/>
      <w:bookmarkStart w:id="270" w:name="_Toc19636"/>
      <w:bookmarkStart w:id="271" w:name="_Toc67228847"/>
      <w:bookmarkStart w:id="272" w:name="_Toc6801"/>
      <w:bookmarkStart w:id="273" w:name="_Toc8946"/>
      <w:bookmarkStart w:id="274" w:name="_Toc31945"/>
      <w:bookmarkStart w:id="275" w:name="_Toc24828"/>
      <w:bookmarkStart w:id="276" w:name="_Toc12024"/>
      <w:bookmarkStart w:id="277" w:name="_Toc6484"/>
      <w:bookmarkStart w:id="278" w:name="_Toc9002"/>
      <w:bookmarkStart w:id="279" w:name="_Toc4556"/>
      <w:bookmarkStart w:id="280" w:name="_Toc77262122"/>
      <w:r>
        <w:rPr>
          <w:rFonts w:ascii="仿宋" w:eastAsia="仿宋" w:hAnsi="仿宋" w:cs="宋体" w:hint="eastAsia"/>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）上发布成交结果预公示。</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与使用单位签订技术服务协议（技术服务协议需有使用单位项目负责人、部门负责人及供应商负责人签字），</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及技术服务协议与采购人签订采购合同。所签订的合同不得对招标文件有实质性修改。</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9B7BCA" w:rsidRDefault="00031032">
      <w:pPr>
        <w:pStyle w:val="20"/>
        <w:spacing w:line="240" w:lineRule="auto"/>
        <w:rPr>
          <w:rFonts w:ascii="仿宋" w:eastAsia="仿宋" w:hAnsi="仿宋" w:cs="宋体"/>
          <w:sz w:val="28"/>
          <w:szCs w:val="28"/>
        </w:rPr>
      </w:pPr>
      <w:bookmarkStart w:id="281" w:name="_Toc416944300"/>
      <w:bookmarkStart w:id="282" w:name="_Toc20468"/>
      <w:bookmarkStart w:id="283" w:name="_Toc403569784"/>
      <w:bookmarkStart w:id="284" w:name="_Toc600"/>
      <w:bookmarkStart w:id="285" w:name="_Toc14227"/>
      <w:bookmarkStart w:id="286" w:name="_Toc26554"/>
      <w:bookmarkStart w:id="287" w:name="_Toc9993"/>
      <w:bookmarkStart w:id="288" w:name="_Toc4832"/>
      <w:bookmarkStart w:id="289" w:name="_Toc5563"/>
      <w:bookmarkStart w:id="290" w:name="_Toc3890"/>
      <w:bookmarkStart w:id="291" w:name="_Toc15031"/>
      <w:bookmarkStart w:id="292" w:name="_Toc14954"/>
      <w:bookmarkStart w:id="293" w:name="_Toc416769636"/>
      <w:bookmarkStart w:id="294" w:name="_Toc15534"/>
      <w:bookmarkStart w:id="295" w:name="_Toc7272"/>
      <w:bookmarkStart w:id="296" w:name="_Toc67228848"/>
      <w:bookmarkStart w:id="297" w:name="_Toc77262123"/>
      <w:r>
        <w:rPr>
          <w:rFonts w:ascii="仿宋" w:eastAsia="仿宋" w:hAnsi="仿宋" w:cs="宋体" w:hint="eastAsia"/>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9B7BCA" w:rsidRDefault="00031032">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9B7BCA" w:rsidRDefault="00031032">
      <w:pPr>
        <w:pStyle w:val="20"/>
        <w:spacing w:line="240" w:lineRule="auto"/>
        <w:rPr>
          <w:rFonts w:ascii="仿宋" w:eastAsia="仿宋" w:hAnsi="仿宋" w:cs="宋体"/>
          <w:sz w:val="28"/>
          <w:szCs w:val="28"/>
        </w:rPr>
      </w:pPr>
      <w:bookmarkStart w:id="298" w:name="_Toc102227322"/>
      <w:bookmarkStart w:id="299" w:name="_Toc22799"/>
      <w:bookmarkStart w:id="300" w:name="_Toc403569785"/>
      <w:bookmarkStart w:id="301" w:name="_Toc67228849"/>
      <w:bookmarkStart w:id="302" w:name="_Toc8899"/>
      <w:bookmarkStart w:id="303" w:name="_Toc17494"/>
      <w:bookmarkStart w:id="304" w:name="_Toc13107"/>
      <w:bookmarkStart w:id="305" w:name="_Toc51"/>
      <w:bookmarkStart w:id="306" w:name="_Toc416944301"/>
      <w:bookmarkStart w:id="307" w:name="_Toc416769637"/>
      <w:bookmarkStart w:id="308" w:name="_Toc21409"/>
      <w:bookmarkStart w:id="309" w:name="_Toc27231"/>
      <w:bookmarkStart w:id="310" w:name="_Toc941"/>
      <w:bookmarkStart w:id="311" w:name="_Toc22717"/>
      <w:bookmarkStart w:id="312" w:name="_Toc31891"/>
      <w:bookmarkStart w:id="313" w:name="_Toc342913396"/>
      <w:bookmarkStart w:id="314" w:name="_Toc27761"/>
      <w:bookmarkStart w:id="315" w:name="_Toc28494"/>
      <w:bookmarkStart w:id="316" w:name="_Toc77262124"/>
      <w:r>
        <w:rPr>
          <w:rFonts w:ascii="仿宋" w:eastAsia="仿宋" w:hAnsi="仿宋" w:cs="宋体" w:hint="eastAsia"/>
          <w:sz w:val="28"/>
          <w:szCs w:val="28"/>
        </w:rPr>
        <w:t>九、签订</w:t>
      </w:r>
      <w:bookmarkEnd w:id="298"/>
      <w:r>
        <w:rPr>
          <w:rFonts w:ascii="仿宋" w:eastAsia="仿宋" w:hAnsi="仿宋" w:cs="宋体" w:hint="eastAsia"/>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w:t>
      </w:r>
      <w:r w:rsidR="003A557F">
        <w:rPr>
          <w:rFonts w:ascii="仿宋" w:eastAsia="仿宋" w:hAnsi="仿宋" w:cs="宋体" w:hint="eastAsia"/>
          <w:sz w:val="24"/>
          <w:szCs w:val="24"/>
        </w:rPr>
        <w:t>30</w:t>
      </w:r>
      <w:r>
        <w:rPr>
          <w:rFonts w:ascii="仿宋" w:eastAsia="仿宋" w:hAnsi="仿宋" w:cs="宋体" w:hint="eastAsia"/>
          <w:sz w:val="24"/>
          <w:szCs w:val="24"/>
        </w:rPr>
        <w:t>日内，按照采购文件确定的合同文本以及采购标的、规格型号、采购金额、采购数量、技术和服务要求等事项签订政府采购合同。</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w:t>
      </w:r>
      <w:proofErr w:type="gramStart"/>
      <w:r>
        <w:rPr>
          <w:rFonts w:ascii="仿宋" w:eastAsia="仿宋" w:hAnsi="仿宋" w:cs="宋体" w:hint="eastAsia"/>
          <w:sz w:val="24"/>
          <w:szCs w:val="24"/>
        </w:rPr>
        <w:t>商拒绝</w:t>
      </w:r>
      <w:proofErr w:type="gramEnd"/>
      <w:r>
        <w:rPr>
          <w:rFonts w:ascii="仿宋" w:eastAsia="仿宋" w:hAnsi="仿宋" w:cs="宋体" w:hint="eastAsia"/>
          <w:sz w:val="24"/>
          <w:szCs w:val="24"/>
        </w:rPr>
        <w:t>签订政府采购合同的，应当承担相应的法律责任。</w:t>
      </w:r>
    </w:p>
    <w:p w:rsidR="009B7BCA" w:rsidRDefault="00031032">
      <w:pPr>
        <w:spacing w:line="240" w:lineRule="auto"/>
        <w:rPr>
          <w:rFonts w:ascii="仿宋" w:eastAsia="仿宋" w:hAnsi="仿宋" w:cs="宋体"/>
        </w:rPr>
      </w:pPr>
      <w:r>
        <w:rPr>
          <w:rFonts w:ascii="仿宋" w:eastAsia="仿宋" w:hAnsi="仿宋" w:cs="宋体" w:hint="eastAsia"/>
          <w:sz w:val="24"/>
          <w:szCs w:val="24"/>
        </w:rPr>
        <w:br w:type="page"/>
      </w:r>
    </w:p>
    <w:p w:rsidR="009B7BCA" w:rsidRDefault="009B7BCA">
      <w:pPr>
        <w:spacing w:line="240" w:lineRule="auto"/>
        <w:rPr>
          <w:rFonts w:ascii="仿宋" w:eastAsia="仿宋" w:hAnsi="仿宋" w:cs="宋体"/>
        </w:rPr>
        <w:sectPr w:rsidR="009B7BCA">
          <w:footerReference w:type="even" r:id="rId12"/>
          <w:footerReference w:type="default" r:id="rId13"/>
          <w:pgSz w:w="11907" w:h="16840"/>
          <w:pgMar w:top="1134" w:right="1191" w:bottom="1134" w:left="1304" w:header="964" w:footer="992" w:gutter="0"/>
          <w:cols w:space="720"/>
          <w:docGrid w:linePitch="312"/>
        </w:sectPr>
      </w:pPr>
    </w:p>
    <w:p w:rsidR="009B7BCA" w:rsidRDefault="009B7BCA">
      <w:pPr>
        <w:spacing w:line="240" w:lineRule="auto"/>
        <w:rPr>
          <w:rFonts w:ascii="仿宋" w:eastAsia="仿宋" w:hAnsi="仿宋" w:cs="宋体"/>
        </w:rPr>
      </w:pPr>
    </w:p>
    <w:p w:rsidR="009B7BCA" w:rsidRDefault="00031032">
      <w:pPr>
        <w:pStyle w:val="1"/>
        <w:jc w:val="center"/>
      </w:pPr>
      <w:bookmarkStart w:id="317" w:name="_Toc3106"/>
      <w:bookmarkStart w:id="318" w:name="_Toc6364"/>
      <w:bookmarkStart w:id="319" w:name="_Toc22142"/>
      <w:bookmarkStart w:id="320" w:name="_Toc20506"/>
      <w:bookmarkStart w:id="321" w:name="_Toc16802"/>
      <w:bookmarkStart w:id="322" w:name="_Toc28109"/>
      <w:bookmarkStart w:id="323" w:name="_Toc20136"/>
      <w:bookmarkStart w:id="324" w:name="_Toc15723"/>
      <w:bookmarkStart w:id="325" w:name="_Toc8478"/>
      <w:bookmarkStart w:id="326" w:name="_Toc11237"/>
      <w:bookmarkStart w:id="327" w:name="_Toc14063"/>
      <w:bookmarkStart w:id="328" w:name="_Toc67228850"/>
      <w:bookmarkStart w:id="329" w:name="_Toc1855"/>
      <w:bookmarkStart w:id="330" w:name="_Toc77262125"/>
      <w:r>
        <w:rPr>
          <w:rFonts w:ascii="仿宋" w:eastAsia="仿宋" w:hAnsi="仿宋" w:cs="宋体" w:hint="eastAsia"/>
          <w:b/>
          <w:bCs/>
          <w:sz w:val="36"/>
          <w:szCs w:val="36"/>
        </w:rPr>
        <w:t>第三篇  谈判项目技术需求</w:t>
      </w:r>
      <w:bookmarkStart w:id="331" w:name="_Toc403569789"/>
      <w:bookmarkStart w:id="332" w:name="_Toc12789058"/>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9B7BCA" w:rsidRPr="001819D5" w:rsidRDefault="00031032" w:rsidP="001819D5">
      <w:pPr>
        <w:pStyle w:val="20"/>
        <w:rPr>
          <w:rFonts w:ascii="仿宋" w:eastAsia="仿宋" w:hAnsi="仿宋"/>
          <w:sz w:val="28"/>
          <w:szCs w:val="28"/>
        </w:rPr>
      </w:pPr>
      <w:bookmarkStart w:id="333" w:name="_Toc77262126"/>
      <w:r w:rsidRPr="001819D5">
        <w:rPr>
          <w:rFonts w:ascii="仿宋" w:eastAsia="仿宋" w:hAnsi="仿宋"/>
          <w:sz w:val="28"/>
          <w:szCs w:val="28"/>
        </w:rPr>
        <w:t>一、</w:t>
      </w:r>
      <w:r w:rsidR="00865516" w:rsidRPr="001819D5">
        <w:rPr>
          <w:rFonts w:ascii="仿宋" w:eastAsia="仿宋" w:hAnsi="仿宋" w:hint="eastAsia"/>
          <w:sz w:val="28"/>
          <w:szCs w:val="28"/>
        </w:rPr>
        <w:t>采购项目一览表</w:t>
      </w:r>
      <w:bookmarkEnd w:id="333"/>
    </w:p>
    <w:tbl>
      <w:tblPr>
        <w:tblW w:w="803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6"/>
        <w:gridCol w:w="1246"/>
        <w:gridCol w:w="892"/>
        <w:gridCol w:w="746"/>
        <w:gridCol w:w="2407"/>
        <w:gridCol w:w="1960"/>
      </w:tblGrid>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序号</w:t>
            </w:r>
          </w:p>
        </w:tc>
        <w:tc>
          <w:tcPr>
            <w:tcW w:w="124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货物名称</w:t>
            </w:r>
          </w:p>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（类别）</w:t>
            </w:r>
          </w:p>
        </w:tc>
        <w:tc>
          <w:tcPr>
            <w:tcW w:w="892"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单位</w:t>
            </w:r>
          </w:p>
        </w:tc>
        <w:tc>
          <w:tcPr>
            <w:tcW w:w="74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数量</w:t>
            </w:r>
          </w:p>
        </w:tc>
        <w:tc>
          <w:tcPr>
            <w:tcW w:w="2407"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规格</w:t>
            </w:r>
          </w:p>
        </w:tc>
        <w:tc>
          <w:tcPr>
            <w:tcW w:w="1960"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采购预算（元）</w:t>
            </w:r>
          </w:p>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（单套限价）</w:t>
            </w: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1</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盖絮</w:t>
            </w:r>
          </w:p>
        </w:tc>
        <w:tc>
          <w:tcPr>
            <w:tcW w:w="892"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w:t>
            </w:r>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一级棉胎4.0斤/床</w:t>
            </w:r>
          </w:p>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2.05m*1.5m</w:t>
            </w:r>
          </w:p>
        </w:tc>
        <w:tc>
          <w:tcPr>
            <w:tcW w:w="1960" w:type="dxa"/>
            <w:vMerge w:val="restart"/>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420元/套</w:t>
            </w: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2</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盖絮</w:t>
            </w:r>
          </w:p>
        </w:tc>
        <w:tc>
          <w:tcPr>
            <w:tcW w:w="892"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w:t>
            </w:r>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一级棉胎3.0斤/床</w:t>
            </w:r>
          </w:p>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2.05m*1.5m</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3</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垫絮</w:t>
            </w:r>
          </w:p>
        </w:tc>
        <w:tc>
          <w:tcPr>
            <w:tcW w:w="892"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w:t>
            </w:r>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四级棉胎4斤/床</w:t>
            </w:r>
          </w:p>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2m*0.8m</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4</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被套</w:t>
            </w:r>
          </w:p>
        </w:tc>
        <w:tc>
          <w:tcPr>
            <w:tcW w:w="892"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w:t>
            </w:r>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2</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68*68，32支纱，2.05m*1.5m</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5</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床单</w:t>
            </w:r>
          </w:p>
        </w:tc>
        <w:tc>
          <w:tcPr>
            <w:tcW w:w="892"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w:t>
            </w:r>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2</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68*68，32支纱,斜纹，2.1m*1.1m</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6</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枕芯</w:t>
            </w:r>
          </w:p>
        </w:tc>
        <w:tc>
          <w:tcPr>
            <w:tcW w:w="892" w:type="dxa"/>
            <w:vAlign w:val="center"/>
          </w:tcPr>
          <w:p w:rsidR="00865516" w:rsidRPr="00F60FEF" w:rsidRDefault="00865516" w:rsidP="0068250B">
            <w:pPr>
              <w:rPr>
                <w:rFonts w:ascii="仿宋" w:eastAsia="仿宋" w:hAnsi="仿宋" w:cs="宋体"/>
                <w:kern w:val="0"/>
                <w:szCs w:val="21"/>
              </w:rPr>
            </w:pPr>
            <w:proofErr w:type="gramStart"/>
            <w:r w:rsidRPr="00F60FEF">
              <w:rPr>
                <w:rFonts w:ascii="仿宋" w:eastAsia="仿宋" w:hAnsi="仿宋" w:cs="宋体" w:hint="eastAsia"/>
                <w:color w:val="000000"/>
                <w:kern w:val="0"/>
                <w:sz w:val="24"/>
              </w:rPr>
              <w:t>个</w:t>
            </w:r>
            <w:proofErr w:type="gramEnd"/>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650*400,太空棉</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7</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枕套</w:t>
            </w:r>
          </w:p>
        </w:tc>
        <w:tc>
          <w:tcPr>
            <w:tcW w:w="892" w:type="dxa"/>
            <w:vAlign w:val="center"/>
          </w:tcPr>
          <w:p w:rsidR="00865516" w:rsidRPr="00F60FEF" w:rsidRDefault="00865516" w:rsidP="0068250B">
            <w:pPr>
              <w:rPr>
                <w:rFonts w:ascii="仿宋" w:eastAsia="仿宋" w:hAnsi="仿宋" w:cs="宋体"/>
                <w:kern w:val="0"/>
                <w:szCs w:val="21"/>
              </w:rPr>
            </w:pPr>
            <w:proofErr w:type="gramStart"/>
            <w:r w:rsidRPr="00F60FEF">
              <w:rPr>
                <w:rFonts w:ascii="仿宋" w:eastAsia="仿宋" w:hAnsi="仿宋" w:cs="宋体" w:hint="eastAsia"/>
                <w:color w:val="000000"/>
                <w:kern w:val="0"/>
                <w:sz w:val="24"/>
              </w:rPr>
              <w:t>个</w:t>
            </w:r>
            <w:proofErr w:type="gramEnd"/>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2</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750*450，纯棉</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8</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蚊帐</w:t>
            </w:r>
          </w:p>
        </w:tc>
        <w:tc>
          <w:tcPr>
            <w:tcW w:w="892" w:type="dxa"/>
            <w:vAlign w:val="center"/>
          </w:tcPr>
          <w:p w:rsidR="00865516" w:rsidRPr="00F60FEF" w:rsidRDefault="00865516" w:rsidP="0068250B">
            <w:pPr>
              <w:rPr>
                <w:rFonts w:ascii="仿宋" w:eastAsia="仿宋" w:hAnsi="仿宋" w:cs="宋体"/>
                <w:kern w:val="0"/>
                <w:szCs w:val="21"/>
              </w:rPr>
            </w:pPr>
            <w:proofErr w:type="gramStart"/>
            <w:r w:rsidRPr="00F60FEF">
              <w:rPr>
                <w:rFonts w:ascii="仿宋" w:eastAsia="仿宋" w:hAnsi="仿宋" w:cs="宋体" w:hint="eastAsia"/>
                <w:color w:val="000000"/>
                <w:kern w:val="0"/>
                <w:sz w:val="24"/>
              </w:rPr>
              <w:t>个</w:t>
            </w:r>
            <w:proofErr w:type="gramEnd"/>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1950*850*1500，单纱</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9</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凉席</w:t>
            </w:r>
          </w:p>
        </w:tc>
        <w:tc>
          <w:tcPr>
            <w:tcW w:w="892"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床</w:t>
            </w:r>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1900*800</w:t>
            </w:r>
          </w:p>
        </w:tc>
        <w:tc>
          <w:tcPr>
            <w:tcW w:w="1960" w:type="dxa"/>
            <w:vMerge/>
            <w:vAlign w:val="center"/>
          </w:tcPr>
          <w:p w:rsidR="00865516" w:rsidRPr="00F60FEF" w:rsidRDefault="00865516" w:rsidP="0068250B">
            <w:pPr>
              <w:rPr>
                <w:rFonts w:ascii="仿宋" w:eastAsia="仿宋" w:hAnsi="仿宋"/>
                <w:sz w:val="24"/>
                <w:szCs w:val="24"/>
              </w:rPr>
            </w:pPr>
          </w:p>
        </w:tc>
      </w:tr>
      <w:tr w:rsidR="00865516" w:rsidRPr="00F60FEF" w:rsidTr="0068250B">
        <w:tc>
          <w:tcPr>
            <w:tcW w:w="786" w:type="dxa"/>
            <w:vAlign w:val="center"/>
          </w:tcPr>
          <w:p w:rsidR="00865516" w:rsidRPr="00F60FEF" w:rsidRDefault="00865516" w:rsidP="0068250B">
            <w:pPr>
              <w:rPr>
                <w:rFonts w:ascii="仿宋" w:eastAsia="仿宋" w:hAnsi="仿宋"/>
                <w:sz w:val="24"/>
                <w:szCs w:val="24"/>
              </w:rPr>
            </w:pPr>
            <w:r w:rsidRPr="00F60FEF">
              <w:rPr>
                <w:rFonts w:ascii="仿宋" w:eastAsia="仿宋" w:hAnsi="仿宋" w:hint="eastAsia"/>
                <w:sz w:val="24"/>
                <w:szCs w:val="24"/>
              </w:rPr>
              <w:t>10</w:t>
            </w:r>
          </w:p>
        </w:tc>
        <w:tc>
          <w:tcPr>
            <w:tcW w:w="12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面盆</w:t>
            </w:r>
          </w:p>
        </w:tc>
        <w:tc>
          <w:tcPr>
            <w:tcW w:w="892" w:type="dxa"/>
            <w:vAlign w:val="center"/>
          </w:tcPr>
          <w:p w:rsidR="00865516" w:rsidRPr="00F60FEF" w:rsidRDefault="00865516" w:rsidP="0068250B">
            <w:pPr>
              <w:rPr>
                <w:rFonts w:ascii="仿宋" w:eastAsia="仿宋" w:hAnsi="仿宋" w:cs="宋体"/>
                <w:kern w:val="0"/>
                <w:szCs w:val="21"/>
              </w:rPr>
            </w:pPr>
            <w:proofErr w:type="gramStart"/>
            <w:r w:rsidRPr="00F60FEF">
              <w:rPr>
                <w:rFonts w:ascii="仿宋" w:eastAsia="仿宋" w:hAnsi="仿宋" w:cs="宋体" w:hint="eastAsia"/>
                <w:color w:val="000000"/>
                <w:kern w:val="0"/>
                <w:sz w:val="24"/>
              </w:rPr>
              <w:t>个</w:t>
            </w:r>
            <w:proofErr w:type="gramEnd"/>
          </w:p>
        </w:tc>
        <w:tc>
          <w:tcPr>
            <w:tcW w:w="746"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1</w:t>
            </w:r>
          </w:p>
        </w:tc>
        <w:tc>
          <w:tcPr>
            <w:tcW w:w="2407" w:type="dxa"/>
            <w:vAlign w:val="center"/>
          </w:tcPr>
          <w:p w:rsidR="00865516" w:rsidRPr="00F60FEF" w:rsidRDefault="00865516" w:rsidP="0068250B">
            <w:pPr>
              <w:rPr>
                <w:rFonts w:ascii="仿宋" w:eastAsia="仿宋" w:hAnsi="仿宋" w:cs="宋体"/>
                <w:kern w:val="0"/>
                <w:szCs w:val="21"/>
              </w:rPr>
            </w:pPr>
            <w:r w:rsidRPr="00F60FEF">
              <w:rPr>
                <w:rFonts w:ascii="仿宋" w:eastAsia="仿宋" w:hAnsi="仿宋" w:cs="宋体" w:hint="eastAsia"/>
                <w:color w:val="000000"/>
                <w:kern w:val="0"/>
                <w:sz w:val="24"/>
              </w:rPr>
              <w:t>中号</w:t>
            </w:r>
          </w:p>
        </w:tc>
        <w:tc>
          <w:tcPr>
            <w:tcW w:w="1960" w:type="dxa"/>
            <w:vMerge/>
            <w:vAlign w:val="center"/>
          </w:tcPr>
          <w:p w:rsidR="00865516" w:rsidRPr="00F60FEF" w:rsidRDefault="00865516" w:rsidP="0068250B">
            <w:pPr>
              <w:rPr>
                <w:rFonts w:ascii="仿宋" w:eastAsia="仿宋" w:hAnsi="仿宋"/>
                <w:sz w:val="24"/>
                <w:szCs w:val="24"/>
              </w:rPr>
            </w:pPr>
          </w:p>
        </w:tc>
      </w:tr>
    </w:tbl>
    <w:p w:rsidR="009B7BCA" w:rsidRPr="001819D5" w:rsidRDefault="00865516" w:rsidP="001819D5">
      <w:pPr>
        <w:snapToGrid w:val="0"/>
        <w:spacing w:line="500" w:lineRule="exact"/>
        <w:rPr>
          <w:rFonts w:ascii="宋体" w:hAnsi="宋体" w:cs="Symbol"/>
          <w:b/>
          <w:sz w:val="24"/>
          <w:szCs w:val="24"/>
        </w:rPr>
      </w:pPr>
      <w:bookmarkStart w:id="334" w:name="_Toc31225"/>
      <w:bookmarkStart w:id="335" w:name="_Toc32102"/>
      <w:bookmarkStart w:id="336" w:name="_Toc9316"/>
      <w:bookmarkStart w:id="337" w:name="_Toc5958"/>
      <w:bookmarkStart w:id="338" w:name="_Toc67228853"/>
      <w:bookmarkStart w:id="339" w:name="_Toc18279"/>
      <w:r w:rsidRPr="00865516">
        <w:rPr>
          <w:rStyle w:val="para1"/>
          <w:rFonts w:ascii="宋体" w:hAnsi="宋体" w:hint="eastAsia"/>
          <w:b/>
          <w:sz w:val="24"/>
          <w:szCs w:val="24"/>
        </w:rPr>
        <w:t>※ 如销售时要分开销售，必须以投标单项价格进行销售，不得随意涨价。</w:t>
      </w:r>
    </w:p>
    <w:p w:rsidR="0013226D" w:rsidRDefault="0013226D">
      <w:pPr>
        <w:widowControl/>
        <w:spacing w:after="0" w:line="240" w:lineRule="auto"/>
        <w:jc w:val="left"/>
        <w:rPr>
          <w:rFonts w:ascii="仿宋" w:eastAsia="仿宋" w:hAnsi="仿宋"/>
          <w:b/>
          <w:szCs w:val="28"/>
        </w:rPr>
      </w:pPr>
      <w:bookmarkStart w:id="340" w:name="_Toc77262127"/>
      <w:r>
        <w:rPr>
          <w:rFonts w:ascii="仿宋" w:eastAsia="仿宋" w:hAnsi="仿宋"/>
          <w:szCs w:val="28"/>
        </w:rPr>
        <w:br w:type="page"/>
      </w:r>
    </w:p>
    <w:p w:rsidR="00F350BE" w:rsidRPr="001819D5" w:rsidRDefault="00F350BE" w:rsidP="001819D5">
      <w:pPr>
        <w:pStyle w:val="20"/>
        <w:rPr>
          <w:rFonts w:ascii="仿宋" w:eastAsia="仿宋" w:hAnsi="仿宋"/>
          <w:sz w:val="28"/>
          <w:szCs w:val="28"/>
        </w:rPr>
      </w:pPr>
      <w:r w:rsidRPr="001819D5">
        <w:rPr>
          <w:rFonts w:ascii="仿宋" w:eastAsia="仿宋" w:hAnsi="仿宋" w:hint="eastAsia"/>
          <w:sz w:val="28"/>
          <w:szCs w:val="28"/>
        </w:rPr>
        <w:t>二、设备（需求）技术规格、数量及质量要求</w:t>
      </w:r>
      <w:bookmarkEnd w:id="340"/>
    </w:p>
    <w:tbl>
      <w:tblPr>
        <w:tblW w:w="0" w:type="auto"/>
        <w:jc w:val="center"/>
        <w:tblLayout w:type="fixed"/>
        <w:tblCellMar>
          <w:left w:w="0" w:type="dxa"/>
          <w:right w:w="0" w:type="dxa"/>
        </w:tblCellMar>
        <w:tblLook w:val="0000"/>
      </w:tblPr>
      <w:tblGrid>
        <w:gridCol w:w="1254"/>
        <w:gridCol w:w="943"/>
        <w:gridCol w:w="2043"/>
        <w:gridCol w:w="2324"/>
        <w:gridCol w:w="2532"/>
      </w:tblGrid>
      <w:tr w:rsidR="00F350BE" w:rsidRPr="00F350BE" w:rsidTr="0068250B">
        <w:trPr>
          <w:cantSplit/>
          <w:jc w:val="center"/>
        </w:trPr>
        <w:tc>
          <w:tcPr>
            <w:tcW w:w="1254" w:type="dxa"/>
            <w:tcBorders>
              <w:top w:val="single" w:sz="8" w:space="0" w:color="auto"/>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产品名称</w:t>
            </w:r>
          </w:p>
        </w:tc>
        <w:tc>
          <w:tcPr>
            <w:tcW w:w="2986" w:type="dxa"/>
            <w:gridSpan w:val="2"/>
            <w:tcBorders>
              <w:top w:val="single" w:sz="8" w:space="0" w:color="auto"/>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考核项目</w:t>
            </w:r>
          </w:p>
        </w:tc>
        <w:tc>
          <w:tcPr>
            <w:tcW w:w="232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产品质量技术要求</w:t>
            </w:r>
          </w:p>
        </w:tc>
        <w:tc>
          <w:tcPr>
            <w:tcW w:w="253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批量判定规则</w:t>
            </w:r>
          </w:p>
        </w:tc>
      </w:tr>
      <w:tr w:rsidR="00F350BE" w:rsidRPr="00F350BE" w:rsidTr="0068250B">
        <w:trPr>
          <w:cantSplit/>
          <w:jc w:val="center"/>
        </w:trPr>
        <w:tc>
          <w:tcPr>
            <w:tcW w:w="1254" w:type="dxa"/>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棉胎</w:t>
            </w:r>
          </w:p>
        </w:tc>
        <w:tc>
          <w:tcPr>
            <w:tcW w:w="2986" w:type="dxa"/>
            <w:gridSpan w:val="2"/>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全项目</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DB50/T36-2008</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和GB18383/2007</w:t>
            </w:r>
          </w:p>
        </w:tc>
        <w:tc>
          <w:tcPr>
            <w:tcW w:w="253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一、规格尺寸偏差率，重量偏差率，按批量抽样进行检验。</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20-1200床抽20床，1201-10000床抽32床，</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批量判定：</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漏检率≤10%为批量合格；</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漏检率&gt;10%为批量不合格。</w:t>
            </w:r>
          </w:p>
          <w:p w:rsidR="00F350BE" w:rsidRPr="00F350BE" w:rsidRDefault="00F350BE" w:rsidP="00F350BE">
            <w:pPr>
              <w:rPr>
                <w:rFonts w:ascii="仿宋" w:eastAsia="仿宋" w:hAnsi="仿宋"/>
                <w:sz w:val="24"/>
                <w:szCs w:val="24"/>
              </w:rPr>
            </w:pPr>
            <w:r w:rsidRPr="00F350BE">
              <w:rPr>
                <w:rFonts w:eastAsia="仿宋"/>
                <w:sz w:val="24"/>
                <w:szCs w:val="24"/>
              </w:rPr>
              <w:t> </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二、理化指标检验，抽取2床(枕芯1个)进行检验，任何一项不合格，判批量不合格。</w:t>
            </w:r>
          </w:p>
        </w:tc>
      </w:tr>
      <w:tr w:rsidR="00F350BE" w:rsidRPr="00F350BE" w:rsidTr="0068250B">
        <w:trPr>
          <w:cantSplit/>
          <w:jc w:val="center"/>
        </w:trPr>
        <w:tc>
          <w:tcPr>
            <w:tcW w:w="12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被套</w:t>
            </w:r>
          </w:p>
          <w:p w:rsidR="00F350BE" w:rsidRPr="00F350BE" w:rsidRDefault="00F350BE" w:rsidP="00F350BE">
            <w:pPr>
              <w:rPr>
                <w:rFonts w:ascii="仿宋" w:eastAsia="仿宋" w:hAnsi="仿宋"/>
                <w:sz w:val="24"/>
                <w:szCs w:val="24"/>
              </w:rPr>
            </w:pPr>
          </w:p>
          <w:p w:rsidR="00F350BE" w:rsidRPr="00F350BE" w:rsidRDefault="00F350BE" w:rsidP="00F350BE">
            <w:pPr>
              <w:rPr>
                <w:rFonts w:ascii="仿宋" w:eastAsia="仿宋" w:hAnsi="仿宋"/>
                <w:sz w:val="24"/>
                <w:szCs w:val="24"/>
              </w:rPr>
            </w:pPr>
          </w:p>
          <w:p w:rsidR="00F350BE" w:rsidRPr="00F350BE" w:rsidRDefault="00F350BE" w:rsidP="00F350BE">
            <w:pPr>
              <w:rPr>
                <w:rFonts w:ascii="仿宋" w:eastAsia="仿宋" w:hAnsi="仿宋"/>
                <w:sz w:val="24"/>
                <w:szCs w:val="24"/>
              </w:rPr>
            </w:pPr>
          </w:p>
          <w:p w:rsidR="00F350BE" w:rsidRPr="00F350BE" w:rsidRDefault="00F350BE" w:rsidP="00F350BE">
            <w:pPr>
              <w:rPr>
                <w:rFonts w:ascii="仿宋" w:eastAsia="仿宋" w:hAnsi="仿宋"/>
                <w:sz w:val="24"/>
                <w:szCs w:val="24"/>
              </w:rPr>
            </w:pPr>
            <w:r w:rsidRPr="00F350BE">
              <w:rPr>
                <w:rFonts w:ascii="仿宋" w:eastAsia="仿宋" w:hAnsi="仿宋"/>
                <w:sz w:val="24"/>
                <w:szCs w:val="24"/>
              </w:rPr>
              <w:t>床单</w:t>
            </w: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成分含量</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FZ/T01053-1998</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甲醛含量</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≤75mg/Kg</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PH值</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4.0-7.5</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94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色</w:t>
            </w:r>
          </w:p>
          <w:p w:rsidR="00F350BE" w:rsidRPr="00F350BE" w:rsidRDefault="00F350BE" w:rsidP="00F350BE">
            <w:pPr>
              <w:rPr>
                <w:rFonts w:ascii="仿宋" w:eastAsia="仿宋" w:hAnsi="仿宋"/>
                <w:sz w:val="24"/>
                <w:szCs w:val="24"/>
              </w:rPr>
            </w:pPr>
            <w:proofErr w:type="gramStart"/>
            <w:r w:rsidRPr="00F350BE">
              <w:rPr>
                <w:rFonts w:ascii="仿宋" w:eastAsia="仿宋" w:hAnsi="仿宋"/>
                <w:sz w:val="24"/>
                <w:szCs w:val="24"/>
              </w:rPr>
              <w:t>牢</w:t>
            </w:r>
            <w:proofErr w:type="gramEnd"/>
          </w:p>
          <w:p w:rsidR="00F350BE" w:rsidRPr="00F350BE" w:rsidRDefault="00F350BE" w:rsidP="00F350BE">
            <w:pPr>
              <w:rPr>
                <w:rFonts w:ascii="仿宋" w:eastAsia="仿宋" w:hAnsi="仿宋"/>
                <w:sz w:val="24"/>
                <w:szCs w:val="24"/>
              </w:rPr>
            </w:pPr>
            <w:r w:rsidRPr="00F350BE">
              <w:rPr>
                <w:rFonts w:ascii="仿宋" w:eastAsia="仿宋" w:hAnsi="仿宋"/>
                <w:sz w:val="24"/>
                <w:szCs w:val="24"/>
              </w:rPr>
              <w:t>度</w:t>
            </w:r>
          </w:p>
        </w:tc>
        <w:tc>
          <w:tcPr>
            <w:tcW w:w="2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耐摩擦色牢度</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proofErr w:type="gramStart"/>
            <w:r w:rsidRPr="00F350BE">
              <w:rPr>
                <w:rFonts w:ascii="仿宋" w:eastAsia="仿宋" w:hAnsi="仿宋"/>
                <w:sz w:val="24"/>
                <w:szCs w:val="24"/>
              </w:rPr>
              <w:t>干摩</w:t>
            </w:r>
            <w:proofErr w:type="gramEnd"/>
            <w:r w:rsidRPr="00F350BE">
              <w:rPr>
                <w:rFonts w:ascii="仿宋" w:eastAsia="仿宋" w:hAnsi="仿宋"/>
                <w:sz w:val="24"/>
                <w:szCs w:val="24"/>
              </w:rPr>
              <w:t>≥3级</w:t>
            </w:r>
          </w:p>
          <w:p w:rsidR="00F350BE" w:rsidRPr="00F350BE" w:rsidRDefault="00F350BE" w:rsidP="00F350BE">
            <w:pPr>
              <w:rPr>
                <w:rFonts w:ascii="仿宋" w:eastAsia="仿宋" w:hAnsi="仿宋"/>
                <w:sz w:val="24"/>
                <w:szCs w:val="24"/>
              </w:rPr>
            </w:pPr>
            <w:proofErr w:type="gramStart"/>
            <w:r w:rsidRPr="00F350BE">
              <w:rPr>
                <w:rFonts w:ascii="仿宋" w:eastAsia="仿宋" w:hAnsi="仿宋"/>
                <w:sz w:val="24"/>
                <w:szCs w:val="24"/>
              </w:rPr>
              <w:t>湿摩</w:t>
            </w:r>
            <w:proofErr w:type="gramEnd"/>
            <w:r w:rsidRPr="00F350BE">
              <w:rPr>
                <w:rFonts w:ascii="仿宋" w:eastAsia="仿宋" w:hAnsi="仿宋"/>
                <w:sz w:val="24"/>
                <w:szCs w:val="24"/>
              </w:rPr>
              <w:t>≥2-3级</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943"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耐水色牢度</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≥3级</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943"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耐汗渍色牢度</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≥3级</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943"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耐洗色牢度</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≥3级</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水洗尺寸变化率</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≥-6%</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规格尺寸</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≥-2.5%</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异味</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无</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可分解芳香</w:t>
            </w:r>
            <w:proofErr w:type="gramStart"/>
            <w:r w:rsidRPr="00F350BE">
              <w:rPr>
                <w:rFonts w:ascii="仿宋" w:eastAsia="仿宋" w:hAnsi="仿宋"/>
                <w:sz w:val="24"/>
                <w:szCs w:val="24"/>
              </w:rPr>
              <w:t>胺</w:t>
            </w:r>
            <w:proofErr w:type="gramEnd"/>
            <w:r w:rsidRPr="00F350BE">
              <w:rPr>
                <w:rFonts w:ascii="仿宋" w:eastAsia="仿宋" w:hAnsi="仿宋"/>
                <w:sz w:val="24"/>
                <w:szCs w:val="24"/>
              </w:rPr>
              <w:t>染料</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禁用</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枕巾</w:t>
            </w:r>
          </w:p>
          <w:p w:rsidR="00F350BE" w:rsidRPr="00F350BE" w:rsidRDefault="00F350BE" w:rsidP="00F350BE">
            <w:pPr>
              <w:rPr>
                <w:rFonts w:ascii="仿宋" w:eastAsia="仿宋" w:hAnsi="仿宋"/>
                <w:sz w:val="24"/>
                <w:szCs w:val="24"/>
              </w:rPr>
            </w:pPr>
          </w:p>
          <w:p w:rsidR="00F350BE" w:rsidRPr="00F350BE" w:rsidRDefault="00F350BE" w:rsidP="00F350BE">
            <w:pPr>
              <w:rPr>
                <w:rFonts w:ascii="仿宋" w:eastAsia="仿宋" w:hAnsi="仿宋"/>
                <w:sz w:val="24"/>
                <w:szCs w:val="24"/>
              </w:rPr>
            </w:pPr>
            <w:r w:rsidRPr="00F350BE">
              <w:rPr>
                <w:rFonts w:ascii="仿宋" w:eastAsia="仿宋" w:hAnsi="仿宋"/>
                <w:sz w:val="24"/>
                <w:szCs w:val="24"/>
              </w:rPr>
              <w:t>枕套</w:t>
            </w: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成分含量</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FZ/T01053-1998</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PH值</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4.0-7.5</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甲醛含量</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≤75mg/Kg</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耐干摩擦色牢度</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≥3级</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tcBorders>
              <w:top w:val="nil"/>
              <w:left w:val="single" w:sz="8" w:space="0" w:color="auto"/>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异味</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无</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蚊帐</w:t>
            </w:r>
          </w:p>
        </w:tc>
        <w:tc>
          <w:tcPr>
            <w:tcW w:w="29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规格尺寸</w:t>
            </w:r>
          </w:p>
        </w:tc>
        <w:tc>
          <w:tcPr>
            <w:tcW w:w="23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(允差)-3%</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jc w:val="center"/>
        </w:trPr>
        <w:tc>
          <w:tcPr>
            <w:tcW w:w="12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枕芯</w:t>
            </w:r>
          </w:p>
        </w:tc>
        <w:tc>
          <w:tcPr>
            <w:tcW w:w="298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重量偏差率</w:t>
            </w:r>
          </w:p>
        </w:tc>
        <w:tc>
          <w:tcPr>
            <w:tcW w:w="232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≥-3%</w:t>
            </w:r>
          </w:p>
        </w:tc>
        <w:tc>
          <w:tcPr>
            <w:tcW w:w="2532" w:type="dxa"/>
            <w:vMerge/>
            <w:tcBorders>
              <w:top w:val="nil"/>
              <w:left w:val="nil"/>
              <w:bottom w:val="single" w:sz="8"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r w:rsidR="00F350BE" w:rsidRPr="00F350BE" w:rsidTr="0068250B">
        <w:trPr>
          <w:cantSplit/>
          <w:trHeight w:val="825"/>
          <w:jc w:val="center"/>
        </w:trPr>
        <w:tc>
          <w:tcPr>
            <w:tcW w:w="1254" w:type="dxa"/>
            <w:vMerge/>
            <w:tcBorders>
              <w:top w:val="nil"/>
              <w:left w:val="single" w:sz="8" w:space="0" w:color="auto"/>
              <w:bottom w:val="single" w:sz="8" w:space="0" w:color="auto"/>
              <w:right w:val="single" w:sz="4" w:space="0" w:color="auto"/>
            </w:tcBorders>
            <w:shd w:val="clear" w:color="auto" w:fill="FFFFFF"/>
            <w:vAlign w:val="center"/>
          </w:tcPr>
          <w:p w:rsidR="00F350BE" w:rsidRPr="00F350BE" w:rsidRDefault="00F350BE" w:rsidP="00F350BE">
            <w:pPr>
              <w:rPr>
                <w:rFonts w:ascii="仿宋" w:eastAsia="仿宋" w:hAnsi="仿宋"/>
                <w:sz w:val="24"/>
                <w:szCs w:val="24"/>
              </w:rPr>
            </w:pPr>
          </w:p>
        </w:tc>
        <w:tc>
          <w:tcPr>
            <w:tcW w:w="2986" w:type="dxa"/>
            <w:gridSpan w:val="2"/>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原料要求</w:t>
            </w:r>
          </w:p>
        </w:tc>
        <w:tc>
          <w:tcPr>
            <w:tcW w:w="232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F350BE" w:rsidRPr="00F350BE" w:rsidRDefault="00F350BE" w:rsidP="00F350BE">
            <w:pPr>
              <w:rPr>
                <w:rFonts w:ascii="仿宋" w:eastAsia="仿宋" w:hAnsi="仿宋"/>
                <w:sz w:val="24"/>
                <w:szCs w:val="24"/>
              </w:rPr>
            </w:pPr>
            <w:r w:rsidRPr="00F350BE">
              <w:rPr>
                <w:rFonts w:ascii="仿宋" w:eastAsia="仿宋" w:hAnsi="仿宋"/>
                <w:sz w:val="24"/>
                <w:szCs w:val="24"/>
              </w:rPr>
              <w:t>GB18383-2007</w:t>
            </w:r>
          </w:p>
          <w:p w:rsidR="00F350BE" w:rsidRPr="00F350BE" w:rsidRDefault="00F350BE" w:rsidP="00F350BE">
            <w:pPr>
              <w:rPr>
                <w:rFonts w:ascii="仿宋" w:eastAsia="仿宋" w:hAnsi="仿宋"/>
                <w:sz w:val="24"/>
                <w:szCs w:val="24"/>
              </w:rPr>
            </w:pPr>
            <w:r w:rsidRPr="00F350BE">
              <w:rPr>
                <w:rFonts w:ascii="仿宋" w:eastAsia="仿宋" w:hAnsi="仿宋"/>
                <w:sz w:val="24"/>
                <w:szCs w:val="24"/>
              </w:rPr>
              <w:t>中4.1条</w:t>
            </w:r>
          </w:p>
        </w:tc>
        <w:tc>
          <w:tcPr>
            <w:tcW w:w="2532" w:type="dxa"/>
            <w:vMerge/>
            <w:tcBorders>
              <w:top w:val="nil"/>
              <w:left w:val="single" w:sz="4" w:space="0" w:color="auto"/>
              <w:bottom w:val="single" w:sz="4" w:space="0" w:color="auto"/>
              <w:right w:val="single" w:sz="8" w:space="0" w:color="auto"/>
            </w:tcBorders>
            <w:shd w:val="clear" w:color="auto" w:fill="FFFFFF"/>
            <w:vAlign w:val="center"/>
          </w:tcPr>
          <w:p w:rsidR="00F350BE" w:rsidRPr="00F350BE" w:rsidRDefault="00F350BE" w:rsidP="00F350BE">
            <w:pPr>
              <w:rPr>
                <w:rFonts w:ascii="仿宋" w:eastAsia="仿宋" w:hAnsi="仿宋"/>
                <w:sz w:val="24"/>
                <w:szCs w:val="24"/>
              </w:rPr>
            </w:pPr>
          </w:p>
        </w:tc>
      </w:tr>
    </w:tbl>
    <w:p w:rsidR="00F350BE" w:rsidRPr="00BB1877" w:rsidRDefault="00F350BE" w:rsidP="00BB1877">
      <w:pPr>
        <w:rPr>
          <w:rFonts w:ascii="仿宋" w:eastAsia="仿宋" w:hAnsi="仿宋"/>
          <w:b/>
        </w:rPr>
      </w:pPr>
      <w:bookmarkStart w:id="341" w:name="_Toc487047355"/>
      <w:r w:rsidRPr="00BB1877">
        <w:rPr>
          <w:rFonts w:ascii="仿宋" w:eastAsia="仿宋" w:hAnsi="仿宋" w:hint="eastAsia"/>
          <w:b/>
        </w:rPr>
        <w:t>三、附件、图纸及包装要求</w:t>
      </w:r>
      <w:bookmarkEnd w:id="341"/>
    </w:p>
    <w:p w:rsidR="00F350BE" w:rsidRPr="00BB1877" w:rsidRDefault="00F350BE" w:rsidP="00BB1877">
      <w:pPr>
        <w:ind w:firstLineChars="200" w:firstLine="480"/>
        <w:rPr>
          <w:rFonts w:ascii="仿宋" w:eastAsia="仿宋" w:hAnsi="仿宋"/>
          <w:sz w:val="24"/>
          <w:szCs w:val="24"/>
        </w:rPr>
      </w:pPr>
      <w:r w:rsidRPr="00BB1877">
        <w:rPr>
          <w:rFonts w:ascii="仿宋" w:eastAsia="仿宋" w:hAnsi="仿宋" w:hint="eastAsia"/>
          <w:sz w:val="24"/>
          <w:szCs w:val="24"/>
        </w:rPr>
        <w:t>所有设备按照制造商规定的产品包装和随机标准附件为准。</w:t>
      </w:r>
    </w:p>
    <w:p w:rsidR="00F350BE" w:rsidRPr="00BB1877" w:rsidRDefault="00F350BE" w:rsidP="00BB1877">
      <w:pPr>
        <w:rPr>
          <w:rFonts w:ascii="仿宋" w:eastAsia="仿宋" w:hAnsi="仿宋"/>
          <w:b/>
        </w:rPr>
      </w:pPr>
      <w:bookmarkStart w:id="342" w:name="_Toc487047356"/>
      <w:r w:rsidRPr="00BB1877">
        <w:rPr>
          <w:rFonts w:ascii="仿宋" w:eastAsia="仿宋" w:hAnsi="仿宋" w:hint="eastAsia"/>
          <w:b/>
        </w:rPr>
        <w:t>四、样品的规定</w:t>
      </w:r>
      <w:bookmarkEnd w:id="342"/>
    </w:p>
    <w:p w:rsidR="00F350BE" w:rsidRPr="00BB1877" w:rsidRDefault="00F350BE" w:rsidP="00BB1877">
      <w:pPr>
        <w:ind w:firstLineChars="200" w:firstLine="480"/>
        <w:rPr>
          <w:rFonts w:ascii="仿宋" w:eastAsia="仿宋" w:hAnsi="仿宋"/>
          <w:sz w:val="24"/>
          <w:szCs w:val="24"/>
        </w:rPr>
      </w:pPr>
      <w:r w:rsidRPr="00BB1877">
        <w:rPr>
          <w:rFonts w:ascii="仿宋" w:eastAsia="仿宋" w:hAnsi="仿宋" w:hint="eastAsia"/>
          <w:sz w:val="24"/>
          <w:szCs w:val="24"/>
        </w:rPr>
        <w:t>按规格要求提供床上用品一套。</w:t>
      </w:r>
    </w:p>
    <w:p w:rsidR="00F350BE" w:rsidRPr="00BB1877" w:rsidRDefault="00F350BE" w:rsidP="00BB1877">
      <w:pPr>
        <w:rPr>
          <w:rFonts w:ascii="仿宋" w:eastAsia="仿宋" w:hAnsi="仿宋"/>
          <w:b/>
          <w:szCs w:val="28"/>
        </w:rPr>
      </w:pPr>
      <w:bookmarkStart w:id="343" w:name="_Toc487047357"/>
      <w:r w:rsidRPr="00BB1877">
        <w:rPr>
          <w:rFonts w:ascii="仿宋" w:eastAsia="仿宋" w:hAnsi="仿宋" w:hint="eastAsia"/>
          <w:b/>
          <w:szCs w:val="28"/>
        </w:rPr>
        <w:t>五、样品的递交与退还</w:t>
      </w:r>
      <w:bookmarkEnd w:id="343"/>
    </w:p>
    <w:p w:rsidR="00F350BE" w:rsidRPr="00BB1877" w:rsidRDefault="00F350BE" w:rsidP="00BB1877">
      <w:pPr>
        <w:ind w:firstLineChars="200" w:firstLine="480"/>
        <w:rPr>
          <w:rFonts w:ascii="仿宋" w:eastAsia="仿宋" w:hAnsi="仿宋"/>
          <w:sz w:val="24"/>
          <w:szCs w:val="24"/>
        </w:rPr>
      </w:pPr>
      <w:r w:rsidRPr="00BB1877">
        <w:rPr>
          <w:rFonts w:ascii="仿宋" w:eastAsia="仿宋" w:hAnsi="仿宋" w:hint="eastAsia"/>
          <w:sz w:val="24"/>
          <w:szCs w:val="24"/>
        </w:rPr>
        <w:t>（1）提交时间：同递交响应文件时间。</w:t>
      </w:r>
    </w:p>
    <w:p w:rsidR="00F350BE" w:rsidRPr="00BB1877" w:rsidRDefault="00F350BE" w:rsidP="00BB1877">
      <w:pPr>
        <w:ind w:firstLineChars="200" w:firstLine="480"/>
        <w:rPr>
          <w:rFonts w:ascii="仿宋" w:eastAsia="仿宋" w:hAnsi="仿宋"/>
          <w:sz w:val="24"/>
          <w:szCs w:val="24"/>
        </w:rPr>
      </w:pPr>
      <w:r w:rsidRPr="00BB1877">
        <w:rPr>
          <w:rFonts w:ascii="仿宋" w:eastAsia="仿宋" w:hAnsi="仿宋" w:hint="eastAsia"/>
          <w:sz w:val="24"/>
          <w:szCs w:val="24"/>
        </w:rPr>
        <w:t>（2）提交地点：样品进入重庆化工职业学院综合楼205（重庆市长寿区菩提东路2009号）后，按重庆化工职业学院工作人员指定地点摆放所有样品。</w:t>
      </w:r>
    </w:p>
    <w:p w:rsidR="00F350BE" w:rsidRPr="00BB1877" w:rsidRDefault="00F350BE" w:rsidP="00BB1877">
      <w:pPr>
        <w:ind w:firstLineChars="200" w:firstLine="480"/>
        <w:rPr>
          <w:rFonts w:ascii="仿宋" w:eastAsia="仿宋" w:hAnsi="仿宋"/>
          <w:sz w:val="24"/>
          <w:szCs w:val="24"/>
        </w:rPr>
      </w:pPr>
      <w:r w:rsidRPr="00BB1877">
        <w:rPr>
          <w:rFonts w:ascii="仿宋" w:eastAsia="仿宋" w:hAnsi="仿宋" w:hint="eastAsia"/>
          <w:sz w:val="24"/>
          <w:szCs w:val="24"/>
        </w:rPr>
        <w:t>（3）样品封存要求：按采购人根据不同采购项目提出的样品封存要求进行封存。</w:t>
      </w:r>
    </w:p>
    <w:p w:rsidR="00F350BE" w:rsidRPr="00BB1877" w:rsidRDefault="00F350BE" w:rsidP="00BB1877">
      <w:pPr>
        <w:ind w:firstLineChars="200" w:firstLine="480"/>
        <w:rPr>
          <w:rFonts w:ascii="仿宋" w:eastAsia="仿宋" w:hAnsi="仿宋"/>
          <w:sz w:val="24"/>
          <w:szCs w:val="24"/>
        </w:rPr>
      </w:pPr>
      <w:r w:rsidRPr="00BB1877">
        <w:rPr>
          <w:rFonts w:ascii="仿宋" w:eastAsia="仿宋" w:hAnsi="仿宋" w:hint="eastAsia"/>
          <w:sz w:val="24"/>
          <w:szCs w:val="24"/>
        </w:rPr>
        <w:t>（4）潜在供应商将样品存放后自行离开，由评审专家进行评审，在评审时如果评审专家需要潜在供应商参与样品的相关演示、解说等工作，潜在供应</w:t>
      </w:r>
      <w:proofErr w:type="gramStart"/>
      <w:r w:rsidRPr="00BB1877">
        <w:rPr>
          <w:rFonts w:ascii="仿宋" w:eastAsia="仿宋" w:hAnsi="仿宋" w:hint="eastAsia"/>
          <w:sz w:val="24"/>
          <w:szCs w:val="24"/>
        </w:rPr>
        <w:t>商才能</w:t>
      </w:r>
      <w:proofErr w:type="gramEnd"/>
      <w:r w:rsidRPr="00BB1877">
        <w:rPr>
          <w:rFonts w:ascii="仿宋" w:eastAsia="仿宋" w:hAnsi="仿宋" w:hint="eastAsia"/>
          <w:sz w:val="24"/>
          <w:szCs w:val="24"/>
        </w:rPr>
        <w:t>按照抽取的顺序逐个进行演示解说，否则潜在供应商不得擅自进入样品存放地点。评审结束后，由采购人将排名前三的中标候选人的样品进行封存，并自行保管，其余潜在供应商的样品在评审结束后退还潜在供应商，并由潜在供应商自评标结束后2小时内自行撤离重庆化工职业学院，逾期未撤离的样品，视为供应商放弃其所有权，重庆化工职业学院有权将其作为废品处理，由此造成的损失由供应商承担。</w:t>
      </w:r>
    </w:p>
    <w:p w:rsidR="00F350BE" w:rsidRPr="00F350BE" w:rsidRDefault="00F350BE" w:rsidP="00F350BE">
      <w:pPr>
        <w:sectPr w:rsidR="00F350BE" w:rsidRPr="00F350BE">
          <w:pgSz w:w="11907" w:h="16840"/>
          <w:pgMar w:top="1134" w:right="1191" w:bottom="1134" w:left="1304" w:header="964" w:footer="992" w:gutter="0"/>
          <w:cols w:space="720"/>
          <w:docGrid w:linePitch="381"/>
        </w:sectPr>
      </w:pPr>
    </w:p>
    <w:p w:rsidR="009B7BCA" w:rsidRDefault="00031032">
      <w:pPr>
        <w:pStyle w:val="1"/>
        <w:snapToGrid/>
        <w:spacing w:line="240" w:lineRule="auto"/>
        <w:ind w:firstLine="2530"/>
        <w:rPr>
          <w:b/>
          <w:sz w:val="30"/>
        </w:rPr>
      </w:pPr>
      <w:bookmarkStart w:id="344" w:name="_Toc26925"/>
      <w:bookmarkStart w:id="345" w:name="_Toc11495"/>
      <w:bookmarkStart w:id="346" w:name="_Toc24209"/>
      <w:bookmarkStart w:id="347" w:name="_Toc11444"/>
      <w:bookmarkStart w:id="348" w:name="_Toc1445"/>
      <w:bookmarkStart w:id="349" w:name="_Toc5927"/>
      <w:bookmarkStart w:id="350" w:name="_Toc6498"/>
      <w:bookmarkStart w:id="351" w:name="_Toc77262128"/>
      <w:r>
        <w:rPr>
          <w:rFonts w:ascii="仿宋" w:eastAsia="仿宋" w:hAnsi="仿宋" w:cs="宋体" w:hint="eastAsia"/>
          <w:b/>
          <w:bCs/>
          <w:sz w:val="36"/>
          <w:szCs w:val="36"/>
        </w:rPr>
        <w:t>第四篇  谈判项目服务需求</w:t>
      </w:r>
      <w:bookmarkEnd w:id="334"/>
      <w:bookmarkEnd w:id="335"/>
      <w:bookmarkEnd w:id="336"/>
      <w:bookmarkEnd w:id="337"/>
      <w:bookmarkEnd w:id="338"/>
      <w:bookmarkEnd w:id="339"/>
      <w:bookmarkEnd w:id="344"/>
      <w:bookmarkEnd w:id="345"/>
      <w:bookmarkEnd w:id="346"/>
      <w:bookmarkEnd w:id="347"/>
      <w:bookmarkEnd w:id="348"/>
      <w:bookmarkEnd w:id="349"/>
      <w:bookmarkEnd w:id="350"/>
      <w:bookmarkEnd w:id="351"/>
    </w:p>
    <w:p w:rsidR="009B7BCA" w:rsidRDefault="00BB1877">
      <w:pPr>
        <w:spacing w:line="240" w:lineRule="auto"/>
        <w:ind w:firstLine="540"/>
        <w:outlineLvl w:val="1"/>
        <w:rPr>
          <w:rFonts w:ascii="仿宋" w:eastAsia="仿宋" w:hAnsi="仿宋" w:cs="宋体"/>
          <w:sz w:val="24"/>
          <w:szCs w:val="24"/>
        </w:rPr>
      </w:pPr>
      <w:bookmarkStart w:id="352" w:name="_Toc18951"/>
      <w:bookmarkStart w:id="353" w:name="_Toc16674"/>
      <w:bookmarkStart w:id="354" w:name="_Toc6622"/>
      <w:bookmarkStart w:id="355" w:name="_Toc14837"/>
      <w:bookmarkStart w:id="356" w:name="_Toc13042"/>
      <w:bookmarkStart w:id="357" w:name="_Toc28060"/>
      <w:bookmarkStart w:id="358" w:name="_Toc6896"/>
      <w:bookmarkStart w:id="359" w:name="_Toc21372"/>
      <w:bookmarkStart w:id="360" w:name="_Toc3696"/>
      <w:bookmarkStart w:id="361" w:name="_Toc9205"/>
      <w:bookmarkStart w:id="362" w:name="_Toc77262129"/>
      <w:bookmarkStart w:id="363" w:name="_Toc5917"/>
      <w:bookmarkStart w:id="364" w:name="_Toc344475120"/>
      <w:bookmarkStart w:id="365" w:name="_Toc493364779"/>
      <w:bookmarkStart w:id="366" w:name="_Toc18085"/>
      <w:bookmarkStart w:id="367" w:name="_Toc12789059"/>
      <w:bookmarkStart w:id="368" w:name="_Toc11641055"/>
      <w:bookmarkStart w:id="369" w:name="_Toc403569796"/>
      <w:bookmarkEnd w:id="331"/>
      <w:bookmarkEnd w:id="332"/>
      <w:r>
        <w:rPr>
          <w:rFonts w:ascii="仿宋" w:eastAsia="仿宋" w:hAnsi="仿宋" w:cs="宋体" w:hint="eastAsia"/>
          <w:b/>
          <w:szCs w:val="28"/>
        </w:rPr>
        <w:t>一</w:t>
      </w:r>
      <w:r w:rsidR="00031032">
        <w:rPr>
          <w:rFonts w:ascii="仿宋" w:eastAsia="仿宋" w:hAnsi="仿宋" w:cs="宋体" w:hint="eastAsia"/>
          <w:b/>
          <w:szCs w:val="28"/>
        </w:rPr>
        <w:t>、交货期、交货地点及验收方式</w:t>
      </w:r>
      <w:bookmarkEnd w:id="352"/>
      <w:bookmarkEnd w:id="353"/>
      <w:bookmarkEnd w:id="354"/>
      <w:bookmarkEnd w:id="355"/>
      <w:bookmarkEnd w:id="356"/>
      <w:bookmarkEnd w:id="357"/>
      <w:bookmarkEnd w:id="358"/>
      <w:bookmarkEnd w:id="359"/>
      <w:bookmarkEnd w:id="360"/>
      <w:bookmarkEnd w:id="361"/>
      <w:bookmarkEnd w:id="362"/>
    </w:p>
    <w:p w:rsidR="009B7BCA" w:rsidRDefault="00031032">
      <w:pPr>
        <w:spacing w:line="240" w:lineRule="auto"/>
        <w:ind w:firstLine="540"/>
        <w:rPr>
          <w:rFonts w:ascii="仿宋" w:eastAsia="仿宋" w:hAnsi="仿宋" w:cs="宋体"/>
          <w:sz w:val="24"/>
          <w:szCs w:val="24"/>
        </w:rPr>
      </w:pPr>
      <w:r>
        <w:rPr>
          <w:rFonts w:ascii="仿宋" w:eastAsia="仿宋" w:hAnsi="仿宋" w:cs="宋体" w:hint="eastAsia"/>
          <w:sz w:val="24"/>
          <w:szCs w:val="24"/>
        </w:rPr>
        <w:t>（一）交货期</w:t>
      </w:r>
    </w:p>
    <w:p w:rsidR="00BB1877" w:rsidRPr="00BB1877" w:rsidRDefault="00BB1877" w:rsidP="00BB1877">
      <w:pPr>
        <w:pStyle w:val="24"/>
        <w:tabs>
          <w:tab w:val="left" w:pos="4905"/>
        </w:tabs>
        <w:spacing w:line="360" w:lineRule="auto"/>
        <w:ind w:firstLineChars="200" w:firstLine="480"/>
        <w:rPr>
          <w:rFonts w:ascii="仿宋" w:eastAsia="仿宋" w:hAnsi="仿宋" w:cs="宋体"/>
          <w:sz w:val="24"/>
          <w:szCs w:val="24"/>
        </w:rPr>
      </w:pPr>
      <w:r w:rsidRPr="00BB1877">
        <w:rPr>
          <w:rFonts w:ascii="仿宋" w:eastAsia="仿宋" w:hAnsi="仿宋" w:cs="宋体" w:hint="eastAsia"/>
          <w:sz w:val="24"/>
          <w:szCs w:val="24"/>
        </w:rPr>
        <w:t>20</w:t>
      </w:r>
      <w:r w:rsidR="00F60FEF">
        <w:rPr>
          <w:rFonts w:ascii="仿宋" w:eastAsia="仿宋" w:hAnsi="仿宋" w:cs="宋体" w:hint="eastAsia"/>
          <w:sz w:val="24"/>
          <w:szCs w:val="24"/>
        </w:rPr>
        <w:t>21</w:t>
      </w:r>
      <w:r w:rsidRPr="00BB1877">
        <w:rPr>
          <w:rFonts w:ascii="仿宋" w:eastAsia="仿宋" w:hAnsi="仿宋" w:cs="宋体" w:hint="eastAsia"/>
          <w:sz w:val="24"/>
          <w:szCs w:val="24"/>
        </w:rPr>
        <w:t>年8月28日左右。</w:t>
      </w:r>
    </w:p>
    <w:p w:rsidR="009B7BCA" w:rsidRDefault="00031032">
      <w:pPr>
        <w:spacing w:line="240" w:lineRule="auto"/>
        <w:ind w:firstLine="540"/>
        <w:rPr>
          <w:rFonts w:ascii="仿宋" w:eastAsia="仿宋" w:hAnsi="仿宋" w:cs="宋体"/>
          <w:sz w:val="24"/>
          <w:szCs w:val="24"/>
        </w:rPr>
      </w:pPr>
      <w:r>
        <w:rPr>
          <w:rFonts w:ascii="仿宋" w:eastAsia="仿宋" w:hAnsi="仿宋" w:cs="宋体" w:hint="eastAsia"/>
          <w:sz w:val="24"/>
          <w:szCs w:val="24"/>
        </w:rPr>
        <w:t>（二）交货地点（或为：实施地点）</w:t>
      </w:r>
    </w:p>
    <w:p w:rsidR="009B7BCA" w:rsidRDefault="00031032" w:rsidP="00BB1877">
      <w:pPr>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交货地点：</w:t>
      </w:r>
      <w:r w:rsidR="00BB1877" w:rsidRPr="00BB1877">
        <w:rPr>
          <w:rFonts w:ascii="仿宋" w:eastAsia="仿宋" w:hAnsi="仿宋" w:cs="宋体" w:hint="eastAsia"/>
          <w:sz w:val="24"/>
          <w:szCs w:val="24"/>
        </w:rPr>
        <w:t>重庆化工职业学院长寿校区</w:t>
      </w:r>
      <w:r w:rsidR="00BB1877" w:rsidRPr="005549E7">
        <w:rPr>
          <w:rFonts w:ascii="仿宋" w:eastAsia="仿宋" w:hAnsi="仿宋" w:cs="宋体" w:hint="eastAsia"/>
          <w:sz w:val="24"/>
          <w:szCs w:val="24"/>
        </w:rPr>
        <w:t>指定地点供货</w:t>
      </w:r>
      <w:r w:rsidR="00BB1877" w:rsidRPr="00BB1877">
        <w:rPr>
          <w:rFonts w:ascii="仿宋" w:eastAsia="仿宋" w:hAnsi="仿宋" w:cs="宋体" w:hint="eastAsia"/>
          <w:sz w:val="24"/>
          <w:szCs w:val="24"/>
        </w:rPr>
        <w:t xml:space="preserve">。 </w:t>
      </w:r>
    </w:p>
    <w:p w:rsidR="005549E7" w:rsidRDefault="005549E7" w:rsidP="005549E7">
      <w:pPr>
        <w:spacing w:line="240" w:lineRule="auto"/>
        <w:ind w:firstLine="540"/>
        <w:rPr>
          <w:rFonts w:ascii="仿宋" w:eastAsia="仿宋" w:hAnsi="仿宋" w:cs="宋体" w:hint="eastAsia"/>
          <w:sz w:val="24"/>
          <w:szCs w:val="24"/>
        </w:rPr>
      </w:pPr>
      <w:r w:rsidRPr="005549E7">
        <w:rPr>
          <w:rFonts w:ascii="仿宋" w:eastAsia="仿宋" w:hAnsi="仿宋" w:cs="宋体" w:hint="eastAsia"/>
          <w:sz w:val="24"/>
          <w:szCs w:val="24"/>
        </w:rPr>
        <w:t>（三）</w:t>
      </w:r>
      <w:r>
        <w:rPr>
          <w:rFonts w:ascii="仿宋" w:eastAsia="仿宋" w:hAnsi="仿宋" w:cs="宋体" w:hint="eastAsia"/>
          <w:sz w:val="24"/>
          <w:szCs w:val="24"/>
        </w:rPr>
        <w:t>履约保证金</w:t>
      </w:r>
    </w:p>
    <w:p w:rsidR="005549E7" w:rsidRPr="005549E7" w:rsidRDefault="005549E7" w:rsidP="005549E7">
      <w:pPr>
        <w:spacing w:line="360" w:lineRule="auto"/>
        <w:ind w:firstLineChars="200" w:firstLine="480"/>
        <w:rPr>
          <w:rFonts w:ascii="仿宋" w:eastAsia="仿宋" w:hAnsi="仿宋" w:cs="宋体"/>
          <w:sz w:val="24"/>
          <w:szCs w:val="24"/>
        </w:rPr>
      </w:pPr>
      <w:r w:rsidRPr="005549E7">
        <w:rPr>
          <w:rFonts w:ascii="仿宋" w:eastAsia="仿宋" w:hAnsi="仿宋" w:cs="宋体" w:hint="eastAsia"/>
          <w:sz w:val="24"/>
          <w:szCs w:val="24"/>
        </w:rPr>
        <w:t>成交供应商在签订合同之前，向重庆化工职业学院交纳履约保证金2000元（贰仟元整），待产品质保期满后一个月内无息退还。</w:t>
      </w:r>
    </w:p>
    <w:p w:rsidR="009B7BCA" w:rsidRDefault="00031032">
      <w:pPr>
        <w:spacing w:line="240" w:lineRule="auto"/>
        <w:ind w:firstLine="540"/>
        <w:rPr>
          <w:rFonts w:ascii="仿宋" w:eastAsia="仿宋" w:hAnsi="仿宋" w:cs="宋体"/>
          <w:sz w:val="24"/>
          <w:szCs w:val="24"/>
        </w:rPr>
      </w:pPr>
      <w:r>
        <w:rPr>
          <w:rFonts w:ascii="仿宋" w:eastAsia="仿宋" w:hAnsi="仿宋" w:cs="宋体" w:hint="eastAsia"/>
          <w:sz w:val="24"/>
          <w:szCs w:val="24"/>
        </w:rPr>
        <w:t>（</w:t>
      </w:r>
      <w:r w:rsidR="005549E7">
        <w:rPr>
          <w:rFonts w:ascii="仿宋" w:eastAsia="仿宋" w:hAnsi="仿宋" w:cs="宋体" w:hint="eastAsia"/>
          <w:sz w:val="24"/>
          <w:szCs w:val="24"/>
        </w:rPr>
        <w:t>四</w:t>
      </w:r>
      <w:r>
        <w:rPr>
          <w:rFonts w:ascii="仿宋" w:eastAsia="仿宋" w:hAnsi="仿宋" w:cs="宋体" w:hint="eastAsia"/>
          <w:sz w:val="24"/>
          <w:szCs w:val="24"/>
        </w:rPr>
        <w:t>）验收方式</w:t>
      </w:r>
    </w:p>
    <w:p w:rsidR="00BB1877" w:rsidRPr="00BB1877" w:rsidRDefault="00BB1877" w:rsidP="003A557F">
      <w:pPr>
        <w:ind w:firstLineChars="200" w:firstLine="480"/>
        <w:rPr>
          <w:rFonts w:ascii="仿宋" w:eastAsia="仿宋" w:hAnsi="仿宋" w:cs="宋体"/>
          <w:sz w:val="24"/>
          <w:szCs w:val="24"/>
        </w:rPr>
      </w:pPr>
      <w:bookmarkStart w:id="370" w:name="_Toc18170"/>
      <w:bookmarkStart w:id="371" w:name="_Toc9320"/>
      <w:bookmarkStart w:id="372" w:name="_Toc1767"/>
      <w:bookmarkStart w:id="373" w:name="_Toc27832"/>
      <w:bookmarkStart w:id="374" w:name="_Toc15499"/>
      <w:bookmarkStart w:id="375" w:name="_Toc7847"/>
      <w:bookmarkStart w:id="376" w:name="_Toc25600"/>
      <w:bookmarkStart w:id="377" w:name="_Toc26481"/>
      <w:bookmarkStart w:id="378" w:name="_Toc31237"/>
      <w:bookmarkStart w:id="379" w:name="_Toc14652"/>
      <w:r w:rsidRPr="00BB1877">
        <w:rPr>
          <w:rFonts w:ascii="仿宋" w:eastAsia="仿宋" w:hAnsi="仿宋" w:cs="宋体" w:hint="eastAsia"/>
          <w:sz w:val="24"/>
          <w:szCs w:val="24"/>
        </w:rPr>
        <w:t>1、货物到达现场后，供应商应经采购人或其指定验收单位清点品名、规格；检查外观，</w:t>
      </w:r>
      <w:proofErr w:type="gramStart"/>
      <w:r w:rsidRPr="00BB1877">
        <w:rPr>
          <w:rFonts w:ascii="仿宋" w:eastAsia="仿宋" w:hAnsi="仿宋" w:cs="宋体" w:hint="eastAsia"/>
          <w:sz w:val="24"/>
          <w:szCs w:val="24"/>
        </w:rPr>
        <w:t>作出</w:t>
      </w:r>
      <w:proofErr w:type="gramEnd"/>
      <w:r w:rsidRPr="00BB1877">
        <w:rPr>
          <w:rFonts w:ascii="仿宋" w:eastAsia="仿宋" w:hAnsi="仿宋" w:cs="宋体" w:hint="eastAsia"/>
          <w:sz w:val="24"/>
          <w:szCs w:val="24"/>
        </w:rPr>
        <w:t>验收记录，双方签字确认。</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2、供应商在采购人指定地点进行床上用品销售。</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 xml:space="preserve">3、供应商应保证货物到达用户所在地完好无损，如有缺漏、损坏，由供应商负责调换、补齐或赔偿。乙方保证具有本合同项下标的物的生产或销售合法手续，货物具有质监部门颁发的合格证，向甲方提供的标的物样品已经过国家相关部门检验合格并附有检验合格证书。      </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4、甲方在保质期内可以随时向乙方提出质量异议。</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5、签订合同后招标单位并按投标样品收货，因中标单位提供的物资与样品不符，招标单位有权追究中标单位违约责任。</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6、检验合格的标的物需具有产品标识，无标识的标的物甲方可不予接受。</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7、乙方应随时接受国家质检部门对本合同所涉标的物的检查。</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8、产品包装材料归采购人所有。</w:t>
      </w:r>
    </w:p>
    <w:p w:rsidR="00BB1877" w:rsidRP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9、标的物包装要按标的物性质所执行的国家或行业包装标准包装并由乙方承担包装费用，乙方不按标准包装所引起的标的物质量与检验报告和交付样品不符的，其责任由乙方自行承担；</w:t>
      </w:r>
    </w:p>
    <w:p w:rsidR="00BB1877" w:rsidRDefault="00BB1877" w:rsidP="003A557F">
      <w:pPr>
        <w:ind w:firstLineChars="200" w:firstLine="480"/>
        <w:rPr>
          <w:rFonts w:ascii="仿宋" w:eastAsia="仿宋" w:hAnsi="仿宋" w:cs="宋体"/>
          <w:sz w:val="24"/>
          <w:szCs w:val="24"/>
        </w:rPr>
      </w:pPr>
      <w:r w:rsidRPr="00BB1877">
        <w:rPr>
          <w:rFonts w:ascii="仿宋" w:eastAsia="仿宋" w:hAnsi="仿宋" w:cs="宋体" w:hint="eastAsia"/>
          <w:sz w:val="24"/>
          <w:szCs w:val="24"/>
        </w:rPr>
        <w:t>10、乙方应选择能保证标的物质量的运输工具运送交付标的物，并承担运输装卸费用，由于运输和装卸不当而造成的质量不合格或者损失的，其责任由乙方自行承担。乙方须完成床上用品销售及因质量问题造成的后续更换工作。</w:t>
      </w:r>
    </w:p>
    <w:p w:rsidR="00F60FEF" w:rsidRPr="00F60FEF" w:rsidRDefault="00F60FEF" w:rsidP="0068250B">
      <w:pPr>
        <w:rPr>
          <w:rFonts w:ascii="仿宋" w:eastAsia="仿宋" w:hAnsi="仿宋"/>
          <w:b/>
          <w:szCs w:val="28"/>
        </w:rPr>
      </w:pPr>
      <w:bookmarkStart w:id="380" w:name="_Toc344475121"/>
      <w:bookmarkStart w:id="381" w:name="_Toc487047360"/>
      <w:r w:rsidRPr="00F60FEF">
        <w:rPr>
          <w:rFonts w:ascii="仿宋" w:eastAsia="仿宋" w:hAnsi="仿宋" w:hint="eastAsia"/>
          <w:b/>
          <w:szCs w:val="28"/>
        </w:rPr>
        <w:t>二、质量保证及售后服务</w:t>
      </w:r>
      <w:bookmarkEnd w:id="380"/>
      <w:bookmarkEnd w:id="381"/>
    </w:p>
    <w:p w:rsidR="00F60FEF" w:rsidRPr="00F60FEF" w:rsidRDefault="00F60FEF" w:rsidP="0068250B">
      <w:pPr>
        <w:rPr>
          <w:rFonts w:ascii="仿宋" w:eastAsia="仿宋" w:hAnsi="仿宋"/>
          <w:sz w:val="24"/>
          <w:szCs w:val="24"/>
        </w:rPr>
      </w:pPr>
      <w:r w:rsidRPr="00F60FEF">
        <w:rPr>
          <w:rFonts w:ascii="仿宋" w:eastAsia="仿宋" w:hAnsi="仿宋" w:hint="eastAsia"/>
          <w:sz w:val="24"/>
          <w:szCs w:val="24"/>
        </w:rPr>
        <w:t>（一）产品质量保证期</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1、自验收合格之日起，提供</w:t>
      </w:r>
      <w:r w:rsidRPr="00F60FEF">
        <w:rPr>
          <w:rFonts w:ascii="仿宋" w:eastAsia="仿宋" w:hAnsi="仿宋" w:hint="eastAsia"/>
          <w:sz w:val="24"/>
          <w:szCs w:val="24"/>
          <w:u w:val="single"/>
        </w:rPr>
        <w:t xml:space="preserve"> 半 </w:t>
      </w:r>
      <w:r w:rsidRPr="00F60FEF">
        <w:rPr>
          <w:rFonts w:ascii="仿宋" w:eastAsia="仿宋" w:hAnsi="仿宋" w:hint="eastAsia"/>
          <w:sz w:val="24"/>
          <w:szCs w:val="24"/>
        </w:rPr>
        <w:t>年的免费质保期（若供应商有更优惠的质保期，请在响应文件中明确应答）。</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2、采购货物属于国家规定“三包”范围的，其产品质量保证期不得低于“三包”规定。</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3、采购货物由产品生产厂家（指产品生产厂家或其负责销售、售后服务机构，以下同）负责标准售后服务，应当在响应文件中予以明确说明，并提供相关文件。</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（二）售后服务内容</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售后服务</w:t>
      </w:r>
      <w:r w:rsidRPr="00F60FEF">
        <w:rPr>
          <w:rFonts w:ascii="仿宋" w:eastAsia="仿宋" w:hAnsi="仿宋"/>
          <w:sz w:val="24"/>
          <w:szCs w:val="24"/>
        </w:rPr>
        <w:t>提供者要求</w:t>
      </w:r>
      <w:r w:rsidRPr="00F60FEF">
        <w:rPr>
          <w:rFonts w:ascii="仿宋" w:eastAsia="仿宋" w:hAnsi="仿宋" w:hint="eastAsia"/>
          <w:sz w:val="24"/>
          <w:szCs w:val="24"/>
        </w:rPr>
        <w:t>有能力在规定时间内提供本次采购货物并能在重庆提供长期、完备的售后服务。出具重庆地区售后服务的人员、地点证明材料并加盖制造商公章。</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供应商和厂家在质量保证期内应当为采购人提供以下技术支持服务：</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1、质量保证期内服务要求</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1.1电话咨询</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成交供应商和厂家应当为用户提供技术援助电话，解答用户在使用中遇到的问题，及时为用户提出解决问题的建议。</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1.2现场响应</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用户遇到使用及技术问题，电话咨询不能解决的，成交供应商或厂家应在</w:t>
      </w:r>
      <w:r w:rsidRPr="00F60FEF">
        <w:rPr>
          <w:rFonts w:ascii="仿宋" w:eastAsia="仿宋" w:hAnsi="仿宋" w:hint="eastAsia"/>
          <w:sz w:val="24"/>
          <w:szCs w:val="24"/>
          <w:u w:val="single"/>
        </w:rPr>
        <w:t xml:space="preserve"> 2 </w:t>
      </w:r>
      <w:r w:rsidRPr="00F60FEF">
        <w:rPr>
          <w:rFonts w:ascii="仿宋" w:eastAsia="仿宋" w:hAnsi="仿宋" w:hint="eastAsia"/>
          <w:sz w:val="24"/>
          <w:szCs w:val="24"/>
        </w:rPr>
        <w:t>小时内采取相应响应措施；无法在</w:t>
      </w:r>
      <w:r w:rsidRPr="00F60FEF">
        <w:rPr>
          <w:rFonts w:ascii="仿宋" w:eastAsia="仿宋" w:hAnsi="仿宋" w:hint="eastAsia"/>
          <w:sz w:val="24"/>
          <w:szCs w:val="24"/>
          <w:u w:val="single"/>
        </w:rPr>
        <w:t xml:space="preserve"> 12 </w:t>
      </w:r>
      <w:r w:rsidRPr="00F60FEF">
        <w:rPr>
          <w:rFonts w:ascii="仿宋" w:eastAsia="仿宋" w:hAnsi="仿宋" w:hint="eastAsia"/>
          <w:sz w:val="24"/>
          <w:szCs w:val="24"/>
        </w:rPr>
        <w:t>小时内解决的，应在</w:t>
      </w:r>
      <w:r w:rsidRPr="00F60FEF">
        <w:rPr>
          <w:rFonts w:ascii="仿宋" w:eastAsia="仿宋" w:hAnsi="仿宋" w:hint="eastAsia"/>
          <w:sz w:val="24"/>
          <w:szCs w:val="24"/>
          <w:u w:val="single"/>
        </w:rPr>
        <w:t xml:space="preserve"> 24</w:t>
      </w:r>
      <w:r w:rsidRPr="00F60FEF">
        <w:rPr>
          <w:rFonts w:ascii="仿宋" w:eastAsia="仿宋" w:hAnsi="仿宋" w:hint="eastAsia"/>
          <w:sz w:val="24"/>
          <w:szCs w:val="24"/>
        </w:rPr>
        <w:t>小时内派出专业人员进行技术支持。</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1.3技术升级</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在质保期内，如果成交供应商和厂家的产品技术升级，成交供应商应及时通知采购人，如采购人有相应要求，成交供应商和厂家应对采购人进行升级服务。</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2、质保期外服务要求</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2.1质量保证期过后，成交供应商和厂家应同样提供免费电话咨询服务，并应承诺提供产品上门维护服务。</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2.2质量保证期过后，采购人需要继续由</w:t>
      </w:r>
      <w:proofErr w:type="gramStart"/>
      <w:r w:rsidRPr="00F60FEF">
        <w:rPr>
          <w:rFonts w:ascii="仿宋" w:eastAsia="仿宋" w:hAnsi="仿宋" w:hint="eastAsia"/>
          <w:sz w:val="24"/>
          <w:szCs w:val="24"/>
        </w:rPr>
        <w:t>原成交</w:t>
      </w:r>
      <w:proofErr w:type="gramEnd"/>
      <w:r w:rsidRPr="00F60FEF">
        <w:rPr>
          <w:rFonts w:ascii="仿宋" w:eastAsia="仿宋" w:hAnsi="仿宋" w:hint="eastAsia"/>
          <w:sz w:val="24"/>
          <w:szCs w:val="24"/>
        </w:rPr>
        <w:t>供应商和厂家提供售后服务的，成交供应商和厂家应以优惠价格提供售后服务。</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（三）故障响应时间要求</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供应</w:t>
      </w:r>
      <w:proofErr w:type="gramStart"/>
      <w:r w:rsidRPr="00F60FEF">
        <w:rPr>
          <w:rFonts w:ascii="仿宋" w:eastAsia="仿宋" w:hAnsi="仿宋" w:hint="eastAsia"/>
          <w:sz w:val="24"/>
          <w:szCs w:val="24"/>
        </w:rPr>
        <w:t>商接到</w:t>
      </w:r>
      <w:proofErr w:type="gramEnd"/>
      <w:r w:rsidRPr="00F60FEF">
        <w:rPr>
          <w:rFonts w:ascii="仿宋" w:eastAsia="仿宋" w:hAnsi="仿宋" w:hint="eastAsia"/>
          <w:sz w:val="24"/>
          <w:szCs w:val="24"/>
        </w:rPr>
        <w:t>使用方产品出现问题的通知后立即</w:t>
      </w:r>
      <w:proofErr w:type="gramStart"/>
      <w:r w:rsidRPr="00F60FEF">
        <w:rPr>
          <w:rFonts w:ascii="仿宋" w:eastAsia="仿宋" w:hAnsi="仿宋" w:hint="eastAsia"/>
          <w:sz w:val="24"/>
          <w:szCs w:val="24"/>
        </w:rPr>
        <w:t>作出</w:t>
      </w:r>
      <w:proofErr w:type="gramEnd"/>
      <w:r w:rsidRPr="00F60FEF">
        <w:rPr>
          <w:rFonts w:ascii="仿宋" w:eastAsia="仿宋" w:hAnsi="仿宋" w:hint="eastAsia"/>
          <w:sz w:val="24"/>
          <w:szCs w:val="24"/>
        </w:rPr>
        <w:t>响应，</w:t>
      </w:r>
      <w:r w:rsidRPr="00F60FEF">
        <w:rPr>
          <w:rFonts w:ascii="仿宋" w:eastAsia="仿宋" w:hAnsi="仿宋" w:hint="eastAsia"/>
          <w:sz w:val="24"/>
          <w:szCs w:val="24"/>
          <w:u w:val="single"/>
        </w:rPr>
        <w:t xml:space="preserve"> 12 </w:t>
      </w:r>
      <w:r w:rsidRPr="00F60FEF">
        <w:rPr>
          <w:rFonts w:ascii="仿宋" w:eastAsia="仿宋" w:hAnsi="仿宋" w:hint="eastAsia"/>
          <w:sz w:val="24"/>
          <w:szCs w:val="24"/>
        </w:rPr>
        <w:t>小时内到达现场进行处理。</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（四）维修配件</w:t>
      </w:r>
    </w:p>
    <w:p w:rsidR="00F60FEF" w:rsidRPr="00F60FEF" w:rsidRDefault="00F60FEF" w:rsidP="003A557F">
      <w:pPr>
        <w:ind w:firstLineChars="200" w:firstLine="480"/>
        <w:rPr>
          <w:rFonts w:ascii="仿宋" w:eastAsia="仿宋" w:hAnsi="仿宋"/>
          <w:sz w:val="24"/>
          <w:szCs w:val="24"/>
        </w:rPr>
      </w:pPr>
      <w:r w:rsidRPr="00F60FEF">
        <w:rPr>
          <w:rFonts w:ascii="仿宋" w:eastAsia="仿宋" w:hAnsi="仿宋" w:hint="eastAsia"/>
          <w:sz w:val="24"/>
          <w:szCs w:val="24"/>
        </w:rPr>
        <w:t>成交供应商或厂家应提供备品备件，保证用户应急所需。使用的维修零配件应为原厂配件，未经用户同意不得使用非原厂配件。</w:t>
      </w:r>
    </w:p>
    <w:p w:rsidR="00F60FEF" w:rsidRPr="00F60FEF" w:rsidRDefault="00F60FEF" w:rsidP="003A557F">
      <w:pPr>
        <w:ind w:firstLineChars="200" w:firstLine="480"/>
        <w:rPr>
          <w:rFonts w:ascii="仿宋" w:eastAsia="仿宋" w:hAnsi="仿宋"/>
          <w:sz w:val="24"/>
          <w:szCs w:val="24"/>
        </w:rPr>
      </w:pPr>
    </w:p>
    <w:p w:rsidR="009B7BCA" w:rsidRDefault="00031032" w:rsidP="003A557F">
      <w:pPr>
        <w:spacing w:line="240" w:lineRule="auto"/>
        <w:ind w:firstLineChars="200" w:firstLine="562"/>
        <w:outlineLvl w:val="1"/>
        <w:rPr>
          <w:rFonts w:ascii="仿宋" w:eastAsia="仿宋" w:hAnsi="仿宋" w:cs="宋体"/>
          <w:sz w:val="24"/>
          <w:szCs w:val="24"/>
        </w:rPr>
      </w:pPr>
      <w:bookmarkStart w:id="382" w:name="_Toc77262130"/>
      <w:r>
        <w:rPr>
          <w:rFonts w:ascii="仿宋" w:eastAsia="仿宋" w:hAnsi="仿宋" w:cs="宋体" w:hint="eastAsia"/>
          <w:b/>
          <w:szCs w:val="28"/>
        </w:rPr>
        <w:t>三、报价要求</w:t>
      </w:r>
      <w:bookmarkEnd w:id="370"/>
      <w:bookmarkEnd w:id="371"/>
      <w:bookmarkEnd w:id="372"/>
      <w:bookmarkEnd w:id="373"/>
      <w:bookmarkEnd w:id="374"/>
      <w:bookmarkEnd w:id="375"/>
      <w:bookmarkEnd w:id="376"/>
      <w:bookmarkEnd w:id="377"/>
      <w:bookmarkEnd w:id="378"/>
      <w:bookmarkEnd w:id="379"/>
      <w:bookmarkEnd w:id="382"/>
    </w:p>
    <w:p w:rsidR="009B7BCA" w:rsidRDefault="00031032" w:rsidP="003A557F">
      <w:pPr>
        <w:pStyle w:val="affffc"/>
        <w:spacing w:line="240" w:lineRule="auto"/>
        <w:ind w:leftChars="195" w:left="546" w:firstLine="480"/>
        <w:rPr>
          <w:rFonts w:ascii="仿宋" w:eastAsia="仿宋" w:hAnsi="仿宋" w:cs="宋体"/>
          <w:sz w:val="24"/>
          <w:szCs w:val="24"/>
        </w:rPr>
      </w:pPr>
      <w:r>
        <w:rPr>
          <w:rFonts w:ascii="仿宋" w:eastAsia="仿宋" w:hAnsi="仿宋" w:cs="宋体" w:hint="eastAsia"/>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9B7BCA" w:rsidRDefault="00031032" w:rsidP="003A557F">
      <w:pPr>
        <w:spacing w:line="240" w:lineRule="auto"/>
        <w:ind w:firstLineChars="200" w:firstLine="562"/>
        <w:outlineLvl w:val="1"/>
        <w:rPr>
          <w:rFonts w:ascii="仿宋" w:eastAsia="仿宋" w:hAnsi="仿宋" w:cs="宋体"/>
          <w:sz w:val="24"/>
          <w:szCs w:val="24"/>
        </w:rPr>
      </w:pPr>
      <w:bookmarkStart w:id="383" w:name="_Toc16305"/>
      <w:bookmarkStart w:id="384" w:name="_Toc5574"/>
      <w:bookmarkStart w:id="385" w:name="_Toc30779"/>
      <w:bookmarkStart w:id="386" w:name="_Toc11430"/>
      <w:bookmarkStart w:id="387" w:name="_Toc11879"/>
      <w:bookmarkStart w:id="388" w:name="_Toc32063"/>
      <w:bookmarkStart w:id="389" w:name="_Toc15477"/>
      <w:bookmarkStart w:id="390" w:name="_Toc31229"/>
      <w:bookmarkStart w:id="391" w:name="_Toc20836"/>
      <w:bookmarkStart w:id="392" w:name="_Toc25828"/>
      <w:bookmarkStart w:id="393" w:name="_Toc77262131"/>
      <w:r>
        <w:rPr>
          <w:rFonts w:ascii="仿宋" w:eastAsia="仿宋" w:hAnsi="仿宋" w:cs="宋体" w:hint="eastAsia"/>
          <w:b/>
          <w:szCs w:val="28"/>
        </w:rPr>
        <w:t>四、付款方式</w:t>
      </w:r>
      <w:bookmarkEnd w:id="383"/>
      <w:bookmarkEnd w:id="384"/>
      <w:bookmarkEnd w:id="385"/>
      <w:bookmarkEnd w:id="386"/>
      <w:bookmarkEnd w:id="387"/>
      <w:bookmarkEnd w:id="388"/>
      <w:bookmarkEnd w:id="389"/>
      <w:bookmarkEnd w:id="390"/>
      <w:bookmarkEnd w:id="391"/>
      <w:bookmarkEnd w:id="392"/>
      <w:bookmarkEnd w:id="393"/>
    </w:p>
    <w:p w:rsidR="005549E7" w:rsidRPr="005549E7" w:rsidRDefault="00F60FEF" w:rsidP="005549E7">
      <w:pPr>
        <w:ind w:firstLineChars="200" w:firstLine="480"/>
        <w:rPr>
          <w:rFonts w:ascii="仿宋" w:eastAsia="仿宋" w:hAnsi="仿宋" w:cs="宋体"/>
          <w:sz w:val="24"/>
          <w:szCs w:val="24"/>
        </w:rPr>
      </w:pPr>
      <w:bookmarkStart w:id="394" w:name="_Toc14981"/>
      <w:bookmarkStart w:id="395" w:name="_Toc23727"/>
      <w:bookmarkStart w:id="396" w:name="_Toc24704"/>
      <w:bookmarkStart w:id="397" w:name="_Toc22101"/>
      <w:bookmarkStart w:id="398" w:name="_Toc18915"/>
      <w:bookmarkStart w:id="399" w:name="_Toc30656"/>
      <w:bookmarkStart w:id="400" w:name="_Toc12839"/>
      <w:bookmarkStart w:id="401" w:name="_Toc8903"/>
      <w:bookmarkStart w:id="402" w:name="_Toc5606"/>
      <w:bookmarkStart w:id="403" w:name="_Toc21504"/>
      <w:r w:rsidRPr="00F60FEF">
        <w:rPr>
          <w:rFonts w:ascii="仿宋" w:eastAsia="仿宋" w:hAnsi="仿宋" w:cs="宋体" w:hint="eastAsia"/>
          <w:sz w:val="24"/>
          <w:szCs w:val="24"/>
        </w:rPr>
        <w:t>项目经采购人验收合格后，支付至合同价款的</w:t>
      </w:r>
      <w:r w:rsidRPr="00F60FEF">
        <w:rPr>
          <w:rFonts w:ascii="仿宋" w:eastAsia="仿宋" w:hAnsi="仿宋" w:cs="宋体" w:hint="eastAsia"/>
          <w:sz w:val="24"/>
          <w:szCs w:val="24"/>
          <w:u w:val="single"/>
        </w:rPr>
        <w:t xml:space="preserve"> 100 </w:t>
      </w:r>
      <w:r w:rsidRPr="00F60FEF">
        <w:rPr>
          <w:rFonts w:ascii="仿宋" w:eastAsia="仿宋" w:hAnsi="仿宋" w:cs="宋体" w:hint="eastAsia"/>
          <w:sz w:val="24"/>
          <w:szCs w:val="24"/>
        </w:rPr>
        <w:t>%。付款时，供应商须提供合法发票,采购项目价款支付到供应商银行基本账户。</w:t>
      </w:r>
    </w:p>
    <w:p w:rsidR="009B7BCA" w:rsidRDefault="00031032" w:rsidP="003A557F">
      <w:pPr>
        <w:spacing w:line="240" w:lineRule="auto"/>
        <w:ind w:firstLineChars="200" w:firstLine="562"/>
        <w:outlineLvl w:val="1"/>
        <w:rPr>
          <w:rFonts w:ascii="仿宋" w:eastAsia="仿宋" w:hAnsi="仿宋" w:cs="宋体"/>
          <w:sz w:val="24"/>
          <w:szCs w:val="24"/>
        </w:rPr>
      </w:pPr>
      <w:bookmarkStart w:id="404" w:name="_Toc77262132"/>
      <w:r>
        <w:rPr>
          <w:rFonts w:ascii="仿宋" w:eastAsia="仿宋" w:hAnsi="仿宋" w:cs="宋体" w:hint="eastAsia"/>
          <w:b/>
          <w:szCs w:val="28"/>
        </w:rPr>
        <w:t>五、知识产权</w:t>
      </w:r>
      <w:bookmarkEnd w:id="394"/>
      <w:bookmarkEnd w:id="395"/>
      <w:bookmarkEnd w:id="396"/>
      <w:bookmarkEnd w:id="397"/>
      <w:bookmarkEnd w:id="398"/>
      <w:bookmarkEnd w:id="399"/>
      <w:bookmarkEnd w:id="400"/>
      <w:bookmarkEnd w:id="401"/>
      <w:bookmarkEnd w:id="402"/>
      <w:bookmarkEnd w:id="403"/>
      <w:bookmarkEnd w:id="404"/>
    </w:p>
    <w:p w:rsidR="009B7BCA" w:rsidRDefault="00031032" w:rsidP="003A557F">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9B7BCA" w:rsidRDefault="00031032" w:rsidP="003A557F">
      <w:pPr>
        <w:spacing w:line="240" w:lineRule="auto"/>
        <w:ind w:firstLineChars="200" w:firstLine="562"/>
        <w:outlineLvl w:val="1"/>
        <w:rPr>
          <w:rFonts w:ascii="仿宋" w:eastAsia="仿宋" w:hAnsi="仿宋" w:cs="宋体"/>
          <w:sz w:val="24"/>
          <w:szCs w:val="24"/>
        </w:rPr>
      </w:pPr>
      <w:bookmarkStart w:id="405" w:name="_Toc16532"/>
      <w:bookmarkStart w:id="406" w:name="_Toc30334"/>
      <w:bookmarkStart w:id="407" w:name="_Toc31015"/>
      <w:bookmarkStart w:id="408" w:name="_Toc9641"/>
      <w:bookmarkStart w:id="409" w:name="_Toc10597"/>
      <w:bookmarkStart w:id="410" w:name="_Toc240"/>
      <w:bookmarkStart w:id="411" w:name="_Toc15908"/>
      <w:bookmarkStart w:id="412" w:name="_Toc14085"/>
      <w:bookmarkStart w:id="413" w:name="_Toc9713"/>
      <w:bookmarkStart w:id="414" w:name="_Toc8205"/>
      <w:bookmarkStart w:id="415" w:name="_Toc77262133"/>
      <w:r>
        <w:rPr>
          <w:rFonts w:ascii="仿宋" w:eastAsia="仿宋" w:hAnsi="仿宋" w:cs="宋体" w:hint="eastAsia"/>
          <w:b/>
          <w:szCs w:val="28"/>
        </w:rPr>
        <w:t>六、其他</w:t>
      </w:r>
      <w:bookmarkEnd w:id="405"/>
      <w:bookmarkEnd w:id="406"/>
      <w:bookmarkEnd w:id="407"/>
      <w:bookmarkEnd w:id="408"/>
      <w:bookmarkEnd w:id="409"/>
      <w:bookmarkEnd w:id="410"/>
      <w:bookmarkEnd w:id="411"/>
      <w:bookmarkEnd w:id="412"/>
      <w:bookmarkEnd w:id="413"/>
      <w:bookmarkEnd w:id="414"/>
      <w:bookmarkEnd w:id="415"/>
    </w:p>
    <w:p w:rsidR="009B7BCA" w:rsidRDefault="00031032" w:rsidP="003A557F">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（一）投标人必须在投标文件中对以上条款和服务承诺明确列出，承诺内容必须达到本篇及招标文件其他条款的要求。</w:t>
      </w:r>
    </w:p>
    <w:p w:rsidR="009B7BCA" w:rsidRDefault="00031032" w:rsidP="003A557F">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（二）其他未尽事宜由供需双方在采购合同中详细约定。</w:t>
      </w:r>
    </w:p>
    <w:p w:rsidR="009B7BCA" w:rsidRDefault="009B7BCA" w:rsidP="003A557F">
      <w:pPr>
        <w:spacing w:line="240" w:lineRule="auto"/>
        <w:ind w:firstLineChars="200" w:firstLine="723"/>
        <w:rPr>
          <w:rFonts w:ascii="仿宋" w:eastAsia="仿宋" w:hAnsi="仿宋" w:cs="宋体"/>
          <w:b/>
          <w:sz w:val="36"/>
          <w:szCs w:val="30"/>
        </w:rPr>
      </w:pPr>
      <w:bookmarkStart w:id="416" w:name="_Toc29807"/>
      <w:bookmarkEnd w:id="363"/>
      <w:bookmarkEnd w:id="364"/>
      <w:bookmarkEnd w:id="365"/>
      <w:bookmarkEnd w:id="366"/>
    </w:p>
    <w:p w:rsidR="009B7BCA" w:rsidRDefault="00031032" w:rsidP="003A557F">
      <w:pPr>
        <w:widowControl/>
        <w:spacing w:after="0" w:line="240" w:lineRule="auto"/>
        <w:ind w:firstLineChars="200" w:firstLine="723"/>
        <w:jc w:val="left"/>
        <w:rPr>
          <w:rFonts w:ascii="仿宋" w:eastAsia="仿宋" w:hAnsi="仿宋" w:cs="宋体"/>
          <w:b/>
          <w:bCs/>
          <w:sz w:val="36"/>
          <w:szCs w:val="36"/>
        </w:rPr>
      </w:pPr>
      <w:bookmarkStart w:id="417" w:name="_Toc29876"/>
      <w:bookmarkStart w:id="418" w:name="_Toc8676"/>
      <w:bookmarkStart w:id="419" w:name="_Toc20508"/>
      <w:bookmarkStart w:id="420" w:name="_Toc21969"/>
      <w:bookmarkStart w:id="421" w:name="_Toc18076"/>
      <w:bookmarkStart w:id="422" w:name="_Toc24751"/>
      <w:bookmarkStart w:id="423" w:name="_Toc10963"/>
      <w:bookmarkStart w:id="424" w:name="_Toc20005"/>
      <w:bookmarkStart w:id="425" w:name="_Toc67228854"/>
      <w:bookmarkStart w:id="426" w:name="_Toc13816"/>
      <w:bookmarkStart w:id="427" w:name="_Toc4824"/>
      <w:bookmarkStart w:id="428" w:name="_Toc30496"/>
      <w:r>
        <w:rPr>
          <w:rFonts w:ascii="仿宋" w:eastAsia="仿宋" w:hAnsi="仿宋" w:cs="宋体"/>
          <w:b/>
          <w:bCs/>
          <w:sz w:val="36"/>
          <w:szCs w:val="36"/>
        </w:rPr>
        <w:br w:type="page"/>
      </w:r>
    </w:p>
    <w:p w:rsidR="009B7BCA" w:rsidRDefault="00031032">
      <w:pPr>
        <w:pStyle w:val="1"/>
        <w:snapToGrid/>
        <w:spacing w:line="240" w:lineRule="auto"/>
        <w:jc w:val="center"/>
        <w:rPr>
          <w:b/>
        </w:rPr>
      </w:pPr>
      <w:bookmarkStart w:id="429" w:name="_Toc77262134"/>
      <w:r>
        <w:rPr>
          <w:rFonts w:ascii="仿宋" w:eastAsia="仿宋" w:hAnsi="仿宋" w:cs="宋体" w:hint="eastAsia"/>
          <w:b/>
          <w:bCs/>
          <w:sz w:val="36"/>
          <w:szCs w:val="36"/>
        </w:rPr>
        <w:t xml:space="preserve">第五篇  </w:t>
      </w:r>
      <w:bookmarkEnd w:id="367"/>
      <w:bookmarkEnd w:id="368"/>
      <w:r>
        <w:rPr>
          <w:rFonts w:ascii="仿宋" w:eastAsia="仿宋" w:hAnsi="仿宋" w:cs="宋体" w:hint="eastAsia"/>
          <w:b/>
          <w:bCs/>
          <w:sz w:val="36"/>
          <w:szCs w:val="36"/>
        </w:rPr>
        <w:t>合同草案条款</w:t>
      </w:r>
      <w:bookmarkEnd w:id="369"/>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9B7BCA" w:rsidRDefault="00031032">
      <w:pPr>
        <w:spacing w:line="240" w:lineRule="auto"/>
        <w:ind w:firstLineChars="250" w:firstLine="600"/>
        <w:rPr>
          <w:rFonts w:ascii="仿宋" w:eastAsia="仿宋" w:hAnsi="仿宋" w:cs="宋体"/>
          <w:bCs/>
          <w:sz w:val="24"/>
        </w:rPr>
      </w:pPr>
      <w:bookmarkStart w:id="430" w:name="_Toc13780"/>
      <w:r>
        <w:rPr>
          <w:rFonts w:ascii="仿宋" w:eastAsia="仿宋" w:hAnsi="仿宋" w:cs="宋体" w:hint="eastAsia"/>
          <w:bCs/>
          <w:sz w:val="24"/>
        </w:rPr>
        <w:t>1、定义</w:t>
      </w:r>
      <w:bookmarkEnd w:id="430"/>
    </w:p>
    <w:p w:rsidR="009B7BCA" w:rsidRDefault="00031032">
      <w:pPr>
        <w:spacing w:line="240" w:lineRule="auto"/>
        <w:ind w:firstLineChars="250" w:firstLine="600"/>
        <w:rPr>
          <w:rFonts w:ascii="仿宋" w:eastAsia="仿宋" w:hAnsi="仿宋" w:cs="宋体"/>
          <w:bCs/>
          <w:sz w:val="24"/>
        </w:rPr>
      </w:pPr>
      <w:bookmarkStart w:id="431" w:name="_Toc8022"/>
      <w:r>
        <w:rPr>
          <w:rFonts w:ascii="仿宋" w:eastAsia="仿宋" w:hAnsi="仿宋" w:cs="宋体" w:hint="eastAsia"/>
          <w:bCs/>
          <w:sz w:val="24"/>
        </w:rPr>
        <w:t>1.1甲方（需方）即采购人，是指通过竞争性谈判采购，接受合同货物及服务的各级国家机关、事业单位和团体组织。</w:t>
      </w:r>
      <w:bookmarkEnd w:id="431"/>
    </w:p>
    <w:p w:rsidR="009B7BCA" w:rsidRDefault="00031032">
      <w:pPr>
        <w:spacing w:line="240" w:lineRule="auto"/>
        <w:ind w:firstLineChars="250" w:firstLine="600"/>
        <w:rPr>
          <w:rFonts w:ascii="仿宋" w:eastAsia="仿宋" w:hAnsi="仿宋" w:cs="宋体"/>
          <w:bCs/>
          <w:sz w:val="24"/>
        </w:rPr>
      </w:pPr>
      <w:bookmarkStart w:id="432" w:name="_Toc5936"/>
      <w:r>
        <w:rPr>
          <w:rFonts w:ascii="仿宋" w:eastAsia="仿宋" w:hAnsi="仿宋" w:cs="宋体" w:hint="eastAsia"/>
          <w:bCs/>
          <w:sz w:val="24"/>
        </w:rPr>
        <w:t>1.2乙方（供方）即成交供应商，是指成交后提供合同货物和服务的自然人、法人及其他组织。</w:t>
      </w:r>
      <w:bookmarkEnd w:id="432"/>
    </w:p>
    <w:p w:rsidR="009B7BCA" w:rsidRDefault="00031032">
      <w:pPr>
        <w:spacing w:line="240" w:lineRule="auto"/>
        <w:ind w:firstLineChars="250" w:firstLine="600"/>
        <w:rPr>
          <w:rFonts w:ascii="仿宋" w:eastAsia="仿宋" w:hAnsi="仿宋" w:cs="宋体"/>
          <w:bCs/>
          <w:sz w:val="24"/>
        </w:rPr>
      </w:pPr>
      <w:bookmarkStart w:id="433" w:name="_Toc6710"/>
      <w:r>
        <w:rPr>
          <w:rFonts w:ascii="仿宋" w:eastAsia="仿宋" w:hAnsi="仿宋" w:cs="宋体" w:hint="eastAsia"/>
          <w:bCs/>
          <w:sz w:val="24"/>
        </w:rPr>
        <w:t>1.3合同是指由甲乙双方按照竞争性谈判文件和响应文件的实质性内容，通过协商一致达成的书面协议。</w:t>
      </w:r>
      <w:bookmarkEnd w:id="433"/>
    </w:p>
    <w:p w:rsidR="009B7BCA" w:rsidRDefault="00031032">
      <w:pPr>
        <w:spacing w:line="240" w:lineRule="auto"/>
        <w:ind w:firstLineChars="250" w:firstLine="600"/>
        <w:rPr>
          <w:rFonts w:ascii="仿宋" w:eastAsia="仿宋" w:hAnsi="仿宋" w:cs="宋体"/>
          <w:bCs/>
          <w:sz w:val="24"/>
        </w:rPr>
      </w:pPr>
      <w:bookmarkStart w:id="434" w:name="_Toc31314"/>
      <w:r>
        <w:rPr>
          <w:rFonts w:ascii="仿宋" w:eastAsia="仿宋" w:hAnsi="仿宋" w:cs="宋体" w:hint="eastAsia"/>
          <w:bCs/>
          <w:sz w:val="24"/>
        </w:rPr>
        <w:t>1.4合同价格指以成交价格为依据，在供方全面履行合同义务后，需方（或财政部门）应支付给供方的金额。</w:t>
      </w:r>
      <w:bookmarkEnd w:id="434"/>
    </w:p>
    <w:p w:rsidR="009B7BCA" w:rsidRDefault="00031032">
      <w:pPr>
        <w:spacing w:line="240" w:lineRule="auto"/>
        <w:ind w:firstLineChars="250" w:firstLine="600"/>
        <w:rPr>
          <w:rFonts w:ascii="仿宋" w:eastAsia="仿宋" w:hAnsi="仿宋" w:cs="宋体"/>
          <w:bCs/>
          <w:sz w:val="24"/>
        </w:rPr>
      </w:pPr>
      <w:bookmarkStart w:id="435" w:name="_Toc25504"/>
      <w:r>
        <w:rPr>
          <w:rFonts w:ascii="仿宋" w:eastAsia="仿宋" w:hAnsi="仿宋" w:cs="宋体" w:hint="eastAsia"/>
          <w:bCs/>
          <w:sz w:val="24"/>
        </w:rPr>
        <w:t>1.5技术资料是指合同货物及其相关的设计、制造、监造、检验、验收等文件（包括图纸、各种文字说明、标准）。</w:t>
      </w:r>
      <w:bookmarkEnd w:id="435"/>
    </w:p>
    <w:p w:rsidR="009B7BCA" w:rsidRDefault="00031032">
      <w:pPr>
        <w:spacing w:line="240" w:lineRule="auto"/>
        <w:ind w:firstLineChars="250" w:firstLine="600"/>
        <w:rPr>
          <w:rFonts w:ascii="仿宋" w:eastAsia="仿宋" w:hAnsi="仿宋" w:cs="宋体"/>
          <w:bCs/>
          <w:sz w:val="24"/>
        </w:rPr>
      </w:pPr>
      <w:bookmarkStart w:id="436" w:name="_Toc31555"/>
      <w:r>
        <w:rPr>
          <w:rFonts w:ascii="仿宋" w:eastAsia="仿宋" w:hAnsi="仿宋" w:cs="宋体" w:hint="eastAsia"/>
          <w:bCs/>
          <w:sz w:val="24"/>
        </w:rPr>
        <w:t>2、货物内容</w:t>
      </w:r>
      <w:bookmarkEnd w:id="436"/>
    </w:p>
    <w:p w:rsidR="009B7BCA" w:rsidRDefault="00031032">
      <w:pPr>
        <w:spacing w:line="240" w:lineRule="auto"/>
        <w:ind w:firstLineChars="250" w:firstLine="600"/>
        <w:rPr>
          <w:rFonts w:ascii="仿宋" w:eastAsia="仿宋" w:hAnsi="仿宋" w:cs="宋体"/>
          <w:bCs/>
          <w:sz w:val="24"/>
        </w:rPr>
      </w:pPr>
      <w:bookmarkStart w:id="437" w:name="_Toc10343"/>
      <w:r>
        <w:rPr>
          <w:rFonts w:ascii="仿宋" w:eastAsia="仿宋" w:hAnsi="仿宋" w:cs="宋体" w:hint="eastAsia"/>
          <w:bCs/>
          <w:sz w:val="24"/>
        </w:rPr>
        <w:t>合同包括以下内容：货物名称、型号规格、技术参数、数量（单位）等内容。</w:t>
      </w:r>
      <w:bookmarkEnd w:id="437"/>
    </w:p>
    <w:p w:rsidR="009B7BCA" w:rsidRDefault="00031032">
      <w:pPr>
        <w:spacing w:line="240" w:lineRule="auto"/>
        <w:ind w:firstLineChars="250" w:firstLine="600"/>
        <w:rPr>
          <w:rFonts w:ascii="仿宋" w:eastAsia="仿宋" w:hAnsi="仿宋" w:cs="宋体"/>
          <w:bCs/>
          <w:sz w:val="24"/>
        </w:rPr>
      </w:pPr>
      <w:bookmarkStart w:id="438" w:name="_Toc14534"/>
      <w:r>
        <w:rPr>
          <w:rFonts w:ascii="仿宋" w:eastAsia="仿宋" w:hAnsi="仿宋" w:cs="宋体" w:hint="eastAsia"/>
          <w:bCs/>
          <w:sz w:val="24"/>
        </w:rPr>
        <w:t>3、合同价格</w:t>
      </w:r>
      <w:bookmarkEnd w:id="438"/>
    </w:p>
    <w:p w:rsidR="009B7BCA" w:rsidRDefault="00031032">
      <w:pPr>
        <w:spacing w:line="240" w:lineRule="auto"/>
        <w:ind w:firstLineChars="250" w:firstLine="600"/>
        <w:rPr>
          <w:rFonts w:ascii="仿宋" w:eastAsia="仿宋" w:hAnsi="仿宋" w:cs="宋体"/>
          <w:bCs/>
          <w:sz w:val="24"/>
        </w:rPr>
      </w:pPr>
      <w:bookmarkStart w:id="439" w:name="_Toc9334"/>
      <w:r>
        <w:rPr>
          <w:rFonts w:ascii="仿宋" w:eastAsia="仿宋" w:hAnsi="仿宋" w:cs="宋体" w:hint="eastAsia"/>
          <w:bCs/>
          <w:sz w:val="24"/>
        </w:rPr>
        <w:t>3.1合同价格即合同总价。</w:t>
      </w:r>
      <w:bookmarkEnd w:id="439"/>
    </w:p>
    <w:p w:rsidR="009B7BCA" w:rsidRDefault="00031032">
      <w:pPr>
        <w:spacing w:line="240" w:lineRule="auto"/>
        <w:ind w:firstLineChars="250" w:firstLine="600"/>
        <w:rPr>
          <w:rFonts w:ascii="仿宋" w:eastAsia="仿宋" w:hAnsi="仿宋" w:cs="宋体"/>
          <w:bCs/>
          <w:sz w:val="24"/>
        </w:rPr>
      </w:pPr>
      <w:bookmarkStart w:id="440"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40"/>
    </w:p>
    <w:p w:rsidR="009B7BCA" w:rsidRDefault="00031032">
      <w:pPr>
        <w:spacing w:line="240" w:lineRule="auto"/>
        <w:ind w:firstLineChars="250" w:firstLine="600"/>
        <w:rPr>
          <w:rFonts w:ascii="仿宋" w:eastAsia="仿宋" w:hAnsi="仿宋" w:cs="宋体"/>
          <w:bCs/>
          <w:sz w:val="24"/>
        </w:rPr>
      </w:pPr>
      <w:bookmarkStart w:id="441" w:name="_Toc32556"/>
      <w:r>
        <w:rPr>
          <w:rFonts w:ascii="仿宋" w:eastAsia="仿宋" w:hAnsi="仿宋" w:cs="宋体" w:hint="eastAsia"/>
          <w:bCs/>
          <w:sz w:val="24"/>
        </w:rPr>
        <w:t>3.3合同货物单价为不变价。</w:t>
      </w:r>
      <w:bookmarkEnd w:id="441"/>
    </w:p>
    <w:p w:rsidR="009B7BCA" w:rsidRDefault="00031032">
      <w:pPr>
        <w:spacing w:line="240" w:lineRule="auto"/>
        <w:ind w:firstLineChars="250" w:firstLine="600"/>
        <w:rPr>
          <w:rFonts w:ascii="仿宋" w:eastAsia="仿宋" w:hAnsi="仿宋" w:cs="宋体"/>
          <w:bCs/>
          <w:sz w:val="24"/>
        </w:rPr>
      </w:pPr>
      <w:bookmarkStart w:id="442" w:name="_Toc8189"/>
      <w:r>
        <w:rPr>
          <w:rFonts w:ascii="仿宋" w:eastAsia="仿宋" w:hAnsi="仿宋" w:cs="宋体" w:hint="eastAsia"/>
          <w:bCs/>
          <w:sz w:val="24"/>
        </w:rPr>
        <w:t>4、转包或分包</w:t>
      </w:r>
      <w:bookmarkEnd w:id="442"/>
    </w:p>
    <w:p w:rsidR="009B7BCA" w:rsidRDefault="00031032">
      <w:pPr>
        <w:spacing w:line="240" w:lineRule="auto"/>
        <w:ind w:firstLineChars="250" w:firstLine="600"/>
        <w:rPr>
          <w:rFonts w:ascii="仿宋" w:eastAsia="仿宋" w:hAnsi="仿宋" w:cs="宋体"/>
          <w:bCs/>
          <w:sz w:val="24"/>
        </w:rPr>
      </w:pPr>
      <w:bookmarkStart w:id="443" w:name="_Toc10113"/>
      <w:r>
        <w:rPr>
          <w:rFonts w:ascii="仿宋" w:eastAsia="仿宋" w:hAnsi="仿宋" w:cs="宋体" w:hint="eastAsia"/>
          <w:bCs/>
          <w:sz w:val="24"/>
        </w:rPr>
        <w:t>4.1本合同范围的货物，应由乙方直接供应，不得转让他人供应；</w:t>
      </w:r>
      <w:bookmarkEnd w:id="443"/>
    </w:p>
    <w:p w:rsidR="009B7BCA" w:rsidRDefault="00031032">
      <w:pPr>
        <w:spacing w:line="240" w:lineRule="auto"/>
        <w:ind w:firstLineChars="250" w:firstLine="600"/>
        <w:rPr>
          <w:rFonts w:ascii="仿宋" w:eastAsia="仿宋" w:hAnsi="仿宋" w:cs="宋体"/>
          <w:bCs/>
          <w:sz w:val="24"/>
        </w:rPr>
      </w:pPr>
      <w:bookmarkStart w:id="444" w:name="_Toc31104"/>
      <w:r>
        <w:rPr>
          <w:rFonts w:ascii="仿宋" w:eastAsia="仿宋" w:hAnsi="仿宋" w:cs="宋体" w:hint="eastAsia"/>
          <w:bCs/>
          <w:sz w:val="24"/>
        </w:rPr>
        <w:t>4.2非经甲方书面同意，乙方不得将本合同范围的货物全部或部分分包给他人供应；</w:t>
      </w:r>
      <w:bookmarkEnd w:id="444"/>
    </w:p>
    <w:p w:rsidR="009B7BCA" w:rsidRDefault="00031032">
      <w:pPr>
        <w:spacing w:line="240" w:lineRule="auto"/>
        <w:ind w:firstLineChars="250" w:firstLine="600"/>
        <w:rPr>
          <w:rFonts w:ascii="仿宋" w:eastAsia="仿宋" w:hAnsi="仿宋" w:cs="宋体"/>
          <w:bCs/>
          <w:sz w:val="24"/>
        </w:rPr>
      </w:pPr>
      <w:bookmarkStart w:id="445" w:name="_Toc5775"/>
      <w:r>
        <w:rPr>
          <w:rFonts w:ascii="仿宋" w:eastAsia="仿宋" w:hAnsi="仿宋" w:cs="宋体" w:hint="eastAsia"/>
          <w:bCs/>
          <w:sz w:val="24"/>
        </w:rPr>
        <w:t>4.3如有转让和未经甲方同意的分包行为，甲方有权解除合同，没收履约保证金并追究乙方的违约责任。</w:t>
      </w:r>
      <w:bookmarkEnd w:id="445"/>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bCs/>
          <w:sz w:val="24"/>
        </w:rPr>
        <w:t>5、质量保证及售后服务</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w:t>
      </w:r>
      <w:proofErr w:type="gramStart"/>
      <w:r>
        <w:rPr>
          <w:rFonts w:ascii="仿宋" w:eastAsia="仿宋" w:hAnsi="仿宋" w:cs="宋体" w:hint="eastAsia"/>
          <w:sz w:val="24"/>
        </w:rPr>
        <w:t>应承担该货物</w:t>
      </w:r>
      <w:proofErr w:type="gramEnd"/>
      <w:r>
        <w:rPr>
          <w:rFonts w:ascii="仿宋" w:eastAsia="仿宋" w:hAnsi="仿宋" w:cs="宋体" w:hint="eastAsia"/>
          <w:sz w:val="24"/>
        </w:rPr>
        <w:t>的直接费用（运输、保险、检验、货款利息及银行手续费等）。</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6、付款</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7、检查验收</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9B7BCA" w:rsidRDefault="00031032">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8、索赔</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w:t>
      </w:r>
      <w:proofErr w:type="gramStart"/>
      <w:r>
        <w:rPr>
          <w:rFonts w:ascii="仿宋" w:eastAsia="仿宋" w:hAnsi="仿宋" w:cs="宋体" w:hint="eastAsia"/>
          <w:sz w:val="24"/>
        </w:rPr>
        <w:t>同类货币</w:t>
      </w:r>
      <w:proofErr w:type="gramEnd"/>
      <w:r>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w:t>
      </w:r>
      <w:proofErr w:type="gramStart"/>
      <w:r>
        <w:rPr>
          <w:rFonts w:ascii="仿宋" w:eastAsia="仿宋" w:hAnsi="仿宋" w:cs="宋体" w:hint="eastAsia"/>
          <w:sz w:val="24"/>
        </w:rPr>
        <w:t>疵</w:t>
      </w:r>
      <w:proofErr w:type="gramEnd"/>
      <w:r>
        <w:rPr>
          <w:rFonts w:ascii="仿宋" w:eastAsia="仿宋" w:hAnsi="仿宋" w:cs="宋体" w:hint="eastAsia"/>
          <w:sz w:val="24"/>
        </w:rPr>
        <w:t>劣和受损程度以及需方遭受损失的金额，经双方同意降低货物价格。</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9、知识产权</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9B7BCA" w:rsidRDefault="00031032">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9B7BCA" w:rsidRDefault="00031032">
      <w:pPr>
        <w:spacing w:line="240" w:lineRule="auto"/>
        <w:ind w:firstLineChars="200" w:firstLine="480"/>
        <w:rPr>
          <w:rFonts w:ascii="仿宋" w:eastAsia="仿宋" w:hAnsi="仿宋" w:cs="宋体"/>
          <w:bCs/>
          <w:sz w:val="24"/>
        </w:rPr>
      </w:pPr>
      <w:bookmarkStart w:id="446" w:name="_Toc24617"/>
      <w:r>
        <w:rPr>
          <w:rFonts w:ascii="仿宋" w:eastAsia="仿宋" w:hAnsi="仿宋" w:cs="宋体" w:hint="eastAsia"/>
          <w:bCs/>
          <w:sz w:val="24"/>
        </w:rPr>
        <w:t>10、合同争议的解决</w:t>
      </w:r>
      <w:bookmarkEnd w:id="446"/>
    </w:p>
    <w:p w:rsidR="009B7BCA" w:rsidRDefault="00031032">
      <w:pPr>
        <w:spacing w:line="240" w:lineRule="auto"/>
        <w:ind w:firstLineChars="200" w:firstLine="480"/>
        <w:rPr>
          <w:rFonts w:ascii="仿宋" w:eastAsia="仿宋" w:hAnsi="仿宋" w:cs="宋体"/>
          <w:bCs/>
          <w:sz w:val="24"/>
        </w:rPr>
      </w:pPr>
      <w:bookmarkStart w:id="447" w:name="_Toc21304"/>
      <w:r>
        <w:rPr>
          <w:rFonts w:ascii="仿宋" w:eastAsia="仿宋" w:hAnsi="仿宋" w:cs="宋体" w:hint="eastAsia"/>
          <w:bCs/>
          <w:sz w:val="24"/>
        </w:rPr>
        <w:t>10.1当事人友好协商达成一致</w:t>
      </w:r>
      <w:bookmarkEnd w:id="447"/>
    </w:p>
    <w:p w:rsidR="009B7BCA" w:rsidRDefault="00031032">
      <w:pPr>
        <w:spacing w:line="240" w:lineRule="auto"/>
        <w:ind w:firstLineChars="200" w:firstLine="480"/>
        <w:rPr>
          <w:rFonts w:ascii="仿宋" w:eastAsia="仿宋" w:hAnsi="仿宋" w:cs="宋体"/>
          <w:bCs/>
          <w:sz w:val="24"/>
        </w:rPr>
      </w:pPr>
      <w:bookmarkStart w:id="448" w:name="_Toc13289"/>
      <w:r>
        <w:rPr>
          <w:rFonts w:ascii="仿宋" w:eastAsia="仿宋" w:hAnsi="仿宋" w:cs="宋体" w:hint="eastAsia"/>
          <w:bCs/>
          <w:sz w:val="24"/>
        </w:rPr>
        <w:t>10.2在60天内当事人协商不能达成协议的，可提请采购</w:t>
      </w:r>
      <w:proofErr w:type="gramStart"/>
      <w:r>
        <w:rPr>
          <w:rFonts w:ascii="仿宋" w:eastAsia="仿宋" w:hAnsi="仿宋" w:cs="宋体" w:hint="eastAsia"/>
          <w:bCs/>
          <w:sz w:val="24"/>
        </w:rPr>
        <w:t>人当地</w:t>
      </w:r>
      <w:proofErr w:type="gramEnd"/>
      <w:r>
        <w:rPr>
          <w:rFonts w:ascii="仿宋" w:eastAsia="仿宋" w:hAnsi="仿宋" w:cs="宋体" w:hint="eastAsia"/>
          <w:bCs/>
          <w:sz w:val="24"/>
        </w:rPr>
        <w:t>仲裁机构仲裁。</w:t>
      </w:r>
      <w:bookmarkEnd w:id="448"/>
    </w:p>
    <w:p w:rsidR="009B7BCA" w:rsidRDefault="00031032">
      <w:pPr>
        <w:spacing w:line="240" w:lineRule="auto"/>
        <w:ind w:firstLineChars="200" w:firstLine="480"/>
        <w:rPr>
          <w:rFonts w:ascii="仿宋" w:eastAsia="仿宋" w:hAnsi="仿宋" w:cs="宋体"/>
          <w:bCs/>
          <w:sz w:val="24"/>
        </w:rPr>
      </w:pPr>
      <w:bookmarkStart w:id="449" w:name="_Toc10221"/>
      <w:r>
        <w:rPr>
          <w:rFonts w:ascii="仿宋" w:eastAsia="仿宋" w:hAnsi="仿宋" w:cs="宋体" w:hint="eastAsia"/>
          <w:bCs/>
          <w:sz w:val="24"/>
        </w:rPr>
        <w:t>11、违约责任</w:t>
      </w:r>
      <w:bookmarkEnd w:id="449"/>
    </w:p>
    <w:p w:rsidR="009B7BCA" w:rsidRDefault="00031032">
      <w:pPr>
        <w:spacing w:line="240" w:lineRule="auto"/>
        <w:ind w:firstLineChars="200" w:firstLine="480"/>
        <w:rPr>
          <w:rFonts w:ascii="仿宋" w:eastAsia="仿宋" w:hAnsi="仿宋" w:cs="宋体"/>
          <w:bCs/>
          <w:sz w:val="24"/>
        </w:rPr>
      </w:pPr>
      <w:bookmarkStart w:id="450" w:name="_Toc32390"/>
      <w:r>
        <w:rPr>
          <w:rFonts w:ascii="仿宋" w:eastAsia="仿宋" w:hAnsi="仿宋" w:cs="宋体" w:hint="eastAsia"/>
          <w:bCs/>
          <w:sz w:val="24"/>
        </w:rPr>
        <w:t>按《中华人民共和国合同法》、《中华人民共和国政府采购法》有关条款，或由供需双方约定。</w:t>
      </w:r>
      <w:bookmarkEnd w:id="450"/>
    </w:p>
    <w:p w:rsidR="009B7BCA" w:rsidRDefault="00031032">
      <w:pPr>
        <w:spacing w:line="240" w:lineRule="auto"/>
        <w:ind w:firstLineChars="200" w:firstLine="480"/>
        <w:rPr>
          <w:rFonts w:ascii="仿宋" w:eastAsia="仿宋" w:hAnsi="仿宋" w:cs="宋体"/>
          <w:bCs/>
          <w:sz w:val="24"/>
        </w:rPr>
      </w:pPr>
      <w:bookmarkStart w:id="451" w:name="_Toc17400"/>
      <w:r>
        <w:rPr>
          <w:rFonts w:ascii="仿宋" w:eastAsia="仿宋" w:hAnsi="仿宋" w:cs="宋体" w:hint="eastAsia"/>
          <w:bCs/>
          <w:sz w:val="24"/>
        </w:rPr>
        <w:t>12、合同生效及其它</w:t>
      </w:r>
      <w:bookmarkEnd w:id="451"/>
    </w:p>
    <w:p w:rsidR="009B7BCA" w:rsidRDefault="00031032">
      <w:pPr>
        <w:spacing w:line="240" w:lineRule="auto"/>
        <w:ind w:firstLineChars="200" w:firstLine="480"/>
        <w:rPr>
          <w:rFonts w:ascii="仿宋" w:eastAsia="仿宋" w:hAnsi="仿宋" w:cs="宋体"/>
          <w:bCs/>
          <w:sz w:val="24"/>
        </w:rPr>
      </w:pPr>
      <w:bookmarkStart w:id="452" w:name="_Toc13407"/>
      <w:r>
        <w:rPr>
          <w:rFonts w:ascii="仿宋" w:eastAsia="仿宋" w:hAnsi="仿宋" w:cs="宋体" w:hint="eastAsia"/>
          <w:bCs/>
          <w:sz w:val="24"/>
        </w:rPr>
        <w:t>12.1合同生效及其效力应符合《中华人民共和国合同法》有关规定。</w:t>
      </w:r>
      <w:bookmarkEnd w:id="452"/>
    </w:p>
    <w:p w:rsidR="009B7BCA" w:rsidRDefault="00031032">
      <w:pPr>
        <w:spacing w:line="240" w:lineRule="auto"/>
        <w:ind w:firstLineChars="200" w:firstLine="480"/>
        <w:rPr>
          <w:rFonts w:ascii="仿宋" w:eastAsia="仿宋" w:hAnsi="仿宋" w:cs="宋体"/>
          <w:bCs/>
          <w:sz w:val="24"/>
        </w:rPr>
      </w:pPr>
      <w:bookmarkStart w:id="453" w:name="_Toc2984"/>
      <w:r>
        <w:rPr>
          <w:rFonts w:ascii="仿宋" w:eastAsia="仿宋" w:hAnsi="仿宋" w:cs="宋体" w:hint="eastAsia"/>
          <w:bCs/>
          <w:sz w:val="24"/>
        </w:rPr>
        <w:t>12.2合同应经当事人法定代表人或委托代理人签字，加盖双方合同专用章或公章。</w:t>
      </w:r>
      <w:bookmarkEnd w:id="453"/>
    </w:p>
    <w:p w:rsidR="009B7BCA" w:rsidRDefault="00031032">
      <w:pPr>
        <w:spacing w:line="240" w:lineRule="auto"/>
        <w:ind w:firstLineChars="200" w:firstLine="480"/>
        <w:rPr>
          <w:rFonts w:ascii="仿宋" w:eastAsia="仿宋" w:hAnsi="仿宋" w:cs="宋体"/>
          <w:bCs/>
          <w:sz w:val="24"/>
        </w:rPr>
      </w:pPr>
      <w:bookmarkStart w:id="454" w:name="_Toc3134"/>
      <w:r>
        <w:rPr>
          <w:rFonts w:ascii="仿宋" w:eastAsia="仿宋" w:hAnsi="仿宋" w:cs="宋体" w:hint="eastAsia"/>
          <w:bCs/>
          <w:sz w:val="24"/>
        </w:rPr>
        <w:t>12.3合同所包括附件，是合同不可分割的一部分，具有同等法法律效力。</w:t>
      </w:r>
      <w:bookmarkEnd w:id="454"/>
    </w:p>
    <w:p w:rsidR="009B7BCA" w:rsidRDefault="00031032">
      <w:pPr>
        <w:spacing w:line="240" w:lineRule="auto"/>
        <w:ind w:firstLineChars="200" w:firstLine="480"/>
        <w:rPr>
          <w:rFonts w:ascii="仿宋" w:eastAsia="仿宋" w:hAnsi="仿宋" w:cs="宋体"/>
          <w:bCs/>
          <w:sz w:val="24"/>
        </w:rPr>
      </w:pPr>
      <w:bookmarkStart w:id="455" w:name="_Toc14166"/>
      <w:r>
        <w:rPr>
          <w:rFonts w:ascii="仿宋" w:eastAsia="仿宋" w:hAnsi="仿宋" w:cs="宋体" w:hint="eastAsia"/>
          <w:bCs/>
          <w:sz w:val="24"/>
        </w:rPr>
        <w:t>12.4合同需提供担保的，按《中华人民共和国担保法》规定执行。</w:t>
      </w:r>
      <w:bookmarkEnd w:id="455"/>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9B7BCA" w:rsidRDefault="009B7BCA">
      <w:pPr>
        <w:spacing w:line="240" w:lineRule="auto"/>
        <w:ind w:firstLine="570"/>
        <w:rPr>
          <w:rFonts w:ascii="仿宋" w:eastAsia="仿宋" w:hAnsi="仿宋" w:cs="宋体"/>
          <w:sz w:val="24"/>
          <w:szCs w:val="24"/>
        </w:rPr>
        <w:sectPr w:rsidR="009B7BCA">
          <w:pgSz w:w="11907" w:h="16840"/>
          <w:pgMar w:top="1134" w:right="1191" w:bottom="1134" w:left="1304" w:header="964" w:footer="992" w:gutter="0"/>
          <w:cols w:space="720"/>
          <w:docGrid w:linePitch="312"/>
        </w:sectPr>
      </w:pPr>
    </w:p>
    <w:p w:rsidR="009B7BCA" w:rsidRDefault="00031032">
      <w:pPr>
        <w:spacing w:line="240" w:lineRule="auto"/>
        <w:rPr>
          <w:rFonts w:ascii="仿宋" w:eastAsia="仿宋" w:hAnsi="仿宋"/>
          <w:b/>
          <w:bCs/>
        </w:rPr>
      </w:pPr>
      <w:bookmarkStart w:id="456" w:name="_Toc303945820"/>
      <w:bookmarkStart w:id="457" w:name="_Toc148265480"/>
      <w:r>
        <w:rPr>
          <w:rFonts w:ascii="仿宋" w:eastAsia="仿宋" w:hAnsi="仿宋" w:hint="eastAsia"/>
          <w:b/>
          <w:bCs/>
        </w:rPr>
        <w:t>附页：1</w:t>
      </w:r>
      <w:bookmarkEnd w:id="456"/>
      <w:bookmarkEnd w:id="457"/>
      <w:r>
        <w:rPr>
          <w:rFonts w:ascii="仿宋" w:eastAsia="仿宋" w:hAnsi="仿宋" w:hint="eastAsia"/>
          <w:b/>
          <w:bCs/>
        </w:rPr>
        <w:t>.参考合同文本</w:t>
      </w:r>
    </w:p>
    <w:p w:rsidR="009B7BCA" w:rsidRDefault="00031032">
      <w:pPr>
        <w:spacing w:line="240" w:lineRule="auto"/>
        <w:jc w:val="center"/>
        <w:rPr>
          <w:rFonts w:ascii="仿宋" w:eastAsia="仿宋" w:hAnsi="仿宋"/>
          <w:b/>
          <w:bCs/>
        </w:rPr>
      </w:pPr>
      <w:bookmarkStart w:id="458" w:name="_Toc3652_WPSOffice_Level2"/>
      <w:bookmarkStart w:id="459" w:name="_Toc223847763"/>
      <w:bookmarkStart w:id="460" w:name="_Toc12789073"/>
      <w:bookmarkStart w:id="461" w:name="_Toc367961222"/>
      <w:bookmarkStart w:id="462" w:name="_Toc392142110"/>
      <w:bookmarkStart w:id="463" w:name="_Toc313888360"/>
      <w:bookmarkStart w:id="464" w:name="_Toc246305568"/>
      <w:bookmarkStart w:id="465" w:name="_Toc416944320"/>
      <w:bookmarkStart w:id="466" w:name="_Toc462931549"/>
      <w:bookmarkStart w:id="467" w:name="_Toc283382454"/>
      <w:bookmarkStart w:id="468" w:name="_Toc313008356"/>
      <w:bookmarkStart w:id="469" w:name="_Toc342913419"/>
      <w:bookmarkStart w:id="470" w:name="_Toc416769658"/>
      <w:bookmarkStart w:id="471" w:name="_Toc403569798"/>
      <w:bookmarkStart w:id="472" w:name="_Toc25725135"/>
      <w:r>
        <w:rPr>
          <w:rFonts w:ascii="仿宋" w:eastAsia="仿宋" w:hAnsi="仿宋" w:hint="eastAsia"/>
          <w:b/>
          <w:bCs/>
        </w:rPr>
        <w:t>重庆化工职业学院</w:t>
      </w:r>
      <w:r>
        <w:rPr>
          <w:rFonts w:ascii="仿宋" w:eastAsia="仿宋" w:hAnsi="仿宋"/>
          <w:b/>
          <w:bCs/>
        </w:rPr>
        <w:t>XXXX合同</w:t>
      </w:r>
      <w:bookmarkEnd w:id="458"/>
    </w:p>
    <w:p w:rsidR="009B7BCA" w:rsidRDefault="00031032">
      <w:pPr>
        <w:spacing w:line="240" w:lineRule="auto"/>
        <w:jc w:val="center"/>
        <w:rPr>
          <w:rFonts w:ascii="仿宋" w:eastAsia="仿宋" w:hAnsi="仿宋"/>
        </w:rPr>
      </w:pPr>
      <w:bookmarkStart w:id="473" w:name="_Toc843_WPSOffice_Level2"/>
      <w:r>
        <w:rPr>
          <w:rFonts w:ascii="仿宋" w:eastAsia="仿宋" w:hAnsi="仿宋" w:hint="eastAsia"/>
        </w:rPr>
        <w:t>（采购项目编号：）</w:t>
      </w:r>
      <w:bookmarkEnd w:id="473"/>
    </w:p>
    <w:p w:rsidR="009B7BCA" w:rsidRDefault="00031032">
      <w:pPr>
        <w:spacing w:line="240" w:lineRule="auto"/>
        <w:rPr>
          <w:rFonts w:ascii="仿宋" w:eastAsia="仿宋" w:hAnsi="仿宋"/>
          <w:sz w:val="24"/>
          <w:szCs w:val="24"/>
        </w:rPr>
      </w:pPr>
      <w:r>
        <w:rPr>
          <w:rFonts w:ascii="仿宋" w:eastAsia="仿宋" w:hAnsi="仿宋" w:hint="eastAsia"/>
          <w:sz w:val="24"/>
          <w:szCs w:val="24"/>
        </w:rPr>
        <w:t>甲方（需方）：</w:t>
      </w:r>
      <w:r>
        <w:rPr>
          <w:rFonts w:ascii="仿宋" w:eastAsia="仿宋" w:hAnsi="仿宋"/>
          <w:sz w:val="24"/>
          <w:szCs w:val="24"/>
        </w:rPr>
        <w:t xml:space="preserve">___________________________      </w:t>
      </w:r>
      <w:r>
        <w:rPr>
          <w:rFonts w:ascii="仿宋" w:eastAsia="仿宋" w:hAnsi="仿宋" w:hint="eastAsia"/>
          <w:sz w:val="24"/>
          <w:szCs w:val="24"/>
        </w:rPr>
        <w:t>计价单位：</w:t>
      </w:r>
      <w:r>
        <w:rPr>
          <w:rFonts w:ascii="仿宋" w:eastAsia="仿宋" w:hAnsi="仿宋"/>
          <w:sz w:val="24"/>
          <w:szCs w:val="24"/>
        </w:rPr>
        <w:t>____________</w:t>
      </w:r>
    </w:p>
    <w:p w:rsidR="009B7BCA" w:rsidRDefault="00031032">
      <w:pPr>
        <w:spacing w:line="240" w:lineRule="auto"/>
        <w:rPr>
          <w:rFonts w:ascii="仿宋" w:eastAsia="仿宋" w:hAnsi="仿宋"/>
          <w:sz w:val="24"/>
          <w:szCs w:val="24"/>
        </w:rPr>
      </w:pPr>
      <w:r>
        <w:rPr>
          <w:rFonts w:ascii="仿宋" w:eastAsia="仿宋" w:hAnsi="仿宋" w:hint="eastAsia"/>
          <w:sz w:val="24"/>
          <w:szCs w:val="24"/>
        </w:rPr>
        <w:t>乙方（供方）：</w:t>
      </w:r>
      <w:r>
        <w:rPr>
          <w:rFonts w:ascii="仿宋" w:eastAsia="仿宋" w:hAnsi="仿宋"/>
          <w:sz w:val="24"/>
          <w:szCs w:val="24"/>
        </w:rPr>
        <w:t xml:space="preserve">___________________________      </w:t>
      </w:r>
      <w:r>
        <w:rPr>
          <w:rFonts w:ascii="仿宋" w:eastAsia="仿宋" w:hAnsi="仿宋" w:hint="eastAsia"/>
          <w:sz w:val="24"/>
          <w:szCs w:val="24"/>
        </w:rPr>
        <w:t>计量单位：</w:t>
      </w:r>
      <w:r>
        <w:rPr>
          <w:rFonts w:ascii="仿宋" w:eastAsia="仿宋" w:hAnsi="仿宋"/>
          <w:sz w:val="24"/>
          <w:szCs w:val="24"/>
        </w:rPr>
        <w:t>_____________</w:t>
      </w:r>
    </w:p>
    <w:p w:rsidR="009B7BCA" w:rsidRDefault="009B7BCA">
      <w:pPr>
        <w:spacing w:line="240" w:lineRule="auto"/>
        <w:rPr>
          <w:rFonts w:ascii="仿宋" w:eastAsia="仿宋" w:hAnsi="仿宋" w:cs="宋体"/>
          <w:sz w:val="24"/>
          <w:szCs w:val="24"/>
        </w:rPr>
      </w:pPr>
    </w:p>
    <w:p w:rsidR="009B7BCA" w:rsidRDefault="00031032">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9B7BCA">
        <w:trPr>
          <w:gridAfter w:val="1"/>
          <w:wAfter w:w="15" w:type="dxa"/>
          <w:trHeight w:val="452"/>
        </w:trPr>
        <w:tc>
          <w:tcPr>
            <w:tcW w:w="1330" w:type="dxa"/>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9B7BCA" w:rsidRDefault="00031032">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Height w:val="564"/>
        </w:trPr>
        <w:tc>
          <w:tcPr>
            <w:tcW w:w="1330" w:type="dxa"/>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trPr>
        <w:tc>
          <w:tcPr>
            <w:tcW w:w="1330"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741"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788" w:type="dxa"/>
            <w:gridSpan w:val="2"/>
            <w:vAlign w:val="center"/>
          </w:tcPr>
          <w:p w:rsidR="009B7BCA" w:rsidRDefault="009B7BCA">
            <w:pPr>
              <w:keepNext/>
              <w:snapToGrid w:val="0"/>
              <w:spacing w:line="240" w:lineRule="auto"/>
              <w:jc w:val="center"/>
              <w:outlineLvl w:val="0"/>
              <w:rPr>
                <w:rFonts w:ascii="仿宋" w:eastAsia="仿宋" w:hAnsi="仿宋" w:cs="宋体"/>
                <w:sz w:val="24"/>
              </w:rPr>
            </w:pPr>
          </w:p>
        </w:tc>
        <w:tc>
          <w:tcPr>
            <w:tcW w:w="984"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1575" w:type="dxa"/>
            <w:vAlign w:val="center"/>
          </w:tcPr>
          <w:p w:rsidR="009B7BCA" w:rsidRDefault="009B7BCA">
            <w:pPr>
              <w:keepNext/>
              <w:snapToGrid w:val="0"/>
              <w:spacing w:line="240" w:lineRule="auto"/>
              <w:jc w:val="center"/>
              <w:outlineLvl w:val="0"/>
              <w:rPr>
                <w:rFonts w:ascii="仿宋" w:eastAsia="仿宋" w:hAnsi="仿宋" w:cs="宋体"/>
                <w:sz w:val="24"/>
              </w:rPr>
            </w:pPr>
          </w:p>
        </w:tc>
        <w:tc>
          <w:tcPr>
            <w:tcW w:w="2211" w:type="dxa"/>
            <w:vAlign w:val="center"/>
          </w:tcPr>
          <w:p w:rsidR="009B7BCA" w:rsidRDefault="009B7BCA">
            <w:pPr>
              <w:keepNext/>
              <w:snapToGrid w:val="0"/>
              <w:spacing w:line="240" w:lineRule="auto"/>
              <w:jc w:val="center"/>
              <w:outlineLvl w:val="0"/>
              <w:rPr>
                <w:rFonts w:ascii="仿宋" w:eastAsia="仿宋" w:hAnsi="仿宋" w:cs="宋体"/>
                <w:sz w:val="24"/>
              </w:rPr>
            </w:pPr>
          </w:p>
        </w:tc>
      </w:tr>
      <w:tr w:rsidR="009B7BCA">
        <w:trPr>
          <w:gridAfter w:val="1"/>
          <w:wAfter w:w="15" w:type="dxa"/>
          <w:cantSplit/>
        </w:trPr>
        <w:tc>
          <w:tcPr>
            <w:tcW w:w="9613" w:type="dxa"/>
            <w:gridSpan w:val="8"/>
            <w:vAlign w:val="center"/>
          </w:tcPr>
          <w:p w:rsidR="009B7BCA" w:rsidRDefault="00031032">
            <w:pPr>
              <w:spacing w:line="240" w:lineRule="auto"/>
              <w:rPr>
                <w:rFonts w:ascii="仿宋" w:eastAsia="仿宋" w:hAnsi="仿宋" w:cs="宋体"/>
                <w:sz w:val="24"/>
              </w:rPr>
            </w:pPr>
            <w:r>
              <w:rPr>
                <w:rFonts w:ascii="仿宋" w:eastAsia="仿宋" w:hAnsi="仿宋" w:cs="宋体" w:hint="eastAsia"/>
                <w:sz w:val="24"/>
              </w:rPr>
              <w:t>合计人民币（小写）：</w:t>
            </w:r>
          </w:p>
        </w:tc>
      </w:tr>
      <w:tr w:rsidR="009B7BCA">
        <w:trPr>
          <w:gridAfter w:val="1"/>
          <w:wAfter w:w="15" w:type="dxa"/>
          <w:cantSplit/>
        </w:trPr>
        <w:tc>
          <w:tcPr>
            <w:tcW w:w="9613" w:type="dxa"/>
            <w:gridSpan w:val="8"/>
            <w:vAlign w:val="center"/>
          </w:tcPr>
          <w:p w:rsidR="009B7BCA" w:rsidRDefault="00031032">
            <w:pPr>
              <w:spacing w:line="240" w:lineRule="auto"/>
              <w:rPr>
                <w:rFonts w:ascii="仿宋" w:eastAsia="仿宋" w:hAnsi="仿宋" w:cs="宋体"/>
                <w:sz w:val="24"/>
              </w:rPr>
            </w:pPr>
            <w:r>
              <w:rPr>
                <w:rFonts w:ascii="仿宋" w:eastAsia="仿宋" w:hAnsi="仿宋" w:cs="宋体" w:hint="eastAsia"/>
                <w:sz w:val="24"/>
              </w:rPr>
              <w:t>合计人民币（大写）：</w:t>
            </w:r>
          </w:p>
        </w:tc>
      </w:tr>
      <w:tr w:rsidR="009B7BCA">
        <w:trPr>
          <w:gridAfter w:val="1"/>
          <w:wAfter w:w="15" w:type="dxa"/>
          <w:cantSplit/>
          <w:trHeight w:val="2052"/>
        </w:trPr>
        <w:tc>
          <w:tcPr>
            <w:tcW w:w="9613" w:type="dxa"/>
            <w:gridSpan w:val="8"/>
          </w:tcPr>
          <w:p w:rsidR="009B7BCA" w:rsidRDefault="00031032">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9B7BCA" w:rsidRDefault="00031032">
            <w:pPr>
              <w:spacing w:line="240" w:lineRule="auto"/>
              <w:rPr>
                <w:rFonts w:ascii="仿宋" w:eastAsia="仿宋" w:hAnsi="仿宋" w:cs="宋体"/>
                <w:sz w:val="24"/>
              </w:rPr>
            </w:pPr>
            <w:r>
              <w:rPr>
                <w:rFonts w:ascii="仿宋" w:eastAsia="仿宋" w:hAnsi="仿宋" w:cs="宋体"/>
                <w:sz w:val="24"/>
              </w:rPr>
              <w:t>1.质保期限：</w:t>
            </w:r>
          </w:p>
          <w:p w:rsidR="009B7BCA" w:rsidRDefault="00031032">
            <w:pPr>
              <w:spacing w:line="240" w:lineRule="auto"/>
              <w:rPr>
                <w:rFonts w:ascii="仿宋" w:eastAsia="仿宋" w:hAnsi="仿宋" w:cs="宋体"/>
                <w:sz w:val="24"/>
              </w:rPr>
            </w:pPr>
            <w:r>
              <w:rPr>
                <w:rFonts w:ascii="仿宋" w:eastAsia="仿宋" w:hAnsi="仿宋" w:cs="宋体"/>
                <w:sz w:val="24"/>
              </w:rPr>
              <w:t>2.保修范围：</w:t>
            </w:r>
          </w:p>
          <w:p w:rsidR="009B7BCA" w:rsidRDefault="00031032">
            <w:pPr>
              <w:spacing w:line="240" w:lineRule="auto"/>
              <w:rPr>
                <w:rFonts w:ascii="仿宋" w:eastAsia="仿宋" w:hAnsi="仿宋" w:cs="宋体"/>
                <w:sz w:val="24"/>
              </w:rPr>
            </w:pPr>
            <w:r>
              <w:rPr>
                <w:rFonts w:ascii="仿宋" w:eastAsia="仿宋" w:hAnsi="仿宋" w:cs="宋体"/>
                <w:sz w:val="24"/>
              </w:rPr>
              <w:t>3.服务措施：</w:t>
            </w:r>
          </w:p>
          <w:p w:rsidR="009B7BCA" w:rsidRDefault="00031032">
            <w:pPr>
              <w:spacing w:line="240" w:lineRule="auto"/>
              <w:rPr>
                <w:rFonts w:ascii="仿宋" w:eastAsia="仿宋" w:hAnsi="仿宋" w:cs="宋体"/>
                <w:sz w:val="24"/>
              </w:rPr>
            </w:pPr>
            <w:r>
              <w:rPr>
                <w:rFonts w:ascii="仿宋" w:eastAsia="仿宋" w:hAnsi="仿宋" w:cs="宋体"/>
                <w:sz w:val="24"/>
              </w:rPr>
              <w:t>4.质保期后服务：</w:t>
            </w:r>
          </w:p>
        </w:tc>
      </w:tr>
      <w:tr w:rsidR="009B7BCA">
        <w:trPr>
          <w:gridAfter w:val="1"/>
          <w:wAfter w:w="15" w:type="dxa"/>
          <w:cantSplit/>
          <w:trHeight w:val="913"/>
        </w:trPr>
        <w:tc>
          <w:tcPr>
            <w:tcW w:w="9613" w:type="dxa"/>
            <w:gridSpan w:val="8"/>
          </w:tcPr>
          <w:p w:rsidR="009B7BCA" w:rsidRDefault="00031032">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9B7BCA">
        <w:trPr>
          <w:gridAfter w:val="1"/>
          <w:wAfter w:w="15" w:type="dxa"/>
          <w:cantSplit/>
          <w:trHeight w:val="751"/>
        </w:trPr>
        <w:tc>
          <w:tcPr>
            <w:tcW w:w="9613" w:type="dxa"/>
            <w:gridSpan w:val="8"/>
          </w:tcPr>
          <w:p w:rsidR="009B7BCA" w:rsidRDefault="00031032">
            <w:pPr>
              <w:spacing w:line="240" w:lineRule="auto"/>
              <w:rPr>
                <w:rFonts w:ascii="仿宋" w:eastAsia="仿宋" w:hAnsi="仿宋" w:cs="宋体"/>
                <w:sz w:val="24"/>
              </w:rPr>
            </w:pPr>
            <w:r>
              <w:rPr>
                <w:rFonts w:ascii="仿宋" w:eastAsia="仿宋" w:hAnsi="仿宋" w:cs="宋体" w:hint="eastAsia"/>
                <w:sz w:val="24"/>
              </w:rPr>
              <w:t>三、交提货方式</w:t>
            </w:r>
          </w:p>
        </w:tc>
      </w:tr>
      <w:tr w:rsidR="009B7BCA">
        <w:trPr>
          <w:trHeight w:val="1132"/>
        </w:trPr>
        <w:tc>
          <w:tcPr>
            <w:tcW w:w="9628" w:type="dxa"/>
            <w:gridSpan w:val="9"/>
          </w:tcPr>
          <w:p w:rsidR="009B7BCA" w:rsidRDefault="00031032">
            <w:pPr>
              <w:spacing w:line="240" w:lineRule="auto"/>
              <w:rPr>
                <w:rFonts w:ascii="仿宋" w:eastAsia="仿宋" w:hAnsi="仿宋" w:cs="宋体"/>
                <w:sz w:val="24"/>
              </w:rPr>
            </w:pPr>
            <w:r>
              <w:rPr>
                <w:rFonts w:ascii="仿宋" w:eastAsia="仿宋" w:hAnsi="仿宋" w:cs="宋体" w:hint="eastAsia"/>
                <w:sz w:val="24"/>
              </w:rPr>
              <w:t>四、验收标准、方法：</w:t>
            </w:r>
          </w:p>
          <w:p w:rsidR="009B7BCA" w:rsidRDefault="00031032">
            <w:pPr>
              <w:spacing w:line="240" w:lineRule="auto"/>
              <w:rPr>
                <w:rFonts w:ascii="仿宋" w:eastAsia="仿宋" w:hAnsi="仿宋" w:cs="宋体"/>
                <w:sz w:val="24"/>
              </w:rPr>
            </w:pPr>
            <w:r>
              <w:rPr>
                <w:rFonts w:ascii="仿宋" w:eastAsia="仿宋" w:hAnsi="仿宋" w:cs="宋体" w:hint="eastAsia"/>
                <w:sz w:val="24"/>
              </w:rPr>
              <w:t>如有异议，请于日内提出。</w:t>
            </w:r>
          </w:p>
        </w:tc>
      </w:tr>
      <w:tr w:rsidR="009B7BCA">
        <w:trPr>
          <w:trHeight w:val="1127"/>
        </w:trPr>
        <w:tc>
          <w:tcPr>
            <w:tcW w:w="9628" w:type="dxa"/>
            <w:gridSpan w:val="9"/>
          </w:tcPr>
          <w:p w:rsidR="009B7BCA" w:rsidRDefault="00031032">
            <w:pPr>
              <w:spacing w:line="240" w:lineRule="auto"/>
              <w:rPr>
                <w:rFonts w:ascii="仿宋" w:eastAsia="仿宋" w:hAnsi="仿宋" w:cs="宋体"/>
                <w:sz w:val="24"/>
              </w:rPr>
            </w:pPr>
            <w:r>
              <w:rPr>
                <w:rFonts w:ascii="仿宋" w:eastAsia="仿宋" w:hAnsi="仿宋" w:cs="宋体" w:hint="eastAsia"/>
                <w:sz w:val="24"/>
              </w:rPr>
              <w:t>五、付款方式：</w:t>
            </w:r>
          </w:p>
          <w:p w:rsidR="009B7BCA" w:rsidRDefault="00031032">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9B7BCA">
        <w:trPr>
          <w:trHeight w:val="1127"/>
        </w:trPr>
        <w:tc>
          <w:tcPr>
            <w:tcW w:w="9628" w:type="dxa"/>
            <w:gridSpan w:val="9"/>
          </w:tcPr>
          <w:p w:rsidR="009B7BCA" w:rsidRDefault="00031032">
            <w:pPr>
              <w:spacing w:line="240" w:lineRule="auto"/>
              <w:rPr>
                <w:rFonts w:ascii="仿宋" w:eastAsia="仿宋" w:hAnsi="仿宋" w:cs="宋体"/>
                <w:sz w:val="24"/>
              </w:rPr>
            </w:pPr>
            <w:r>
              <w:rPr>
                <w:rFonts w:ascii="仿宋" w:eastAsia="仿宋" w:hAnsi="仿宋" w:cs="宋体" w:hint="eastAsia"/>
                <w:sz w:val="24"/>
              </w:rPr>
              <w:t>六、违约责任：</w:t>
            </w:r>
          </w:p>
          <w:p w:rsidR="009B7BCA" w:rsidRDefault="00031032">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9B7BCA">
        <w:trPr>
          <w:trHeight w:val="1691"/>
        </w:trPr>
        <w:tc>
          <w:tcPr>
            <w:tcW w:w="9628" w:type="dxa"/>
            <w:gridSpan w:val="9"/>
          </w:tcPr>
          <w:p w:rsidR="009B7BCA" w:rsidRDefault="00031032">
            <w:pPr>
              <w:spacing w:line="240" w:lineRule="auto"/>
              <w:rPr>
                <w:rFonts w:ascii="仿宋" w:eastAsia="仿宋" w:hAnsi="仿宋" w:cs="宋体"/>
                <w:sz w:val="24"/>
              </w:rPr>
            </w:pPr>
            <w:r>
              <w:rPr>
                <w:rFonts w:ascii="仿宋" w:eastAsia="仿宋" w:hAnsi="仿宋" w:cs="宋体" w:hint="eastAsia"/>
                <w:sz w:val="24"/>
              </w:rPr>
              <w:t>七、其他约定事项：</w:t>
            </w:r>
          </w:p>
          <w:p w:rsidR="009B7BCA" w:rsidRDefault="00031032">
            <w:pPr>
              <w:tabs>
                <w:tab w:val="left" w:pos="360"/>
              </w:tabs>
              <w:spacing w:line="240" w:lineRule="auto"/>
              <w:rPr>
                <w:rFonts w:ascii="仿宋" w:eastAsia="仿宋" w:hAnsi="仿宋" w:cs="宋体"/>
                <w:sz w:val="24"/>
              </w:rPr>
            </w:pPr>
            <w:r>
              <w:rPr>
                <w:rFonts w:ascii="仿宋" w:eastAsia="仿宋" w:hAnsi="仿宋" w:cs="宋体"/>
                <w:sz w:val="24"/>
              </w:rPr>
              <w:t>1.竞争性</w:t>
            </w:r>
            <w:r>
              <w:rPr>
                <w:rFonts w:ascii="仿宋" w:eastAsia="仿宋" w:hAnsi="仿宋" w:cs="宋体" w:hint="eastAsia"/>
                <w:sz w:val="24"/>
              </w:rPr>
              <w:t>谈判</w:t>
            </w:r>
            <w:r>
              <w:rPr>
                <w:rFonts w:ascii="仿宋" w:eastAsia="仿宋" w:hAnsi="仿宋" w:cs="宋体"/>
                <w:sz w:val="24"/>
              </w:rPr>
              <w:t>文件及其补遗文件、响应文件和承诺是本合同不可分割的部分。</w:t>
            </w:r>
          </w:p>
          <w:p w:rsidR="009B7BCA" w:rsidRDefault="00031032">
            <w:pPr>
              <w:tabs>
                <w:tab w:val="left" w:pos="360"/>
              </w:tabs>
              <w:spacing w:line="240" w:lineRule="auto"/>
              <w:rPr>
                <w:rFonts w:ascii="仿宋" w:eastAsia="仿宋" w:hAnsi="仿宋" w:cs="宋体"/>
                <w:sz w:val="24"/>
              </w:rPr>
            </w:pPr>
            <w:r>
              <w:rPr>
                <w:rFonts w:ascii="仿宋" w:eastAsia="仿宋" w:hAnsi="仿宋" w:cs="宋体"/>
                <w:sz w:val="24"/>
              </w:rPr>
              <w:t>2.本合同如发生争议由双方协商解决，协商不成向需方所在人民法院提请诉讼。</w:t>
            </w:r>
          </w:p>
          <w:p w:rsidR="009B7BCA" w:rsidRDefault="00031032">
            <w:pPr>
              <w:tabs>
                <w:tab w:val="left" w:pos="360"/>
              </w:tabs>
              <w:spacing w:line="240" w:lineRule="auto"/>
              <w:rPr>
                <w:rFonts w:ascii="仿宋" w:eastAsia="仿宋" w:hAnsi="仿宋" w:cs="宋体"/>
                <w:sz w:val="24"/>
              </w:rPr>
            </w:pPr>
            <w:r>
              <w:rPr>
                <w:rFonts w:ascii="仿宋" w:eastAsia="仿宋" w:hAnsi="仿宋" w:cs="宋体"/>
                <w:sz w:val="24"/>
              </w:rPr>
              <w:t xml:space="preserve">3.本合同一式__份， </w:t>
            </w:r>
            <w:r>
              <w:rPr>
                <w:rFonts w:ascii="仿宋" w:eastAsia="仿宋" w:hAnsi="仿宋" w:cs="宋体" w:hint="eastAsia"/>
                <w:sz w:val="24"/>
              </w:rPr>
              <w:t>需方</w:t>
            </w:r>
            <w:r>
              <w:rPr>
                <w:rFonts w:ascii="仿宋" w:eastAsia="仿宋" w:hAnsi="仿宋" w:cs="宋体"/>
                <w:sz w:val="24"/>
              </w:rPr>
              <w:t>__份，供方__份，具同等法律效力。</w:t>
            </w:r>
          </w:p>
          <w:p w:rsidR="009B7BCA" w:rsidRDefault="00031032">
            <w:pPr>
              <w:tabs>
                <w:tab w:val="left" w:pos="360"/>
              </w:tabs>
              <w:spacing w:line="240" w:lineRule="auto"/>
              <w:rPr>
                <w:rFonts w:ascii="仿宋" w:eastAsia="仿宋" w:hAnsi="仿宋" w:cs="宋体"/>
                <w:sz w:val="24"/>
              </w:rPr>
            </w:pPr>
            <w:r>
              <w:rPr>
                <w:rFonts w:ascii="仿宋" w:eastAsia="仿宋" w:hAnsi="仿宋" w:cs="宋体"/>
                <w:sz w:val="24"/>
              </w:rPr>
              <w:t>4.其他：</w:t>
            </w:r>
          </w:p>
        </w:tc>
      </w:tr>
      <w:tr w:rsidR="009B7BCA">
        <w:trPr>
          <w:trHeight w:val="4488"/>
        </w:trPr>
        <w:tc>
          <w:tcPr>
            <w:tcW w:w="4786" w:type="dxa"/>
            <w:gridSpan w:val="4"/>
          </w:tcPr>
          <w:p w:rsidR="009B7BCA" w:rsidRDefault="00031032">
            <w:pPr>
              <w:spacing w:line="240" w:lineRule="auto"/>
              <w:rPr>
                <w:rFonts w:ascii="仿宋" w:eastAsia="仿宋" w:hAnsi="仿宋" w:cs="宋体"/>
                <w:sz w:val="24"/>
              </w:rPr>
            </w:pPr>
            <w:r>
              <w:rPr>
                <w:rFonts w:ascii="仿宋" w:eastAsia="仿宋" w:hAnsi="仿宋" w:cs="宋体" w:hint="eastAsia"/>
                <w:sz w:val="24"/>
              </w:rPr>
              <w:t>需方：</w:t>
            </w:r>
          </w:p>
          <w:p w:rsidR="009B7BCA" w:rsidRDefault="00031032">
            <w:pPr>
              <w:spacing w:line="240" w:lineRule="auto"/>
              <w:rPr>
                <w:rFonts w:ascii="仿宋" w:eastAsia="仿宋" w:hAnsi="仿宋" w:cs="宋体"/>
                <w:sz w:val="24"/>
              </w:rPr>
            </w:pPr>
            <w:r>
              <w:rPr>
                <w:rFonts w:ascii="仿宋" w:eastAsia="仿宋" w:hAnsi="仿宋" w:cs="宋体" w:hint="eastAsia"/>
                <w:sz w:val="24"/>
              </w:rPr>
              <w:t>地址：</w:t>
            </w:r>
          </w:p>
          <w:p w:rsidR="009B7BCA" w:rsidRDefault="00031032">
            <w:pPr>
              <w:spacing w:line="240" w:lineRule="auto"/>
              <w:rPr>
                <w:rFonts w:ascii="仿宋" w:eastAsia="仿宋" w:hAnsi="仿宋" w:cs="宋体"/>
                <w:sz w:val="24"/>
              </w:rPr>
            </w:pPr>
            <w:r>
              <w:rPr>
                <w:rFonts w:ascii="仿宋" w:eastAsia="仿宋" w:hAnsi="仿宋" w:cs="宋体" w:hint="eastAsia"/>
                <w:sz w:val="24"/>
              </w:rPr>
              <w:t>联系电话：</w:t>
            </w:r>
          </w:p>
          <w:p w:rsidR="009B7BCA" w:rsidRDefault="00031032">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9B7BCA" w:rsidRDefault="00031032">
            <w:pPr>
              <w:spacing w:line="240" w:lineRule="auto"/>
              <w:rPr>
                <w:rFonts w:ascii="仿宋" w:eastAsia="仿宋" w:hAnsi="仿宋" w:cs="宋体"/>
                <w:sz w:val="24"/>
              </w:rPr>
            </w:pPr>
            <w:r>
              <w:rPr>
                <w:rFonts w:ascii="仿宋" w:eastAsia="仿宋" w:hAnsi="仿宋" w:cs="宋体" w:hint="eastAsia"/>
                <w:sz w:val="24"/>
              </w:rPr>
              <w:t>供方：</w:t>
            </w:r>
          </w:p>
          <w:p w:rsidR="009B7BCA" w:rsidRDefault="00031032">
            <w:pPr>
              <w:spacing w:line="240" w:lineRule="auto"/>
              <w:rPr>
                <w:rFonts w:ascii="仿宋" w:eastAsia="仿宋" w:hAnsi="仿宋" w:cs="宋体"/>
                <w:sz w:val="24"/>
              </w:rPr>
            </w:pPr>
            <w:r>
              <w:rPr>
                <w:rFonts w:ascii="仿宋" w:eastAsia="仿宋" w:hAnsi="仿宋" w:cs="宋体" w:hint="eastAsia"/>
                <w:sz w:val="24"/>
              </w:rPr>
              <w:t>地址：</w:t>
            </w:r>
          </w:p>
          <w:p w:rsidR="009B7BCA" w:rsidRDefault="00031032">
            <w:pPr>
              <w:spacing w:line="240" w:lineRule="auto"/>
              <w:rPr>
                <w:rFonts w:ascii="仿宋" w:eastAsia="仿宋" w:hAnsi="仿宋" w:cs="宋体"/>
                <w:sz w:val="24"/>
              </w:rPr>
            </w:pPr>
            <w:r>
              <w:rPr>
                <w:rFonts w:ascii="仿宋" w:eastAsia="仿宋" w:hAnsi="仿宋" w:cs="宋体" w:hint="eastAsia"/>
                <w:sz w:val="24"/>
              </w:rPr>
              <w:t>电话：</w:t>
            </w:r>
          </w:p>
          <w:p w:rsidR="009B7BCA" w:rsidRDefault="00031032">
            <w:pPr>
              <w:spacing w:line="240" w:lineRule="auto"/>
              <w:rPr>
                <w:rFonts w:ascii="仿宋" w:eastAsia="仿宋" w:hAnsi="仿宋" w:cs="宋体"/>
                <w:sz w:val="24"/>
              </w:rPr>
            </w:pPr>
            <w:r>
              <w:rPr>
                <w:rFonts w:ascii="仿宋" w:eastAsia="仿宋" w:hAnsi="仿宋" w:cs="宋体" w:hint="eastAsia"/>
                <w:sz w:val="24"/>
              </w:rPr>
              <w:t>传真：</w:t>
            </w:r>
          </w:p>
          <w:p w:rsidR="009B7BCA" w:rsidRDefault="00031032">
            <w:pPr>
              <w:spacing w:line="240" w:lineRule="auto"/>
              <w:rPr>
                <w:rFonts w:ascii="仿宋" w:eastAsia="仿宋" w:hAnsi="仿宋" w:cs="宋体"/>
                <w:sz w:val="24"/>
              </w:rPr>
            </w:pPr>
            <w:r>
              <w:rPr>
                <w:rFonts w:ascii="仿宋" w:eastAsia="仿宋" w:hAnsi="仿宋" w:cs="宋体" w:hint="eastAsia"/>
                <w:sz w:val="24"/>
              </w:rPr>
              <w:t>开户银行：</w:t>
            </w:r>
          </w:p>
          <w:p w:rsidR="009B7BCA" w:rsidRDefault="00031032">
            <w:pPr>
              <w:spacing w:line="240" w:lineRule="auto"/>
              <w:rPr>
                <w:rFonts w:ascii="仿宋" w:eastAsia="仿宋" w:hAnsi="仿宋" w:cs="宋体"/>
                <w:sz w:val="24"/>
              </w:rPr>
            </w:pPr>
            <w:r>
              <w:rPr>
                <w:rFonts w:ascii="仿宋" w:eastAsia="仿宋" w:hAnsi="仿宋" w:cs="宋体" w:hint="eastAsia"/>
                <w:sz w:val="24"/>
              </w:rPr>
              <w:t>账号：</w:t>
            </w:r>
          </w:p>
          <w:p w:rsidR="009B7BCA" w:rsidRDefault="00031032">
            <w:pPr>
              <w:spacing w:line="240" w:lineRule="auto"/>
              <w:rPr>
                <w:rFonts w:ascii="仿宋" w:eastAsia="仿宋" w:hAnsi="仿宋" w:cs="宋体"/>
                <w:sz w:val="24"/>
              </w:rPr>
            </w:pPr>
            <w:r>
              <w:rPr>
                <w:rFonts w:ascii="仿宋" w:eastAsia="仿宋" w:hAnsi="仿宋" w:cs="宋体" w:hint="eastAsia"/>
                <w:sz w:val="24"/>
              </w:rPr>
              <w:t>授权代表：</w:t>
            </w:r>
          </w:p>
          <w:p w:rsidR="009B7BCA" w:rsidRDefault="00031032">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9B7BCA">
        <w:trPr>
          <w:trHeight w:val="882"/>
        </w:trPr>
        <w:tc>
          <w:tcPr>
            <w:tcW w:w="9628" w:type="dxa"/>
            <w:gridSpan w:val="9"/>
          </w:tcPr>
          <w:p w:rsidR="009B7BCA" w:rsidRDefault="00031032">
            <w:pPr>
              <w:spacing w:line="240" w:lineRule="auto"/>
              <w:rPr>
                <w:rFonts w:ascii="仿宋" w:eastAsia="仿宋" w:hAnsi="仿宋" w:cs="宋体"/>
                <w:sz w:val="24"/>
              </w:rPr>
            </w:pPr>
            <w:r>
              <w:rPr>
                <w:rFonts w:ascii="仿宋" w:eastAsia="仿宋" w:hAnsi="仿宋" w:cs="宋体" w:hint="eastAsia"/>
                <w:sz w:val="24"/>
              </w:rPr>
              <w:t>备注：</w:t>
            </w:r>
          </w:p>
        </w:tc>
      </w:tr>
    </w:tbl>
    <w:p w:rsidR="009B7BCA" w:rsidRDefault="00031032">
      <w:pPr>
        <w:spacing w:line="240" w:lineRule="auto"/>
        <w:rPr>
          <w:rFonts w:ascii="仿宋" w:eastAsia="仿宋" w:hAnsi="仿宋"/>
          <w:sz w:val="24"/>
          <w:szCs w:val="24"/>
        </w:rPr>
        <w:sectPr w:rsidR="009B7BCA">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签约时间：年月日签约地点：</w:t>
      </w:r>
    </w:p>
    <w:p w:rsidR="009B7BCA" w:rsidRDefault="00031032">
      <w:pPr>
        <w:keepNext/>
        <w:keepLines/>
        <w:spacing w:line="360" w:lineRule="auto"/>
        <w:ind w:firstLineChars="200" w:firstLine="723"/>
        <w:jc w:val="center"/>
        <w:outlineLvl w:val="0"/>
        <w:rPr>
          <w:rFonts w:ascii="仿宋" w:eastAsia="仿宋" w:hAnsi="仿宋" w:cs="仿宋"/>
          <w:b/>
          <w:bCs/>
          <w:sz w:val="36"/>
          <w:szCs w:val="30"/>
        </w:rPr>
      </w:pPr>
      <w:bookmarkStart w:id="474" w:name="_Toc12789072"/>
      <w:bookmarkStart w:id="475" w:name="_Toc16972"/>
      <w:bookmarkStart w:id="476" w:name="_Toc26539"/>
      <w:bookmarkStart w:id="477" w:name="_Toc27336"/>
      <w:bookmarkStart w:id="478" w:name="_Toc4822"/>
      <w:bookmarkStart w:id="479" w:name="_Toc2978"/>
      <w:bookmarkStart w:id="480" w:name="_Toc12637"/>
      <w:bookmarkStart w:id="481" w:name="_Toc485108795"/>
      <w:bookmarkStart w:id="482" w:name="_Toc19706"/>
      <w:bookmarkStart w:id="483" w:name="_Toc71288799"/>
      <w:bookmarkStart w:id="484" w:name="_Toc77262135"/>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ascii="仿宋" w:eastAsia="仿宋" w:hAnsi="仿宋" w:cs="仿宋" w:hint="eastAsia"/>
          <w:b/>
          <w:bCs/>
          <w:sz w:val="36"/>
          <w:szCs w:val="30"/>
        </w:rPr>
        <w:t>第六篇  响应文件编制要求</w:t>
      </w:r>
      <w:bookmarkEnd w:id="474"/>
      <w:bookmarkEnd w:id="475"/>
      <w:bookmarkEnd w:id="476"/>
      <w:bookmarkEnd w:id="477"/>
      <w:bookmarkEnd w:id="478"/>
      <w:bookmarkEnd w:id="479"/>
      <w:bookmarkEnd w:id="480"/>
      <w:bookmarkEnd w:id="481"/>
      <w:bookmarkEnd w:id="482"/>
      <w:bookmarkEnd w:id="483"/>
      <w:bookmarkEnd w:id="484"/>
    </w:p>
    <w:p w:rsidR="009B7BCA" w:rsidRPr="005A7EE2" w:rsidRDefault="00031032">
      <w:pPr>
        <w:pStyle w:val="20"/>
        <w:spacing w:line="240" w:lineRule="auto"/>
        <w:rPr>
          <w:rFonts w:ascii="仿宋" w:eastAsia="仿宋" w:hAnsi="仿宋" w:cs="宋体"/>
          <w:szCs w:val="32"/>
        </w:rPr>
      </w:pPr>
      <w:bookmarkStart w:id="485" w:name="_Toc77262136"/>
      <w:r>
        <w:rPr>
          <w:rFonts w:ascii="仿宋" w:eastAsia="仿宋" w:hAnsi="仿宋" w:cs="宋体" w:hint="eastAsia"/>
          <w:szCs w:val="32"/>
        </w:rPr>
        <w:t>响应文件格式要求</w:t>
      </w:r>
      <w:r w:rsidR="005A7EE2" w:rsidRPr="005A7EE2">
        <w:rPr>
          <w:rFonts w:ascii="仿宋" w:eastAsia="仿宋" w:hAnsi="仿宋" w:cs="宋体" w:hint="eastAsia"/>
          <w:szCs w:val="32"/>
        </w:rPr>
        <w:t>（本篇所有格式要求将逐一检查，如一项不符，投标文件将被拒绝）</w:t>
      </w:r>
      <w:bookmarkEnd w:id="485"/>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一、响应文件编制、装订要求 </w:t>
      </w:r>
    </w:p>
    <w:p w:rsidR="009B7BCA" w:rsidRDefault="00031032">
      <w:pPr>
        <w:spacing w:line="240" w:lineRule="auto"/>
        <w:ind w:firstLineChars="200" w:firstLine="480"/>
        <w:rPr>
          <w:rFonts w:ascii="仿宋" w:eastAsia="仿宋" w:hAnsi="仿宋" w:cs="宋体"/>
          <w:b/>
          <w:sz w:val="24"/>
          <w:szCs w:val="24"/>
          <w:u w:val="single"/>
        </w:rPr>
      </w:pPr>
      <w:r>
        <w:rPr>
          <w:rFonts w:ascii="仿宋" w:eastAsia="仿宋" w:hAnsi="仿宋" w:cs="宋体" w:hint="eastAsia"/>
          <w:sz w:val="24"/>
          <w:szCs w:val="24"/>
          <w:u w:val="single"/>
        </w:rPr>
        <w:t>1、</w:t>
      </w:r>
      <w:r>
        <w:rPr>
          <w:rFonts w:ascii="仿宋" w:eastAsia="仿宋" w:hAnsi="仿宋" w:cs="宋体" w:hint="eastAsia"/>
          <w:b/>
          <w:sz w:val="24"/>
          <w:szCs w:val="24"/>
          <w:u w:val="single"/>
        </w:rPr>
        <w:t>响应文件必须采用软面订本，必须编制完整的页码、目录，必须双面打印，否则投标文件将被拒绝。</w:t>
      </w:r>
    </w:p>
    <w:p w:rsidR="009B7BCA" w:rsidRDefault="00031032">
      <w:pPr>
        <w:spacing w:line="240" w:lineRule="auto"/>
        <w:ind w:firstLineChars="200" w:firstLine="480"/>
        <w:rPr>
          <w:rFonts w:ascii="仿宋" w:eastAsia="仿宋" w:hAnsi="仿宋" w:cs="宋体"/>
          <w:b/>
          <w:color w:val="000000"/>
          <w:sz w:val="24"/>
          <w:szCs w:val="24"/>
        </w:rPr>
      </w:pPr>
      <w:r>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Pr>
          <w:rFonts w:ascii="仿宋" w:eastAsia="仿宋" w:hAnsi="仿宋" w:cs="宋体" w:hint="eastAsia"/>
          <w:b/>
          <w:color w:val="000000"/>
          <w:sz w:val="24"/>
          <w:szCs w:val="24"/>
        </w:rPr>
        <w:t>供应商必须按照第六篇“响应文件编制要求”规定的目录顺序组织编写和装订响应文件</w:t>
      </w:r>
      <w:r>
        <w:rPr>
          <w:rFonts w:ascii="仿宋" w:eastAsia="仿宋" w:hAnsi="仿宋" w:cs="宋体" w:hint="eastAsia"/>
          <w:color w:val="000000"/>
          <w:sz w:val="24"/>
          <w:szCs w:val="24"/>
        </w:rPr>
        <w:t>，</w:t>
      </w:r>
      <w:r>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二、提交响应文件的份数、密封与签署 </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1、响应文件一式三份，其中正本一份，副本二份，副本可为正本的复印件，应与正本一致，如出现不一致情况以正本为准。</w:t>
      </w:r>
    </w:p>
    <w:p w:rsidR="009B7BCA" w:rsidRPr="005A7EE2" w:rsidRDefault="00031032" w:rsidP="005A7EE2">
      <w:pPr>
        <w:spacing w:line="240" w:lineRule="auto"/>
        <w:ind w:firstLineChars="200" w:firstLine="480"/>
        <w:rPr>
          <w:rFonts w:ascii="仿宋" w:eastAsia="仿宋" w:hAnsi="仿宋" w:cs="宋体"/>
          <w:sz w:val="24"/>
        </w:rPr>
      </w:pPr>
      <w:r>
        <w:rPr>
          <w:rFonts w:ascii="仿宋" w:eastAsia="仿宋" w:hAnsi="仿宋" w:cs="宋体" w:hint="eastAsia"/>
          <w:sz w:val="24"/>
          <w:szCs w:val="24"/>
        </w:rPr>
        <w:t>2、</w:t>
      </w:r>
      <w:r>
        <w:rPr>
          <w:rFonts w:ascii="仿宋" w:eastAsia="仿宋" w:hAnsi="仿宋" w:cs="宋体" w:hint="eastAsia"/>
          <w:sz w:val="24"/>
        </w:rPr>
        <w:t>在响应文件正本中，竞争性谈判文件第六篇响应文件格式中规定签字、盖章的地方必须按其规定签字、盖章。</w:t>
      </w:r>
      <w:r w:rsidR="005A7EE2" w:rsidRPr="005A7EE2">
        <w:rPr>
          <w:rFonts w:ascii="仿宋" w:eastAsia="仿宋" w:hAnsi="仿宋" w:cs="宋体" w:hint="eastAsia"/>
          <w:sz w:val="24"/>
        </w:rPr>
        <w:t>如竞标文件明细报价表、竞标文件技术响应偏离表、竞标文件服务响应偏离表均必须逐页签字或盖章。</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3、响应文件的密封与标记</w:t>
      </w:r>
    </w:p>
    <w:p w:rsidR="009B7BCA" w:rsidRDefault="00031032">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响应文件的正本、副本均必须采用信封</w:t>
      </w:r>
      <w:r>
        <w:rPr>
          <w:rFonts w:ascii="仿宋" w:eastAsia="仿宋" w:hAnsi="仿宋" w:cs="宋体" w:hint="eastAsia"/>
          <w:b/>
          <w:sz w:val="24"/>
          <w:szCs w:val="24"/>
        </w:rPr>
        <w:t>分别</w:t>
      </w:r>
      <w:r>
        <w:rPr>
          <w:rFonts w:ascii="仿宋" w:eastAsia="仿宋" w:hAnsi="仿宋" w:cs="宋体" w:hint="eastAsia"/>
          <w:sz w:val="24"/>
          <w:szCs w:val="24"/>
        </w:rPr>
        <w:t>密封。信封上必须注明项目名称、供应商名称、“正本”、“副本”字样。信封的封口必须加盖供应商公章或法人授权代表签字。</w:t>
      </w:r>
    </w:p>
    <w:p w:rsidR="009B7BCA" w:rsidRDefault="00031032">
      <w:pPr>
        <w:pStyle w:val="20"/>
        <w:spacing w:line="240" w:lineRule="auto"/>
        <w:rPr>
          <w:rFonts w:ascii="仿宋" w:eastAsia="仿宋" w:hAnsi="仿宋" w:cs="宋体"/>
          <w:szCs w:val="32"/>
        </w:rPr>
      </w:pPr>
      <w:bookmarkStart w:id="486" w:name="_Toc77262137"/>
      <w:r>
        <w:rPr>
          <w:rFonts w:ascii="仿宋" w:eastAsia="仿宋" w:hAnsi="仿宋" w:cs="宋体" w:hint="eastAsia"/>
          <w:szCs w:val="32"/>
        </w:rPr>
        <w:t>响应文件规定格式部分</w:t>
      </w:r>
      <w:bookmarkEnd w:id="486"/>
    </w:p>
    <w:p w:rsidR="009B7BCA" w:rsidRDefault="00031032">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9B7BCA" w:rsidRDefault="00031032">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9B7BCA" w:rsidRDefault="00031032" w:rsidP="005A7EE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w:t>
      </w:r>
      <w:r w:rsidR="005A7EE2">
        <w:rPr>
          <w:rFonts w:ascii="仿宋" w:eastAsia="仿宋" w:hAnsi="仿宋" w:cs="仿宋" w:hint="eastAsia"/>
          <w:sz w:val="24"/>
          <w:szCs w:val="24"/>
        </w:rPr>
        <w:t>技术响应偏离</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9B7BCA" w:rsidRDefault="00031032">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9B7BCA" w:rsidRDefault="00031032">
      <w:pPr>
        <w:spacing w:after="0" w:line="440" w:lineRule="exact"/>
        <w:ind w:firstLineChars="200" w:firstLine="480"/>
        <w:rPr>
          <w:rFonts w:ascii="仿宋" w:eastAsia="仿宋" w:hAnsi="仿宋" w:cs="仿宋"/>
          <w:sz w:val="24"/>
          <w:szCs w:val="24"/>
        </w:rPr>
      </w:pPr>
      <w:bookmarkStart w:id="487" w:name="OLE_LINK11"/>
      <w:bookmarkStart w:id="488" w:name="OLE_LINK10"/>
      <w:r>
        <w:rPr>
          <w:rFonts w:ascii="仿宋" w:eastAsia="仿宋" w:hAnsi="仿宋" w:cs="仿宋" w:hint="eastAsia"/>
          <w:sz w:val="24"/>
          <w:szCs w:val="24"/>
        </w:rPr>
        <w:t>（</w:t>
      </w:r>
      <w:r w:rsidR="005A7EE2">
        <w:rPr>
          <w:rFonts w:ascii="仿宋" w:eastAsia="仿宋" w:hAnsi="仿宋" w:cs="仿宋" w:hint="eastAsia"/>
          <w:sz w:val="24"/>
          <w:szCs w:val="24"/>
        </w:rPr>
        <w:t>一</w:t>
      </w:r>
      <w:r>
        <w:rPr>
          <w:rFonts w:ascii="仿宋" w:eastAsia="仿宋" w:hAnsi="仿宋" w:cs="仿宋" w:hint="eastAsia"/>
          <w:sz w:val="24"/>
          <w:szCs w:val="24"/>
        </w:rPr>
        <w:t>）服务响应偏离表</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9B7BCA" w:rsidRDefault="00031032">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9B7BCA" w:rsidRDefault="00031032">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9B7BCA" w:rsidRDefault="00031032">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r w:rsidR="005A7EE2" w:rsidRPr="000954D6">
        <w:rPr>
          <w:rFonts w:ascii="仿宋" w:eastAsia="仿宋" w:hAnsi="仿宋" w:cs="宋体" w:hint="eastAsia"/>
          <w:sz w:val="24"/>
          <w:szCs w:val="24"/>
        </w:rPr>
        <w:t>或其基本开户银行出具的资信证明（提供复印件）</w:t>
      </w:r>
      <w:r w:rsidR="005A7EE2">
        <w:rPr>
          <w:rFonts w:ascii="仿宋" w:eastAsia="仿宋" w:hAnsi="仿宋" w:cs="宋体" w:hint="eastAsia"/>
          <w:sz w:val="24"/>
          <w:szCs w:val="24"/>
        </w:rPr>
        <w:t>或审计报告复印件</w:t>
      </w: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9B7BCA" w:rsidRDefault="00031032">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9B7BCA" w:rsidRDefault="009B7BCA">
      <w:pPr>
        <w:spacing w:after="0" w:line="440" w:lineRule="exact"/>
        <w:ind w:firstLineChars="200" w:firstLine="482"/>
        <w:rPr>
          <w:rFonts w:ascii="仿宋" w:eastAsia="仿宋" w:hAnsi="仿宋" w:cs="仿宋"/>
          <w:b/>
          <w:bCs/>
          <w:sz w:val="24"/>
          <w:szCs w:val="24"/>
        </w:rPr>
      </w:pPr>
    </w:p>
    <w:p w:rsidR="009B7BCA" w:rsidRDefault="00031032">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487"/>
    <w:bookmarkEnd w:id="488"/>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5A7EE2" w:rsidRPr="005A7EE2" w:rsidRDefault="00031032" w:rsidP="005A7EE2">
      <w:pPr>
        <w:snapToGrid w:val="0"/>
        <w:spacing w:after="0"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sidR="005A7EE2">
        <w:rPr>
          <w:rFonts w:ascii="仿宋" w:eastAsia="仿宋" w:hAnsi="仿宋" w:cs="仿宋" w:hint="eastAsia"/>
          <w:b/>
          <w:bCs/>
          <w:sz w:val="24"/>
          <w:szCs w:val="24"/>
        </w:rPr>
        <w:t>竞争性谈判</w:t>
      </w:r>
      <w:r w:rsidR="005A7EE2" w:rsidRPr="005A7EE2">
        <w:rPr>
          <w:rFonts w:ascii="仿宋" w:eastAsia="仿宋" w:hAnsi="仿宋" w:cs="仿宋" w:hint="eastAsia"/>
          <w:b/>
          <w:bCs/>
          <w:sz w:val="24"/>
          <w:szCs w:val="24"/>
        </w:rPr>
        <w:t>文件要求提供的其他资料</w:t>
      </w:r>
    </w:p>
    <w:p w:rsidR="009B7BCA" w:rsidRPr="005A7EE2" w:rsidRDefault="009B7BCA">
      <w:pPr>
        <w:snapToGrid w:val="0"/>
        <w:spacing w:after="0" w:line="360" w:lineRule="auto"/>
        <w:ind w:firstLineChars="200" w:firstLine="480"/>
        <w:rPr>
          <w:rFonts w:ascii="仿宋" w:eastAsia="仿宋" w:hAnsi="仿宋" w:cs="仿宋"/>
          <w:sz w:val="24"/>
          <w:szCs w:val="24"/>
        </w:rPr>
      </w:pPr>
    </w:p>
    <w:p w:rsidR="009B7BCA" w:rsidRDefault="009B7BCA">
      <w:pPr>
        <w:snapToGrid w:val="0"/>
        <w:spacing w:after="0" w:line="360" w:lineRule="auto"/>
        <w:ind w:firstLineChars="200" w:firstLine="480"/>
        <w:rPr>
          <w:rFonts w:ascii="仿宋" w:eastAsia="仿宋" w:hAnsi="仿宋" w:cs="仿宋"/>
          <w:sz w:val="24"/>
          <w:szCs w:val="24"/>
        </w:rPr>
      </w:pPr>
    </w:p>
    <w:p w:rsidR="009B7BCA" w:rsidRDefault="009B7BCA">
      <w:pPr>
        <w:snapToGrid w:val="0"/>
        <w:spacing w:after="0" w:line="360" w:lineRule="auto"/>
        <w:ind w:firstLineChars="200" w:firstLine="480"/>
        <w:rPr>
          <w:rFonts w:ascii="仿宋" w:eastAsia="仿宋" w:hAnsi="仿宋" w:cs="仿宋"/>
          <w:sz w:val="24"/>
          <w:szCs w:val="24"/>
        </w:rPr>
      </w:pP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9B7BCA" w:rsidRDefault="00031032">
      <w:pPr>
        <w:keepNext/>
        <w:keepLines/>
        <w:spacing w:line="360" w:lineRule="auto"/>
        <w:ind w:firstLineChars="200" w:firstLine="562"/>
        <w:outlineLvl w:val="1"/>
        <w:rPr>
          <w:rFonts w:ascii="仿宋" w:eastAsia="仿宋" w:hAnsi="仿宋" w:cs="仿宋"/>
          <w:b/>
          <w:szCs w:val="28"/>
        </w:rPr>
      </w:pPr>
      <w:bookmarkStart w:id="489" w:name="_Toc20878"/>
      <w:bookmarkStart w:id="490" w:name="_Toc20949"/>
      <w:bookmarkStart w:id="491" w:name="_Toc480979018"/>
      <w:bookmarkStart w:id="492" w:name="_Toc71288800"/>
      <w:bookmarkStart w:id="493" w:name="_Toc29031"/>
      <w:bookmarkStart w:id="494" w:name="_Toc29097"/>
      <w:bookmarkStart w:id="495" w:name="_Toc485108796"/>
      <w:bookmarkStart w:id="496" w:name="_Toc31434"/>
      <w:bookmarkStart w:id="497" w:name="_Toc27902"/>
      <w:bookmarkStart w:id="498" w:name="_Toc5702"/>
      <w:bookmarkStart w:id="499" w:name="_Toc77262138"/>
      <w:r>
        <w:rPr>
          <w:rFonts w:ascii="仿宋" w:eastAsia="仿宋" w:hAnsi="仿宋" w:cs="仿宋" w:hint="eastAsia"/>
          <w:b/>
          <w:szCs w:val="28"/>
        </w:rPr>
        <w:t>一、经济部分</w:t>
      </w:r>
      <w:bookmarkEnd w:id="489"/>
      <w:bookmarkEnd w:id="490"/>
      <w:bookmarkEnd w:id="491"/>
      <w:bookmarkEnd w:id="492"/>
      <w:bookmarkEnd w:id="493"/>
      <w:bookmarkEnd w:id="494"/>
      <w:bookmarkEnd w:id="495"/>
      <w:bookmarkEnd w:id="496"/>
      <w:bookmarkEnd w:id="497"/>
      <w:bookmarkEnd w:id="498"/>
      <w:bookmarkEnd w:id="499"/>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9B7BCA" w:rsidRDefault="00031032">
      <w:pPr>
        <w:tabs>
          <w:tab w:val="left" w:pos="6300"/>
        </w:tabs>
        <w:snapToGrid w:val="0"/>
        <w:spacing w:after="0" w:line="480" w:lineRule="exact"/>
        <w:ind w:firstLineChars="200" w:firstLine="562"/>
        <w:jc w:val="center"/>
        <w:rPr>
          <w:rFonts w:ascii="仿宋" w:eastAsia="仿宋" w:hAnsi="仿宋" w:cs="仿宋"/>
          <w:b/>
          <w:szCs w:val="28"/>
        </w:rPr>
      </w:pPr>
      <w:bookmarkStart w:id="500" w:name="_Toc22467"/>
      <w:bookmarkStart w:id="501" w:name="_Toc26623"/>
      <w:bookmarkStart w:id="502" w:name="_Toc30366"/>
      <w:bookmarkStart w:id="503" w:name="_Toc10456"/>
      <w:r>
        <w:rPr>
          <w:rFonts w:ascii="仿宋" w:eastAsia="仿宋" w:hAnsi="仿宋" w:cs="仿宋" w:hint="eastAsia"/>
          <w:b/>
          <w:szCs w:val="28"/>
        </w:rPr>
        <w:t>谈判报价函</w:t>
      </w:r>
      <w:bookmarkEnd w:id="500"/>
      <w:bookmarkEnd w:id="501"/>
      <w:bookmarkEnd w:id="502"/>
      <w:bookmarkEnd w:id="503"/>
    </w:p>
    <w:p w:rsidR="009B7BCA" w:rsidRDefault="00031032">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9B7BCA" w:rsidRDefault="00031032">
      <w:pPr>
        <w:snapToGrid w:val="0"/>
        <w:spacing w:line="360" w:lineRule="auto"/>
        <w:ind w:firstLineChars="200" w:firstLine="480"/>
        <w:rPr>
          <w:rFonts w:ascii="仿宋" w:eastAsia="仿宋" w:hAnsi="仿宋" w:cs="仿宋"/>
          <w:sz w:val="24"/>
          <w:szCs w:val="24"/>
        </w:rPr>
        <w:sectPr w:rsidR="009B7BCA">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9B7BCA" w:rsidRDefault="00031032">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9B7BCA" w:rsidRDefault="00031032">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9B7BCA" w:rsidRDefault="00031032">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项目名称：</w:t>
      </w:r>
    </w:p>
    <w:p w:rsidR="009B7BCA" w:rsidRDefault="00031032">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196"/>
        <w:gridCol w:w="1258"/>
        <w:gridCol w:w="1435"/>
        <w:gridCol w:w="851"/>
        <w:gridCol w:w="992"/>
        <w:gridCol w:w="1295"/>
        <w:gridCol w:w="1417"/>
        <w:gridCol w:w="1134"/>
      </w:tblGrid>
      <w:tr w:rsidR="009B7BCA">
        <w:trPr>
          <w:trHeight w:val="885"/>
          <w:jc w:val="center"/>
        </w:trPr>
        <w:tc>
          <w:tcPr>
            <w:tcW w:w="611" w:type="dxa"/>
            <w:noWrap/>
            <w:vAlign w:val="center"/>
          </w:tcPr>
          <w:p w:rsidR="009B7BCA" w:rsidRDefault="00031032">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196" w:type="dxa"/>
            <w:noWrap/>
            <w:vAlign w:val="center"/>
          </w:tcPr>
          <w:p w:rsidR="009B7BCA" w:rsidRDefault="00031032">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258" w:type="dxa"/>
            <w:noWrap/>
            <w:vAlign w:val="center"/>
          </w:tcPr>
          <w:p w:rsidR="009B7BCA" w:rsidRDefault="00031032">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9B7BCA" w:rsidRDefault="00031032">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9B7BCA" w:rsidRDefault="00031032">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9B7BCA" w:rsidRDefault="00031032">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9B7BCA" w:rsidRDefault="00031032">
            <w:pPr>
              <w:spacing w:after="0" w:line="240" w:lineRule="auto"/>
              <w:jc w:val="center"/>
              <w:rPr>
                <w:rFonts w:ascii="仿宋" w:eastAsia="仿宋" w:hAnsi="仿宋" w:cs="仿宋"/>
              </w:rPr>
            </w:pPr>
            <w:r>
              <w:rPr>
                <w:rFonts w:ascii="仿宋" w:eastAsia="仿宋" w:hAnsi="仿宋" w:cs="仿宋" w:hint="eastAsia"/>
              </w:rPr>
              <w:t>单价</w:t>
            </w:r>
          </w:p>
          <w:p w:rsidR="009B7BCA" w:rsidRDefault="00031032">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9B7BCA" w:rsidRDefault="00031032">
            <w:pPr>
              <w:spacing w:after="0" w:line="240" w:lineRule="auto"/>
              <w:jc w:val="center"/>
              <w:rPr>
                <w:rFonts w:ascii="仿宋" w:eastAsia="仿宋" w:hAnsi="仿宋" w:cs="仿宋"/>
              </w:rPr>
            </w:pPr>
            <w:r>
              <w:rPr>
                <w:rFonts w:ascii="仿宋" w:eastAsia="仿宋" w:hAnsi="仿宋" w:cs="仿宋" w:hint="eastAsia"/>
              </w:rPr>
              <w:t>合计</w:t>
            </w:r>
          </w:p>
          <w:p w:rsidR="009B7BCA" w:rsidRDefault="00031032">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9B7BCA" w:rsidRDefault="00031032">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9B7BCA">
        <w:trPr>
          <w:trHeight w:val="724"/>
          <w:jc w:val="center"/>
        </w:trPr>
        <w:tc>
          <w:tcPr>
            <w:tcW w:w="611"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9B7BCA" w:rsidRDefault="009B7BC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r>
      <w:tr w:rsidR="009B7BCA">
        <w:trPr>
          <w:trHeight w:val="756"/>
          <w:jc w:val="center"/>
        </w:trPr>
        <w:tc>
          <w:tcPr>
            <w:tcW w:w="611" w:type="dxa"/>
            <w:noWrap/>
            <w:vAlign w:val="center"/>
          </w:tcPr>
          <w:p w:rsidR="009B7BCA" w:rsidRDefault="009B7BCA">
            <w:pPr>
              <w:spacing w:after="0" w:line="500" w:lineRule="exact"/>
              <w:jc w:val="center"/>
              <w:rPr>
                <w:rFonts w:ascii="仿宋" w:eastAsia="仿宋" w:hAnsi="仿宋" w:cs="仿宋"/>
                <w:sz w:val="24"/>
                <w:szCs w:val="28"/>
              </w:rPr>
            </w:pPr>
          </w:p>
        </w:tc>
        <w:tc>
          <w:tcPr>
            <w:tcW w:w="1196" w:type="dxa"/>
            <w:noWrap/>
            <w:vAlign w:val="center"/>
          </w:tcPr>
          <w:p w:rsidR="009B7BCA" w:rsidRDefault="009B7BCA">
            <w:pPr>
              <w:spacing w:after="0" w:line="500" w:lineRule="exact"/>
              <w:jc w:val="center"/>
              <w:rPr>
                <w:rFonts w:ascii="仿宋" w:eastAsia="仿宋" w:hAnsi="仿宋" w:cs="仿宋"/>
                <w:sz w:val="24"/>
                <w:szCs w:val="28"/>
              </w:rPr>
            </w:pPr>
          </w:p>
        </w:tc>
        <w:tc>
          <w:tcPr>
            <w:tcW w:w="1258" w:type="dxa"/>
            <w:noWrap/>
            <w:vAlign w:val="center"/>
          </w:tcPr>
          <w:p w:rsidR="009B7BCA" w:rsidRDefault="009B7BCA">
            <w:pPr>
              <w:spacing w:after="0" w:line="500" w:lineRule="exact"/>
              <w:jc w:val="center"/>
              <w:rPr>
                <w:rFonts w:ascii="仿宋" w:eastAsia="仿宋" w:hAnsi="仿宋" w:cs="仿宋"/>
                <w:sz w:val="24"/>
                <w:szCs w:val="28"/>
              </w:rPr>
            </w:pPr>
          </w:p>
        </w:tc>
        <w:tc>
          <w:tcPr>
            <w:tcW w:w="1435" w:type="dxa"/>
            <w:noWrap/>
            <w:vAlign w:val="center"/>
          </w:tcPr>
          <w:p w:rsidR="009B7BCA" w:rsidRDefault="009B7BCA">
            <w:pPr>
              <w:spacing w:after="0" w:line="500" w:lineRule="exact"/>
              <w:jc w:val="center"/>
              <w:rPr>
                <w:rFonts w:ascii="仿宋" w:eastAsia="仿宋" w:hAnsi="仿宋" w:cs="仿宋"/>
                <w:sz w:val="24"/>
                <w:szCs w:val="28"/>
              </w:rPr>
            </w:pPr>
          </w:p>
        </w:tc>
        <w:tc>
          <w:tcPr>
            <w:tcW w:w="851" w:type="dxa"/>
            <w:vAlign w:val="center"/>
          </w:tcPr>
          <w:p w:rsidR="009B7BCA" w:rsidRDefault="009B7BCA">
            <w:pPr>
              <w:spacing w:after="0" w:line="500" w:lineRule="exact"/>
              <w:jc w:val="center"/>
              <w:rPr>
                <w:rFonts w:ascii="仿宋" w:eastAsia="仿宋" w:hAnsi="仿宋" w:cs="仿宋"/>
                <w:sz w:val="24"/>
                <w:szCs w:val="28"/>
              </w:rPr>
            </w:pPr>
          </w:p>
        </w:tc>
        <w:tc>
          <w:tcPr>
            <w:tcW w:w="992" w:type="dxa"/>
            <w:noWrap/>
            <w:vAlign w:val="center"/>
          </w:tcPr>
          <w:p w:rsidR="009B7BCA" w:rsidRDefault="009B7BCA">
            <w:pPr>
              <w:spacing w:after="0" w:line="500" w:lineRule="exact"/>
              <w:jc w:val="center"/>
              <w:rPr>
                <w:rFonts w:ascii="仿宋" w:eastAsia="仿宋" w:hAnsi="仿宋" w:cs="仿宋"/>
                <w:sz w:val="24"/>
                <w:szCs w:val="28"/>
              </w:rPr>
            </w:pPr>
          </w:p>
        </w:tc>
        <w:tc>
          <w:tcPr>
            <w:tcW w:w="1295" w:type="dxa"/>
            <w:noWrap/>
            <w:vAlign w:val="center"/>
          </w:tcPr>
          <w:p w:rsidR="009B7BCA" w:rsidRDefault="009B7BCA">
            <w:pPr>
              <w:spacing w:after="0" w:line="500" w:lineRule="exact"/>
              <w:jc w:val="center"/>
              <w:rPr>
                <w:rFonts w:ascii="仿宋" w:eastAsia="仿宋" w:hAnsi="仿宋" w:cs="仿宋"/>
                <w:sz w:val="24"/>
                <w:szCs w:val="28"/>
              </w:rPr>
            </w:pPr>
          </w:p>
        </w:tc>
        <w:tc>
          <w:tcPr>
            <w:tcW w:w="1417" w:type="dxa"/>
            <w:noWrap/>
            <w:vAlign w:val="center"/>
          </w:tcPr>
          <w:p w:rsidR="009B7BCA" w:rsidRDefault="009B7BCA">
            <w:pPr>
              <w:spacing w:after="0" w:line="500" w:lineRule="exact"/>
              <w:jc w:val="center"/>
              <w:rPr>
                <w:rFonts w:ascii="仿宋" w:eastAsia="仿宋" w:hAnsi="仿宋" w:cs="仿宋"/>
                <w:sz w:val="24"/>
                <w:szCs w:val="28"/>
              </w:rPr>
            </w:pPr>
          </w:p>
        </w:tc>
        <w:tc>
          <w:tcPr>
            <w:tcW w:w="1134" w:type="dxa"/>
            <w:noWrap/>
            <w:vAlign w:val="center"/>
          </w:tcPr>
          <w:p w:rsidR="009B7BCA" w:rsidRDefault="009B7BCA">
            <w:pPr>
              <w:spacing w:after="0" w:line="500" w:lineRule="exact"/>
              <w:jc w:val="center"/>
              <w:rPr>
                <w:rFonts w:ascii="仿宋" w:eastAsia="仿宋" w:hAnsi="仿宋" w:cs="仿宋"/>
                <w:sz w:val="24"/>
                <w:szCs w:val="28"/>
              </w:rPr>
            </w:pPr>
          </w:p>
        </w:tc>
      </w:tr>
      <w:tr w:rsidR="009B7BCA">
        <w:trPr>
          <w:trHeight w:val="746"/>
          <w:jc w:val="center"/>
        </w:trPr>
        <w:tc>
          <w:tcPr>
            <w:tcW w:w="611" w:type="dxa"/>
            <w:noWrap/>
            <w:vAlign w:val="center"/>
          </w:tcPr>
          <w:p w:rsidR="009B7BCA" w:rsidRDefault="009B7BCA">
            <w:pPr>
              <w:spacing w:after="0" w:line="500" w:lineRule="exact"/>
              <w:jc w:val="center"/>
              <w:rPr>
                <w:rFonts w:ascii="仿宋" w:eastAsia="仿宋" w:hAnsi="仿宋" w:cs="仿宋"/>
                <w:sz w:val="24"/>
                <w:szCs w:val="28"/>
              </w:rPr>
            </w:pPr>
          </w:p>
        </w:tc>
        <w:tc>
          <w:tcPr>
            <w:tcW w:w="1196" w:type="dxa"/>
            <w:noWrap/>
            <w:vAlign w:val="center"/>
          </w:tcPr>
          <w:p w:rsidR="009B7BCA" w:rsidRDefault="009B7BCA">
            <w:pPr>
              <w:spacing w:after="0" w:line="500" w:lineRule="exact"/>
              <w:jc w:val="center"/>
              <w:rPr>
                <w:rFonts w:ascii="仿宋" w:eastAsia="仿宋" w:hAnsi="仿宋" w:cs="仿宋"/>
                <w:sz w:val="24"/>
                <w:szCs w:val="28"/>
              </w:rPr>
            </w:pPr>
          </w:p>
        </w:tc>
        <w:tc>
          <w:tcPr>
            <w:tcW w:w="1258" w:type="dxa"/>
            <w:noWrap/>
            <w:vAlign w:val="center"/>
          </w:tcPr>
          <w:p w:rsidR="009B7BCA" w:rsidRDefault="009B7BCA">
            <w:pPr>
              <w:spacing w:after="0" w:line="500" w:lineRule="exact"/>
              <w:jc w:val="center"/>
              <w:rPr>
                <w:rFonts w:ascii="仿宋" w:eastAsia="仿宋" w:hAnsi="仿宋" w:cs="仿宋"/>
                <w:sz w:val="24"/>
                <w:szCs w:val="28"/>
              </w:rPr>
            </w:pPr>
          </w:p>
        </w:tc>
        <w:tc>
          <w:tcPr>
            <w:tcW w:w="1435" w:type="dxa"/>
            <w:noWrap/>
            <w:vAlign w:val="center"/>
          </w:tcPr>
          <w:p w:rsidR="009B7BCA" w:rsidRDefault="009B7BCA">
            <w:pPr>
              <w:spacing w:after="0" w:line="500" w:lineRule="exact"/>
              <w:jc w:val="center"/>
              <w:rPr>
                <w:rFonts w:ascii="仿宋" w:eastAsia="仿宋" w:hAnsi="仿宋" w:cs="仿宋"/>
                <w:sz w:val="24"/>
                <w:szCs w:val="28"/>
              </w:rPr>
            </w:pPr>
          </w:p>
        </w:tc>
        <w:tc>
          <w:tcPr>
            <w:tcW w:w="851" w:type="dxa"/>
            <w:vAlign w:val="center"/>
          </w:tcPr>
          <w:p w:rsidR="009B7BCA" w:rsidRDefault="009B7BCA">
            <w:pPr>
              <w:spacing w:after="0" w:line="500" w:lineRule="exact"/>
              <w:jc w:val="center"/>
              <w:rPr>
                <w:rFonts w:ascii="仿宋" w:eastAsia="仿宋" w:hAnsi="仿宋" w:cs="仿宋"/>
                <w:sz w:val="24"/>
                <w:szCs w:val="28"/>
              </w:rPr>
            </w:pPr>
          </w:p>
        </w:tc>
        <w:tc>
          <w:tcPr>
            <w:tcW w:w="992" w:type="dxa"/>
            <w:noWrap/>
            <w:vAlign w:val="center"/>
          </w:tcPr>
          <w:p w:rsidR="009B7BCA" w:rsidRDefault="009B7BCA">
            <w:pPr>
              <w:spacing w:after="0" w:line="500" w:lineRule="exact"/>
              <w:jc w:val="center"/>
              <w:rPr>
                <w:rFonts w:ascii="仿宋" w:eastAsia="仿宋" w:hAnsi="仿宋" w:cs="仿宋"/>
                <w:sz w:val="24"/>
                <w:szCs w:val="28"/>
              </w:rPr>
            </w:pPr>
          </w:p>
        </w:tc>
        <w:tc>
          <w:tcPr>
            <w:tcW w:w="1295" w:type="dxa"/>
            <w:noWrap/>
            <w:vAlign w:val="center"/>
          </w:tcPr>
          <w:p w:rsidR="009B7BCA" w:rsidRDefault="009B7BCA">
            <w:pPr>
              <w:spacing w:after="0" w:line="500" w:lineRule="exact"/>
              <w:jc w:val="center"/>
              <w:rPr>
                <w:rFonts w:ascii="仿宋" w:eastAsia="仿宋" w:hAnsi="仿宋" w:cs="仿宋"/>
                <w:sz w:val="24"/>
                <w:szCs w:val="28"/>
              </w:rPr>
            </w:pPr>
          </w:p>
        </w:tc>
        <w:tc>
          <w:tcPr>
            <w:tcW w:w="1417" w:type="dxa"/>
            <w:noWrap/>
            <w:vAlign w:val="center"/>
          </w:tcPr>
          <w:p w:rsidR="009B7BCA" w:rsidRDefault="009B7BCA">
            <w:pPr>
              <w:spacing w:after="0" w:line="500" w:lineRule="exact"/>
              <w:jc w:val="center"/>
              <w:rPr>
                <w:rFonts w:ascii="仿宋" w:eastAsia="仿宋" w:hAnsi="仿宋" w:cs="仿宋"/>
                <w:sz w:val="24"/>
                <w:szCs w:val="28"/>
              </w:rPr>
            </w:pPr>
          </w:p>
        </w:tc>
        <w:tc>
          <w:tcPr>
            <w:tcW w:w="1134" w:type="dxa"/>
            <w:noWrap/>
            <w:vAlign w:val="center"/>
          </w:tcPr>
          <w:p w:rsidR="009B7BCA" w:rsidRDefault="009B7BCA">
            <w:pPr>
              <w:spacing w:after="0" w:line="500" w:lineRule="exact"/>
              <w:jc w:val="center"/>
              <w:rPr>
                <w:rFonts w:ascii="仿宋" w:eastAsia="仿宋" w:hAnsi="仿宋" w:cs="仿宋"/>
                <w:sz w:val="24"/>
                <w:szCs w:val="28"/>
              </w:rPr>
            </w:pPr>
          </w:p>
        </w:tc>
      </w:tr>
      <w:tr w:rsidR="009B7BCA">
        <w:trPr>
          <w:trHeight w:val="736"/>
          <w:jc w:val="center"/>
        </w:trPr>
        <w:tc>
          <w:tcPr>
            <w:tcW w:w="611"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9B7BCA" w:rsidRDefault="009B7BC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9B7BCA" w:rsidRDefault="009B7BCA">
            <w:pPr>
              <w:spacing w:after="0" w:line="500" w:lineRule="exact"/>
              <w:jc w:val="center"/>
              <w:rPr>
                <w:rFonts w:ascii="仿宋" w:eastAsia="仿宋" w:hAnsi="仿宋" w:cs="仿宋"/>
                <w:sz w:val="24"/>
                <w:szCs w:val="28"/>
              </w:rPr>
            </w:pPr>
          </w:p>
        </w:tc>
      </w:tr>
      <w:tr w:rsidR="009B7BCA">
        <w:trPr>
          <w:trHeight w:val="754"/>
          <w:jc w:val="center"/>
        </w:trPr>
        <w:tc>
          <w:tcPr>
            <w:tcW w:w="611" w:type="dxa"/>
            <w:noWrap/>
            <w:vAlign w:val="center"/>
          </w:tcPr>
          <w:p w:rsidR="009B7BCA" w:rsidRDefault="009B7BCA">
            <w:pPr>
              <w:spacing w:after="0" w:line="500" w:lineRule="exact"/>
              <w:jc w:val="center"/>
              <w:rPr>
                <w:rFonts w:ascii="仿宋" w:eastAsia="仿宋" w:hAnsi="仿宋" w:cs="仿宋"/>
                <w:sz w:val="24"/>
                <w:szCs w:val="28"/>
              </w:rPr>
            </w:pPr>
          </w:p>
        </w:tc>
        <w:tc>
          <w:tcPr>
            <w:tcW w:w="1196" w:type="dxa"/>
            <w:noWrap/>
            <w:vAlign w:val="center"/>
          </w:tcPr>
          <w:p w:rsidR="009B7BCA" w:rsidRDefault="009B7BCA">
            <w:pPr>
              <w:spacing w:after="0" w:line="500" w:lineRule="exact"/>
              <w:jc w:val="center"/>
              <w:rPr>
                <w:rFonts w:ascii="仿宋" w:eastAsia="仿宋" w:hAnsi="仿宋" w:cs="仿宋"/>
                <w:sz w:val="24"/>
                <w:szCs w:val="28"/>
              </w:rPr>
            </w:pPr>
          </w:p>
        </w:tc>
        <w:tc>
          <w:tcPr>
            <w:tcW w:w="1258" w:type="dxa"/>
            <w:noWrap/>
            <w:vAlign w:val="center"/>
          </w:tcPr>
          <w:p w:rsidR="009B7BCA" w:rsidRDefault="009B7BCA">
            <w:pPr>
              <w:spacing w:after="0" w:line="500" w:lineRule="exact"/>
              <w:jc w:val="center"/>
              <w:rPr>
                <w:rFonts w:ascii="仿宋" w:eastAsia="仿宋" w:hAnsi="仿宋" w:cs="仿宋"/>
                <w:sz w:val="24"/>
                <w:szCs w:val="28"/>
              </w:rPr>
            </w:pPr>
          </w:p>
        </w:tc>
        <w:tc>
          <w:tcPr>
            <w:tcW w:w="1435" w:type="dxa"/>
            <w:noWrap/>
            <w:vAlign w:val="center"/>
          </w:tcPr>
          <w:p w:rsidR="009B7BCA" w:rsidRDefault="009B7BCA">
            <w:pPr>
              <w:spacing w:after="0" w:line="500" w:lineRule="exact"/>
              <w:jc w:val="center"/>
              <w:rPr>
                <w:rFonts w:ascii="仿宋" w:eastAsia="仿宋" w:hAnsi="仿宋" w:cs="仿宋"/>
                <w:sz w:val="24"/>
                <w:szCs w:val="28"/>
              </w:rPr>
            </w:pPr>
          </w:p>
        </w:tc>
        <w:tc>
          <w:tcPr>
            <w:tcW w:w="851" w:type="dxa"/>
            <w:vAlign w:val="center"/>
          </w:tcPr>
          <w:p w:rsidR="009B7BCA" w:rsidRDefault="009B7BCA">
            <w:pPr>
              <w:spacing w:after="0" w:line="500" w:lineRule="exact"/>
              <w:jc w:val="center"/>
              <w:rPr>
                <w:rFonts w:ascii="仿宋" w:eastAsia="仿宋" w:hAnsi="仿宋" w:cs="仿宋"/>
                <w:sz w:val="24"/>
                <w:szCs w:val="28"/>
              </w:rPr>
            </w:pPr>
          </w:p>
        </w:tc>
        <w:tc>
          <w:tcPr>
            <w:tcW w:w="992" w:type="dxa"/>
            <w:noWrap/>
            <w:vAlign w:val="center"/>
          </w:tcPr>
          <w:p w:rsidR="009B7BCA" w:rsidRDefault="009B7BCA">
            <w:pPr>
              <w:spacing w:after="0" w:line="500" w:lineRule="exact"/>
              <w:jc w:val="center"/>
              <w:rPr>
                <w:rFonts w:ascii="仿宋" w:eastAsia="仿宋" w:hAnsi="仿宋" w:cs="仿宋"/>
                <w:sz w:val="24"/>
                <w:szCs w:val="28"/>
              </w:rPr>
            </w:pPr>
          </w:p>
        </w:tc>
        <w:tc>
          <w:tcPr>
            <w:tcW w:w="1295" w:type="dxa"/>
            <w:noWrap/>
            <w:vAlign w:val="center"/>
          </w:tcPr>
          <w:p w:rsidR="009B7BCA" w:rsidRDefault="009B7BCA">
            <w:pPr>
              <w:spacing w:after="0" w:line="500" w:lineRule="exact"/>
              <w:jc w:val="center"/>
              <w:rPr>
                <w:rFonts w:ascii="仿宋" w:eastAsia="仿宋" w:hAnsi="仿宋" w:cs="仿宋"/>
                <w:sz w:val="24"/>
                <w:szCs w:val="28"/>
              </w:rPr>
            </w:pPr>
          </w:p>
        </w:tc>
        <w:tc>
          <w:tcPr>
            <w:tcW w:w="1417" w:type="dxa"/>
            <w:noWrap/>
            <w:vAlign w:val="center"/>
          </w:tcPr>
          <w:p w:rsidR="009B7BCA" w:rsidRDefault="009B7BCA">
            <w:pPr>
              <w:spacing w:after="0" w:line="500" w:lineRule="exact"/>
              <w:jc w:val="center"/>
              <w:rPr>
                <w:rFonts w:ascii="仿宋" w:eastAsia="仿宋" w:hAnsi="仿宋" w:cs="仿宋"/>
                <w:sz w:val="24"/>
                <w:szCs w:val="28"/>
              </w:rPr>
            </w:pPr>
          </w:p>
        </w:tc>
        <w:tc>
          <w:tcPr>
            <w:tcW w:w="1134" w:type="dxa"/>
            <w:noWrap/>
            <w:vAlign w:val="center"/>
          </w:tcPr>
          <w:p w:rsidR="009B7BCA" w:rsidRDefault="009B7BCA">
            <w:pPr>
              <w:spacing w:after="0" w:line="500" w:lineRule="exact"/>
              <w:jc w:val="center"/>
              <w:rPr>
                <w:rFonts w:ascii="仿宋" w:eastAsia="仿宋" w:hAnsi="仿宋" w:cs="仿宋"/>
                <w:sz w:val="24"/>
                <w:szCs w:val="28"/>
              </w:rPr>
            </w:pPr>
          </w:p>
        </w:tc>
      </w:tr>
      <w:tr w:rsidR="009B7BCA">
        <w:trPr>
          <w:trHeight w:val="758"/>
          <w:jc w:val="center"/>
        </w:trPr>
        <w:tc>
          <w:tcPr>
            <w:tcW w:w="611" w:type="dxa"/>
            <w:noWrap/>
            <w:vAlign w:val="center"/>
          </w:tcPr>
          <w:p w:rsidR="009B7BCA" w:rsidRDefault="009B7BCA">
            <w:pPr>
              <w:spacing w:after="0" w:line="500" w:lineRule="exact"/>
              <w:jc w:val="center"/>
              <w:rPr>
                <w:rFonts w:ascii="仿宋" w:eastAsia="仿宋" w:hAnsi="仿宋" w:cs="仿宋"/>
                <w:sz w:val="24"/>
                <w:szCs w:val="28"/>
              </w:rPr>
            </w:pPr>
          </w:p>
          <w:p w:rsidR="009B7BCA" w:rsidRDefault="009B7BCA">
            <w:pPr>
              <w:spacing w:after="0" w:line="500" w:lineRule="exact"/>
              <w:jc w:val="center"/>
              <w:rPr>
                <w:rFonts w:ascii="仿宋" w:eastAsia="仿宋" w:hAnsi="仿宋" w:cs="仿宋"/>
                <w:sz w:val="24"/>
                <w:szCs w:val="28"/>
              </w:rPr>
            </w:pPr>
          </w:p>
        </w:tc>
        <w:tc>
          <w:tcPr>
            <w:tcW w:w="1196" w:type="dxa"/>
            <w:noWrap/>
            <w:vAlign w:val="center"/>
          </w:tcPr>
          <w:p w:rsidR="009B7BCA" w:rsidRDefault="009B7BCA">
            <w:pPr>
              <w:spacing w:after="0" w:line="500" w:lineRule="exact"/>
              <w:jc w:val="center"/>
              <w:rPr>
                <w:rFonts w:ascii="仿宋" w:eastAsia="仿宋" w:hAnsi="仿宋" w:cs="仿宋"/>
                <w:sz w:val="24"/>
                <w:szCs w:val="28"/>
              </w:rPr>
            </w:pPr>
          </w:p>
          <w:p w:rsidR="009B7BCA" w:rsidRDefault="009B7BCA">
            <w:pPr>
              <w:spacing w:after="0" w:line="500" w:lineRule="exact"/>
              <w:jc w:val="center"/>
              <w:rPr>
                <w:rFonts w:ascii="仿宋" w:eastAsia="仿宋" w:hAnsi="仿宋" w:cs="仿宋"/>
                <w:sz w:val="24"/>
                <w:szCs w:val="28"/>
              </w:rPr>
            </w:pPr>
          </w:p>
        </w:tc>
        <w:tc>
          <w:tcPr>
            <w:tcW w:w="1258" w:type="dxa"/>
            <w:noWrap/>
            <w:vAlign w:val="center"/>
          </w:tcPr>
          <w:p w:rsidR="009B7BCA" w:rsidRDefault="009B7BCA">
            <w:pPr>
              <w:spacing w:after="0" w:line="500" w:lineRule="exact"/>
              <w:jc w:val="center"/>
              <w:rPr>
                <w:rFonts w:ascii="仿宋" w:eastAsia="仿宋" w:hAnsi="仿宋" w:cs="仿宋"/>
                <w:sz w:val="24"/>
                <w:szCs w:val="28"/>
              </w:rPr>
            </w:pPr>
          </w:p>
        </w:tc>
        <w:tc>
          <w:tcPr>
            <w:tcW w:w="1435" w:type="dxa"/>
            <w:noWrap/>
            <w:vAlign w:val="center"/>
          </w:tcPr>
          <w:p w:rsidR="009B7BCA" w:rsidRDefault="009B7BCA">
            <w:pPr>
              <w:spacing w:after="0" w:line="500" w:lineRule="exact"/>
              <w:jc w:val="center"/>
              <w:rPr>
                <w:rFonts w:ascii="仿宋" w:eastAsia="仿宋" w:hAnsi="仿宋" w:cs="仿宋"/>
                <w:sz w:val="24"/>
                <w:szCs w:val="28"/>
              </w:rPr>
            </w:pPr>
          </w:p>
        </w:tc>
        <w:tc>
          <w:tcPr>
            <w:tcW w:w="851" w:type="dxa"/>
            <w:vAlign w:val="center"/>
          </w:tcPr>
          <w:p w:rsidR="009B7BCA" w:rsidRDefault="009B7BCA">
            <w:pPr>
              <w:spacing w:after="0" w:line="500" w:lineRule="exact"/>
              <w:jc w:val="center"/>
              <w:rPr>
                <w:rFonts w:ascii="仿宋" w:eastAsia="仿宋" w:hAnsi="仿宋" w:cs="仿宋"/>
                <w:sz w:val="24"/>
                <w:szCs w:val="28"/>
              </w:rPr>
            </w:pPr>
          </w:p>
        </w:tc>
        <w:tc>
          <w:tcPr>
            <w:tcW w:w="992" w:type="dxa"/>
            <w:noWrap/>
            <w:vAlign w:val="center"/>
          </w:tcPr>
          <w:p w:rsidR="009B7BCA" w:rsidRDefault="009B7BCA">
            <w:pPr>
              <w:spacing w:after="0" w:line="500" w:lineRule="exact"/>
              <w:jc w:val="center"/>
              <w:rPr>
                <w:rFonts w:ascii="仿宋" w:eastAsia="仿宋" w:hAnsi="仿宋" w:cs="仿宋"/>
                <w:sz w:val="24"/>
                <w:szCs w:val="28"/>
              </w:rPr>
            </w:pPr>
          </w:p>
        </w:tc>
        <w:tc>
          <w:tcPr>
            <w:tcW w:w="1295" w:type="dxa"/>
            <w:noWrap/>
            <w:vAlign w:val="center"/>
          </w:tcPr>
          <w:p w:rsidR="009B7BCA" w:rsidRDefault="009B7BCA">
            <w:pPr>
              <w:spacing w:after="0" w:line="500" w:lineRule="exact"/>
              <w:jc w:val="center"/>
              <w:rPr>
                <w:rFonts w:ascii="仿宋" w:eastAsia="仿宋" w:hAnsi="仿宋" w:cs="仿宋"/>
                <w:sz w:val="24"/>
                <w:szCs w:val="28"/>
              </w:rPr>
            </w:pPr>
          </w:p>
        </w:tc>
        <w:tc>
          <w:tcPr>
            <w:tcW w:w="1417" w:type="dxa"/>
            <w:noWrap/>
            <w:vAlign w:val="center"/>
          </w:tcPr>
          <w:p w:rsidR="009B7BCA" w:rsidRDefault="009B7BCA">
            <w:pPr>
              <w:spacing w:after="0" w:line="500" w:lineRule="exact"/>
              <w:jc w:val="center"/>
              <w:rPr>
                <w:rFonts w:ascii="仿宋" w:eastAsia="仿宋" w:hAnsi="仿宋" w:cs="仿宋"/>
                <w:sz w:val="24"/>
                <w:szCs w:val="28"/>
              </w:rPr>
            </w:pPr>
          </w:p>
        </w:tc>
        <w:tc>
          <w:tcPr>
            <w:tcW w:w="1134" w:type="dxa"/>
            <w:noWrap/>
            <w:vAlign w:val="center"/>
          </w:tcPr>
          <w:p w:rsidR="009B7BCA" w:rsidRDefault="009B7BCA">
            <w:pPr>
              <w:spacing w:after="0" w:line="500" w:lineRule="exact"/>
              <w:jc w:val="center"/>
              <w:rPr>
                <w:rFonts w:ascii="仿宋" w:eastAsia="仿宋" w:hAnsi="仿宋" w:cs="仿宋"/>
                <w:sz w:val="24"/>
                <w:szCs w:val="28"/>
              </w:rPr>
            </w:pPr>
          </w:p>
        </w:tc>
      </w:tr>
      <w:tr w:rsidR="009B7BCA">
        <w:trPr>
          <w:trHeight w:val="706"/>
          <w:jc w:val="center"/>
        </w:trPr>
        <w:tc>
          <w:tcPr>
            <w:tcW w:w="611"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96"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58"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9B7BCA" w:rsidRDefault="009B7BCA">
            <w:pPr>
              <w:spacing w:after="0" w:line="500" w:lineRule="exact"/>
              <w:jc w:val="center"/>
              <w:rPr>
                <w:rFonts w:ascii="仿宋" w:eastAsia="仿宋" w:hAnsi="仿宋" w:cs="仿宋"/>
                <w:sz w:val="24"/>
                <w:szCs w:val="28"/>
              </w:rPr>
            </w:pPr>
          </w:p>
        </w:tc>
        <w:tc>
          <w:tcPr>
            <w:tcW w:w="992"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9B7BCA" w:rsidRDefault="00031032">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9B7BCA" w:rsidRDefault="009B7BCA">
      <w:pPr>
        <w:snapToGrid w:val="0"/>
        <w:spacing w:after="0" w:line="500" w:lineRule="exact"/>
        <w:ind w:firstLineChars="200" w:firstLine="480"/>
        <w:rPr>
          <w:rFonts w:ascii="仿宋" w:eastAsia="仿宋" w:hAnsi="仿宋" w:cs="仿宋"/>
          <w:sz w:val="24"/>
          <w:szCs w:val="28"/>
        </w:rPr>
      </w:pPr>
    </w:p>
    <w:p w:rsidR="009B7BCA" w:rsidRDefault="00031032">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注：1、请供应商根据项目采购需求完整填写本表，仔细核对总价和明细报价合计是否相符。</w:t>
      </w:r>
    </w:p>
    <w:p w:rsidR="009B7BCA" w:rsidRDefault="00031032">
      <w:pPr>
        <w:snapToGrid w:val="0"/>
        <w:spacing w:after="0" w:line="500" w:lineRule="exact"/>
        <w:ind w:firstLineChars="396" w:firstLine="954"/>
        <w:rPr>
          <w:rFonts w:ascii="仿宋" w:eastAsia="仿宋" w:hAnsi="仿宋" w:cs="仿宋"/>
          <w:b/>
          <w:sz w:val="24"/>
          <w:szCs w:val="28"/>
        </w:rPr>
      </w:pPr>
      <w:r>
        <w:rPr>
          <w:rFonts w:ascii="仿宋" w:eastAsia="仿宋" w:hAnsi="仿宋" w:cs="仿宋" w:hint="eastAsia"/>
          <w:b/>
          <w:sz w:val="24"/>
          <w:szCs w:val="28"/>
        </w:rPr>
        <w:t>2、本表除备注外均必须填写 ，否则投标无效。</w:t>
      </w:r>
    </w:p>
    <w:p w:rsidR="009B7BCA" w:rsidRDefault="00031032">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 xml:space="preserve">    3、</w:t>
      </w:r>
      <w:bookmarkStart w:id="504" w:name="OLE_LINK1"/>
      <w:bookmarkStart w:id="505" w:name="OLE_LINK2"/>
      <w:r>
        <w:rPr>
          <w:rFonts w:ascii="仿宋" w:eastAsia="仿宋" w:hAnsi="仿宋" w:cs="仿宋" w:hint="eastAsia"/>
          <w:b/>
          <w:sz w:val="24"/>
          <w:szCs w:val="28"/>
        </w:rPr>
        <w:t>本表必须逐页签字或盖章，否则投标无效。</w:t>
      </w:r>
      <w:bookmarkEnd w:id="504"/>
      <w:bookmarkEnd w:id="505"/>
    </w:p>
    <w:p w:rsidR="009B7BCA" w:rsidRDefault="009B7BCA">
      <w:pPr>
        <w:spacing w:line="360" w:lineRule="auto"/>
        <w:ind w:firstLineChars="200" w:firstLine="480"/>
        <w:jc w:val="center"/>
        <w:rPr>
          <w:rFonts w:ascii="仿宋" w:eastAsia="仿宋" w:hAnsi="仿宋" w:cs="仿宋"/>
          <w:sz w:val="24"/>
          <w:szCs w:val="24"/>
        </w:rPr>
      </w:pPr>
    </w:p>
    <w:p w:rsidR="009B7BCA" w:rsidRDefault="009B7BCA">
      <w:pPr>
        <w:spacing w:line="360" w:lineRule="auto"/>
        <w:ind w:firstLineChars="200" w:firstLine="480"/>
        <w:jc w:val="center"/>
        <w:rPr>
          <w:rFonts w:ascii="仿宋" w:eastAsia="仿宋" w:hAnsi="仿宋" w:cs="仿宋"/>
          <w:sz w:val="24"/>
          <w:szCs w:val="24"/>
        </w:rPr>
      </w:pPr>
    </w:p>
    <w:p w:rsidR="009B7BCA" w:rsidRDefault="00031032">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9B7BCA" w:rsidRDefault="009B7BCA">
      <w:pPr>
        <w:spacing w:after="0" w:line="360" w:lineRule="auto"/>
        <w:ind w:right="480" w:firstLineChars="200" w:firstLine="480"/>
        <w:jc w:val="right"/>
        <w:rPr>
          <w:rFonts w:ascii="仿宋" w:eastAsia="仿宋" w:hAnsi="仿宋" w:cs="仿宋"/>
          <w:sz w:val="24"/>
          <w:szCs w:val="24"/>
        </w:rPr>
      </w:pPr>
    </w:p>
    <w:p w:rsidR="009B7BCA" w:rsidRDefault="009B7BCA">
      <w:pPr>
        <w:spacing w:after="0" w:line="360" w:lineRule="auto"/>
        <w:ind w:right="480" w:firstLineChars="200" w:firstLine="480"/>
        <w:jc w:val="right"/>
        <w:rPr>
          <w:rFonts w:ascii="仿宋" w:eastAsia="仿宋" w:hAnsi="仿宋" w:cs="仿宋"/>
          <w:sz w:val="24"/>
          <w:szCs w:val="24"/>
        </w:rPr>
      </w:pPr>
    </w:p>
    <w:p w:rsidR="009B7BCA" w:rsidRDefault="00031032">
      <w:pPr>
        <w:spacing w:after="0" w:line="360" w:lineRule="auto"/>
        <w:ind w:right="480" w:firstLineChars="200" w:firstLine="480"/>
        <w:jc w:val="right"/>
        <w:rPr>
          <w:rFonts w:ascii="仿宋" w:eastAsia="仿宋" w:hAnsi="仿宋" w:cs="仿宋"/>
          <w:sz w:val="24"/>
          <w:szCs w:val="24"/>
        </w:rPr>
      </w:pPr>
      <w:r>
        <w:rPr>
          <w:rFonts w:ascii="仿宋" w:eastAsia="仿宋" w:hAnsi="仿宋" w:cs="仿宋" w:hint="eastAsia"/>
          <w:sz w:val="24"/>
          <w:szCs w:val="24"/>
        </w:rPr>
        <w:t>年     月    日</w:t>
      </w:r>
    </w:p>
    <w:p w:rsidR="009B7BCA" w:rsidRDefault="009B7BCA">
      <w:pPr>
        <w:snapToGrid w:val="0"/>
        <w:spacing w:line="360" w:lineRule="auto"/>
        <w:ind w:firstLineChars="200" w:firstLine="480"/>
        <w:rPr>
          <w:rFonts w:ascii="仿宋" w:eastAsia="仿宋" w:hAnsi="仿宋" w:cs="仿宋"/>
          <w:sz w:val="24"/>
          <w:szCs w:val="24"/>
          <w:bdr w:val="single" w:sz="4" w:space="0" w:color="auto"/>
        </w:rPr>
        <w:sectPr w:rsidR="009B7BCA">
          <w:headerReference w:type="default" r:id="rId14"/>
          <w:pgSz w:w="11907" w:h="16840"/>
          <w:pgMar w:top="1134" w:right="1191" w:bottom="1134" w:left="1304" w:header="851" w:footer="992" w:gutter="0"/>
          <w:pgNumType w:fmt="numberInDash"/>
          <w:cols w:space="720"/>
          <w:docGrid w:linePitch="380" w:charSpace="-5735"/>
        </w:sectPr>
      </w:pPr>
    </w:p>
    <w:p w:rsidR="0061011B" w:rsidRDefault="00031032" w:rsidP="0061011B">
      <w:pPr>
        <w:pStyle w:val="20"/>
        <w:rPr>
          <w:rFonts w:ascii="仿宋" w:eastAsia="仿宋" w:hAnsi="仿宋" w:cs="仿宋"/>
          <w:bCs/>
          <w:kern w:val="0"/>
          <w:sz w:val="28"/>
          <w:szCs w:val="28"/>
        </w:rPr>
      </w:pPr>
      <w:bookmarkStart w:id="506" w:name="_Toc30943"/>
      <w:bookmarkStart w:id="507" w:name="_Toc12212"/>
      <w:bookmarkStart w:id="508" w:name="_Toc14438"/>
      <w:bookmarkStart w:id="509" w:name="_Toc71288801"/>
      <w:bookmarkStart w:id="510" w:name="_Toc25684"/>
      <w:bookmarkStart w:id="511" w:name="_Toc313008357"/>
      <w:bookmarkStart w:id="512" w:name="_Toc4732"/>
      <w:bookmarkStart w:id="513" w:name="_Toc485108797"/>
      <w:bookmarkStart w:id="514" w:name="_Toc11405"/>
      <w:bookmarkStart w:id="515" w:name="_Toc1095"/>
      <w:bookmarkStart w:id="516" w:name="_Toc342913420"/>
      <w:bookmarkStart w:id="517" w:name="_Toc480979019"/>
      <w:bookmarkStart w:id="518" w:name="_Toc313888361"/>
      <w:bookmarkStart w:id="519" w:name="_Toc77262139"/>
      <w:r>
        <w:rPr>
          <w:rFonts w:ascii="仿宋" w:eastAsia="仿宋" w:hAnsi="仿宋" w:cs="仿宋" w:hint="eastAsia"/>
          <w:bCs/>
          <w:kern w:val="0"/>
          <w:sz w:val="28"/>
          <w:szCs w:val="28"/>
        </w:rPr>
        <w:t>二、技术部分</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61011B" w:rsidRPr="0061011B" w:rsidRDefault="00031032" w:rsidP="001819D5">
      <w:pPr>
        <w:rPr>
          <w:rFonts w:ascii="仿宋" w:eastAsia="仿宋" w:hAnsi="仿宋" w:cs="仿宋"/>
          <w:bCs/>
          <w:kern w:val="0"/>
          <w:szCs w:val="28"/>
        </w:rPr>
      </w:pPr>
      <w:r>
        <w:rPr>
          <w:rFonts w:ascii="仿宋" w:eastAsia="仿宋" w:hAnsi="仿宋" w:cs="仿宋" w:hint="eastAsia"/>
          <w:sz w:val="24"/>
          <w:szCs w:val="24"/>
        </w:rPr>
        <w:t>（一）</w:t>
      </w:r>
      <w:r w:rsidR="0061011B">
        <w:rPr>
          <w:rFonts w:ascii="仿宋" w:eastAsia="仿宋" w:hAnsi="仿宋" w:cs="仿宋" w:hint="eastAsia"/>
          <w:sz w:val="24"/>
          <w:szCs w:val="24"/>
        </w:rPr>
        <w:t>技术响应偏离表</w:t>
      </w:r>
    </w:p>
    <w:p w:rsidR="0061011B" w:rsidRDefault="0061011B" w:rsidP="001819D5">
      <w:pPr>
        <w:rPr>
          <w:rFonts w:ascii="仿宋" w:eastAsia="仿宋" w:hAnsi="仿宋" w:cs="仿宋"/>
          <w:sz w:val="24"/>
        </w:rPr>
      </w:pPr>
      <w:bookmarkStart w:id="520" w:name="_Toc20262"/>
      <w:r>
        <w:rPr>
          <w:rFonts w:ascii="仿宋" w:eastAsia="仿宋" w:hAnsi="仿宋" w:cs="仿宋" w:hint="eastAsia"/>
          <w:sz w:val="24"/>
        </w:rPr>
        <w:t>项目名称：</w:t>
      </w:r>
      <w:bookmarkEnd w:id="520"/>
    </w:p>
    <w:p w:rsidR="0061011B" w:rsidRDefault="0061011B" w:rsidP="001819D5">
      <w:pPr>
        <w:rPr>
          <w:rFonts w:ascii="仿宋" w:eastAsia="仿宋" w:hAnsi="仿宋" w:cs="仿宋"/>
          <w:sz w:val="24"/>
          <w:szCs w:val="24"/>
          <w:u w:val="single"/>
        </w:rPr>
      </w:pPr>
      <w:r>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61011B" w:rsidTr="0068250B">
        <w:trPr>
          <w:trHeight w:val="515"/>
          <w:jc w:val="center"/>
        </w:trPr>
        <w:tc>
          <w:tcPr>
            <w:tcW w:w="1138" w:type="dxa"/>
            <w:noWrap/>
            <w:vAlign w:val="center"/>
          </w:tcPr>
          <w:p w:rsidR="0061011B" w:rsidRDefault="0061011B" w:rsidP="001819D5">
            <w:pPr>
              <w:rPr>
                <w:rFonts w:ascii="仿宋" w:eastAsia="仿宋" w:hAnsi="仿宋" w:cs="仿宋"/>
                <w:sz w:val="21"/>
                <w:szCs w:val="21"/>
              </w:rPr>
            </w:pPr>
            <w:bookmarkStart w:id="521" w:name="_Toc27031"/>
            <w:r>
              <w:rPr>
                <w:rFonts w:ascii="仿宋" w:eastAsia="仿宋" w:hAnsi="仿宋" w:cs="仿宋" w:hint="eastAsia"/>
                <w:sz w:val="21"/>
                <w:szCs w:val="21"/>
              </w:rPr>
              <w:t>序号</w:t>
            </w:r>
            <w:bookmarkEnd w:id="521"/>
          </w:p>
        </w:tc>
        <w:tc>
          <w:tcPr>
            <w:tcW w:w="2658" w:type="dxa"/>
            <w:noWrap/>
            <w:vAlign w:val="center"/>
          </w:tcPr>
          <w:p w:rsidR="0061011B" w:rsidRDefault="0061011B" w:rsidP="001819D5">
            <w:pPr>
              <w:rPr>
                <w:rFonts w:ascii="仿宋" w:eastAsia="仿宋" w:hAnsi="仿宋" w:cs="仿宋"/>
                <w:sz w:val="21"/>
                <w:szCs w:val="21"/>
              </w:rPr>
            </w:pPr>
            <w:bookmarkStart w:id="522" w:name="_Toc9252"/>
            <w:r>
              <w:rPr>
                <w:rFonts w:ascii="仿宋" w:eastAsia="仿宋" w:hAnsi="仿宋" w:cs="仿宋" w:hint="eastAsia"/>
                <w:sz w:val="21"/>
                <w:szCs w:val="21"/>
              </w:rPr>
              <w:t>采购需求</w:t>
            </w:r>
            <w:bookmarkEnd w:id="522"/>
          </w:p>
        </w:tc>
        <w:tc>
          <w:tcPr>
            <w:tcW w:w="2759" w:type="dxa"/>
            <w:noWrap/>
            <w:vAlign w:val="center"/>
          </w:tcPr>
          <w:p w:rsidR="0061011B" w:rsidRDefault="0061011B" w:rsidP="001819D5">
            <w:pPr>
              <w:rPr>
                <w:rFonts w:ascii="仿宋" w:eastAsia="仿宋" w:hAnsi="仿宋" w:cs="仿宋"/>
                <w:sz w:val="21"/>
                <w:szCs w:val="21"/>
              </w:rPr>
            </w:pPr>
            <w:bookmarkStart w:id="523" w:name="_Toc9492"/>
            <w:r>
              <w:rPr>
                <w:rFonts w:ascii="仿宋" w:eastAsia="仿宋" w:hAnsi="仿宋" w:cs="仿宋" w:hint="eastAsia"/>
                <w:sz w:val="21"/>
                <w:szCs w:val="21"/>
              </w:rPr>
              <w:t>响应情况</w:t>
            </w:r>
            <w:bookmarkEnd w:id="523"/>
          </w:p>
        </w:tc>
        <w:tc>
          <w:tcPr>
            <w:tcW w:w="2067" w:type="dxa"/>
            <w:noWrap/>
            <w:vAlign w:val="center"/>
          </w:tcPr>
          <w:p w:rsidR="0061011B" w:rsidRDefault="0061011B" w:rsidP="001819D5">
            <w:pPr>
              <w:rPr>
                <w:rFonts w:ascii="仿宋" w:eastAsia="仿宋" w:hAnsi="仿宋" w:cs="仿宋"/>
                <w:sz w:val="21"/>
                <w:szCs w:val="21"/>
              </w:rPr>
            </w:pPr>
            <w:bookmarkStart w:id="524" w:name="_Toc26094"/>
            <w:r>
              <w:rPr>
                <w:rFonts w:ascii="仿宋" w:eastAsia="仿宋" w:hAnsi="仿宋" w:cs="仿宋" w:hint="eastAsia"/>
                <w:sz w:val="21"/>
                <w:szCs w:val="21"/>
              </w:rPr>
              <w:t>差异说明</w:t>
            </w:r>
            <w:bookmarkEnd w:id="524"/>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r w:rsidR="0061011B" w:rsidTr="0068250B">
        <w:trPr>
          <w:trHeight w:val="599"/>
          <w:jc w:val="center"/>
        </w:trPr>
        <w:tc>
          <w:tcPr>
            <w:tcW w:w="1138" w:type="dxa"/>
            <w:noWrap/>
            <w:vAlign w:val="center"/>
          </w:tcPr>
          <w:p w:rsidR="0061011B" w:rsidRDefault="0061011B" w:rsidP="001819D5">
            <w:pPr>
              <w:rPr>
                <w:rFonts w:ascii="仿宋" w:eastAsia="仿宋" w:hAnsi="仿宋" w:cs="仿宋"/>
                <w:sz w:val="21"/>
                <w:szCs w:val="21"/>
              </w:rPr>
            </w:pPr>
          </w:p>
        </w:tc>
        <w:tc>
          <w:tcPr>
            <w:tcW w:w="2658" w:type="dxa"/>
            <w:noWrap/>
            <w:vAlign w:val="center"/>
          </w:tcPr>
          <w:p w:rsidR="0061011B" w:rsidRDefault="0061011B" w:rsidP="001819D5">
            <w:pPr>
              <w:rPr>
                <w:rFonts w:ascii="仿宋" w:eastAsia="仿宋" w:hAnsi="仿宋" w:cs="仿宋"/>
                <w:sz w:val="21"/>
                <w:szCs w:val="21"/>
              </w:rPr>
            </w:pPr>
          </w:p>
        </w:tc>
        <w:tc>
          <w:tcPr>
            <w:tcW w:w="2759" w:type="dxa"/>
            <w:noWrap/>
            <w:vAlign w:val="center"/>
          </w:tcPr>
          <w:p w:rsidR="0061011B" w:rsidRDefault="0061011B" w:rsidP="001819D5">
            <w:pPr>
              <w:rPr>
                <w:rFonts w:ascii="仿宋" w:eastAsia="仿宋" w:hAnsi="仿宋" w:cs="仿宋"/>
                <w:sz w:val="21"/>
                <w:szCs w:val="21"/>
              </w:rPr>
            </w:pPr>
          </w:p>
        </w:tc>
        <w:tc>
          <w:tcPr>
            <w:tcW w:w="2067" w:type="dxa"/>
            <w:noWrap/>
            <w:vAlign w:val="center"/>
          </w:tcPr>
          <w:p w:rsidR="0061011B" w:rsidRDefault="0061011B" w:rsidP="001819D5">
            <w:pPr>
              <w:rPr>
                <w:rFonts w:ascii="仿宋" w:eastAsia="仿宋" w:hAnsi="仿宋" w:cs="仿宋"/>
                <w:sz w:val="21"/>
                <w:szCs w:val="21"/>
              </w:rPr>
            </w:pPr>
          </w:p>
        </w:tc>
      </w:tr>
    </w:tbl>
    <w:p w:rsidR="0061011B" w:rsidRDefault="0061011B" w:rsidP="001819D5">
      <w:pPr>
        <w:rPr>
          <w:rFonts w:ascii="仿宋" w:eastAsia="仿宋" w:hAnsi="仿宋" w:cs="仿宋"/>
          <w:sz w:val="24"/>
          <w:szCs w:val="28"/>
        </w:rPr>
      </w:pPr>
      <w:r>
        <w:rPr>
          <w:rFonts w:ascii="仿宋" w:eastAsia="仿宋" w:hAnsi="仿宋" w:cs="仿宋" w:hint="eastAsia"/>
          <w:sz w:val="24"/>
          <w:szCs w:val="28"/>
        </w:rPr>
        <w:t>供应商：                                      法定代表人授权代表：</w:t>
      </w:r>
    </w:p>
    <w:p w:rsidR="0061011B" w:rsidRDefault="0061011B" w:rsidP="001819D5">
      <w:pPr>
        <w:rPr>
          <w:rFonts w:ascii="仿宋" w:eastAsia="仿宋" w:hAnsi="仿宋" w:cs="仿宋"/>
          <w:sz w:val="24"/>
          <w:szCs w:val="28"/>
        </w:rPr>
      </w:pPr>
    </w:p>
    <w:p w:rsidR="0061011B" w:rsidRDefault="0061011B" w:rsidP="001819D5">
      <w:pPr>
        <w:rPr>
          <w:rFonts w:ascii="仿宋" w:eastAsia="仿宋" w:hAnsi="仿宋" w:cs="仿宋"/>
          <w:sz w:val="24"/>
          <w:szCs w:val="28"/>
        </w:rPr>
      </w:pPr>
      <w:r>
        <w:rPr>
          <w:rFonts w:ascii="仿宋" w:eastAsia="仿宋" w:hAnsi="仿宋" w:cs="仿宋" w:hint="eastAsia"/>
          <w:sz w:val="24"/>
          <w:szCs w:val="28"/>
        </w:rPr>
        <w:t>（供应商公章）                               （签字或盖章）</w:t>
      </w:r>
    </w:p>
    <w:p w:rsidR="0061011B" w:rsidRDefault="0061011B" w:rsidP="001819D5">
      <w:pPr>
        <w:rPr>
          <w:rFonts w:ascii="仿宋" w:eastAsia="仿宋" w:hAnsi="仿宋" w:cs="仿宋"/>
          <w:sz w:val="24"/>
        </w:rPr>
      </w:pPr>
      <w:r>
        <w:rPr>
          <w:rFonts w:ascii="仿宋" w:eastAsia="仿宋" w:hAnsi="仿宋" w:cs="仿宋" w:hint="eastAsia"/>
          <w:sz w:val="24"/>
          <w:szCs w:val="28"/>
        </w:rPr>
        <w:t xml:space="preserve">                                            年     月     日</w:t>
      </w:r>
    </w:p>
    <w:p w:rsidR="0061011B" w:rsidRDefault="0061011B" w:rsidP="001819D5">
      <w:pPr>
        <w:rPr>
          <w:rFonts w:ascii="仿宋" w:eastAsia="仿宋" w:hAnsi="仿宋" w:cs="仿宋"/>
          <w:sz w:val="24"/>
        </w:rPr>
      </w:pPr>
      <w:r>
        <w:rPr>
          <w:rFonts w:ascii="仿宋" w:eastAsia="仿宋" w:hAnsi="仿宋" w:cs="仿宋" w:hint="eastAsia"/>
          <w:sz w:val="24"/>
        </w:rPr>
        <w:t>注：</w:t>
      </w:r>
    </w:p>
    <w:p w:rsidR="0061011B" w:rsidRDefault="0061011B" w:rsidP="001819D5">
      <w:pPr>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.本表即为对本项目“第三篇  谈判项目技术需求”中所列技术要求进行比较和响应；</w:t>
      </w:r>
    </w:p>
    <w:p w:rsidR="0061011B" w:rsidRDefault="0061011B" w:rsidP="001819D5">
      <w:pPr>
        <w:rPr>
          <w:rFonts w:ascii="仿宋" w:eastAsia="仿宋" w:hAnsi="仿宋" w:cs="仿宋"/>
          <w:sz w:val="24"/>
        </w:rPr>
      </w:pPr>
      <w:r>
        <w:rPr>
          <w:rFonts w:ascii="仿宋" w:eastAsia="仿宋" w:hAnsi="仿宋" w:cs="仿宋" w:hint="eastAsia"/>
          <w:sz w:val="24"/>
        </w:rPr>
        <w:t>2.该表必须按照谈判要求逐条如实填写，</w:t>
      </w:r>
      <w:r w:rsidRPr="0061011B">
        <w:rPr>
          <w:rFonts w:ascii="仿宋" w:eastAsia="仿宋" w:hAnsi="仿宋" w:cs="仿宋" w:hint="eastAsia"/>
          <w:sz w:val="24"/>
        </w:rPr>
        <w:t>“投标应答”中必须列出具体数值或内容。如投标人未应答或只注明“符合”、“满足”等类似无具体数值或内容的表述，视为不满足对应条款；</w:t>
      </w:r>
      <w:r>
        <w:rPr>
          <w:rFonts w:ascii="仿宋" w:eastAsia="仿宋" w:hAnsi="仿宋" w:cs="仿宋" w:hint="eastAsia"/>
          <w:sz w:val="24"/>
        </w:rPr>
        <w:t>根据响应情况在“差异说明”项填写正偏离或负偏离及原因，完全符合的填写“无差异”；</w:t>
      </w:r>
    </w:p>
    <w:p w:rsidR="0061011B" w:rsidRDefault="0061011B" w:rsidP="001819D5">
      <w:pPr>
        <w:rPr>
          <w:rFonts w:ascii="仿宋" w:eastAsia="仿宋" w:hAnsi="仿宋" w:cs="仿宋"/>
          <w:sz w:val="24"/>
        </w:rPr>
      </w:pPr>
      <w:r>
        <w:rPr>
          <w:rFonts w:ascii="仿宋" w:eastAsia="仿宋" w:hAnsi="仿宋" w:cs="仿宋" w:hint="eastAsia"/>
          <w:sz w:val="24"/>
        </w:rPr>
        <w:t>3.</w:t>
      </w:r>
      <w:r w:rsidR="002D2894" w:rsidRPr="002D2894">
        <w:rPr>
          <w:rFonts w:ascii="仿宋" w:eastAsia="仿宋" w:hAnsi="仿宋" w:cs="仿宋" w:hint="eastAsia"/>
          <w:b/>
          <w:sz w:val="24"/>
          <w:szCs w:val="28"/>
        </w:rPr>
        <w:t>本表必须</w:t>
      </w:r>
      <w:r w:rsidRPr="002D2894">
        <w:rPr>
          <w:rFonts w:ascii="仿宋" w:eastAsia="仿宋" w:hAnsi="仿宋" w:cs="仿宋" w:hint="eastAsia"/>
          <w:b/>
          <w:sz w:val="24"/>
          <w:szCs w:val="28"/>
        </w:rPr>
        <w:t>逐页签字或盖章</w:t>
      </w:r>
      <w:r w:rsidR="002D2894" w:rsidRPr="002D2894">
        <w:rPr>
          <w:rFonts w:ascii="仿宋" w:eastAsia="仿宋" w:hAnsi="仿宋" w:cs="仿宋" w:hint="eastAsia"/>
          <w:b/>
          <w:sz w:val="24"/>
          <w:szCs w:val="28"/>
        </w:rPr>
        <w:t>，否则投标无效</w:t>
      </w:r>
      <w:r>
        <w:rPr>
          <w:rFonts w:ascii="仿宋" w:eastAsia="仿宋" w:hAnsi="仿宋" w:cs="仿宋" w:hint="eastAsia"/>
          <w:sz w:val="24"/>
        </w:rPr>
        <w:t>；</w:t>
      </w:r>
    </w:p>
    <w:p w:rsidR="0061011B" w:rsidRDefault="0061011B" w:rsidP="001819D5">
      <w:pPr>
        <w:rPr>
          <w:rFonts w:ascii="仿宋" w:eastAsia="仿宋" w:hAnsi="仿宋" w:cs="仿宋"/>
          <w:sz w:val="24"/>
        </w:rPr>
      </w:pPr>
      <w:r>
        <w:rPr>
          <w:rFonts w:ascii="仿宋" w:eastAsia="仿宋" w:hAnsi="仿宋" w:cs="仿宋" w:hint="eastAsia"/>
          <w:sz w:val="24"/>
        </w:rPr>
        <w:t>4.可附相关技术支撑材料。（格式自定）</w:t>
      </w:r>
    </w:p>
    <w:p w:rsidR="0061011B" w:rsidRDefault="0061011B" w:rsidP="001819D5">
      <w:pPr>
        <w:rPr>
          <w:rFonts w:ascii="仿宋" w:eastAsia="仿宋" w:hAnsi="仿宋" w:cs="仿宋"/>
          <w:sz w:val="24"/>
          <w:szCs w:val="24"/>
        </w:rPr>
      </w:pPr>
    </w:p>
    <w:p w:rsidR="009B7BCA" w:rsidRDefault="009B7BCA">
      <w:pPr>
        <w:pStyle w:val="20"/>
        <w:rPr>
          <w:rFonts w:ascii="Times New Roman" w:eastAsia="宋体" w:hAnsi="Times New Roman"/>
          <w:bCs/>
          <w:kern w:val="0"/>
          <w:sz w:val="28"/>
          <w:szCs w:val="28"/>
        </w:rPr>
      </w:pP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9B7BCA" w:rsidRDefault="00031032" w:rsidP="0061011B">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9B7BCA" w:rsidRDefault="00031032">
      <w:pPr>
        <w:pStyle w:val="20"/>
        <w:rPr>
          <w:sz w:val="28"/>
          <w:szCs w:val="28"/>
        </w:rPr>
      </w:pPr>
      <w:bookmarkStart w:id="525" w:name="_Toc480979020"/>
      <w:bookmarkStart w:id="526" w:name="_Toc313008358"/>
      <w:bookmarkStart w:id="527" w:name="_Toc6156"/>
      <w:bookmarkStart w:id="528" w:name="_Toc342913421"/>
      <w:bookmarkStart w:id="529" w:name="_Toc71288802"/>
      <w:bookmarkStart w:id="530" w:name="_Toc313888362"/>
      <w:bookmarkStart w:id="531" w:name="_Toc485108798"/>
      <w:bookmarkStart w:id="532" w:name="_Toc19253"/>
      <w:bookmarkStart w:id="533" w:name="_Toc15142"/>
      <w:bookmarkStart w:id="534" w:name="_Toc14669"/>
      <w:bookmarkStart w:id="535" w:name="_Toc5317"/>
      <w:bookmarkStart w:id="536" w:name="_Toc5235"/>
      <w:bookmarkStart w:id="537" w:name="_Toc26240"/>
      <w:bookmarkStart w:id="538" w:name="_Toc77262140"/>
      <w:r>
        <w:rPr>
          <w:rFonts w:ascii="仿宋" w:eastAsia="仿宋" w:hAnsi="仿宋" w:cs="仿宋" w:hint="eastAsia"/>
          <w:sz w:val="28"/>
          <w:szCs w:val="28"/>
        </w:rPr>
        <w:t>三、服务部分</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9B7BCA" w:rsidRDefault="00031032">
      <w:pPr>
        <w:spacing w:after="0" w:line="360" w:lineRule="auto"/>
        <w:ind w:firstLineChars="200" w:firstLine="480"/>
        <w:rPr>
          <w:rFonts w:ascii="仿宋" w:eastAsia="仿宋" w:hAnsi="仿宋" w:cs="仿宋"/>
          <w:sz w:val="24"/>
          <w:szCs w:val="24"/>
        </w:rPr>
      </w:pPr>
      <w:bookmarkStart w:id="539" w:name="_Toc283382459"/>
      <w:r>
        <w:rPr>
          <w:rFonts w:ascii="仿宋" w:eastAsia="仿宋" w:hAnsi="仿宋" w:cs="仿宋" w:hint="eastAsia"/>
          <w:sz w:val="24"/>
          <w:szCs w:val="24"/>
        </w:rPr>
        <w:t>（</w:t>
      </w:r>
      <w:r w:rsidR="0061011B">
        <w:rPr>
          <w:rFonts w:ascii="仿宋" w:eastAsia="仿宋" w:hAnsi="仿宋" w:cs="仿宋" w:hint="eastAsia"/>
          <w:sz w:val="24"/>
          <w:szCs w:val="24"/>
        </w:rPr>
        <w:t>一</w:t>
      </w:r>
      <w:r>
        <w:rPr>
          <w:rFonts w:ascii="仿宋" w:eastAsia="仿宋" w:hAnsi="仿宋" w:cs="仿宋" w:hint="eastAsia"/>
          <w:sz w:val="24"/>
          <w:szCs w:val="24"/>
        </w:rPr>
        <w:t>）服务响应偏离表</w:t>
      </w:r>
    </w:p>
    <w:p w:rsidR="009B7BCA" w:rsidRDefault="00031032">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B7BCA">
        <w:trPr>
          <w:trHeight w:val="913"/>
        </w:trPr>
        <w:tc>
          <w:tcPr>
            <w:tcW w:w="1510" w:type="dxa"/>
            <w:noWrap/>
            <w:vAlign w:val="center"/>
          </w:tcPr>
          <w:p w:rsidR="009B7BCA" w:rsidRDefault="00031032">
            <w:pPr>
              <w:tabs>
                <w:tab w:val="left" w:pos="6300"/>
              </w:tabs>
              <w:snapToGrid w:val="0"/>
              <w:spacing w:after="0" w:line="360" w:lineRule="auto"/>
              <w:jc w:val="center"/>
              <w:rPr>
                <w:rFonts w:ascii="仿宋" w:eastAsia="仿宋" w:hAnsi="仿宋" w:cs="仿宋"/>
                <w:sz w:val="21"/>
                <w:szCs w:val="24"/>
              </w:rPr>
            </w:pPr>
            <w:bookmarkStart w:id="540" w:name="_Toc9376"/>
            <w:r>
              <w:rPr>
                <w:rFonts w:ascii="仿宋" w:eastAsia="仿宋" w:hAnsi="仿宋" w:cs="仿宋" w:hint="eastAsia"/>
                <w:sz w:val="21"/>
                <w:szCs w:val="24"/>
              </w:rPr>
              <w:t>序号</w:t>
            </w:r>
            <w:bookmarkEnd w:id="540"/>
          </w:p>
        </w:tc>
        <w:tc>
          <w:tcPr>
            <w:tcW w:w="3179" w:type="dxa"/>
            <w:noWrap/>
            <w:vAlign w:val="center"/>
          </w:tcPr>
          <w:p w:rsidR="009B7BCA" w:rsidRDefault="00031032">
            <w:pPr>
              <w:tabs>
                <w:tab w:val="left" w:pos="6300"/>
              </w:tabs>
              <w:snapToGrid w:val="0"/>
              <w:spacing w:after="0" w:line="360" w:lineRule="auto"/>
              <w:jc w:val="center"/>
              <w:rPr>
                <w:rFonts w:ascii="仿宋" w:eastAsia="仿宋" w:hAnsi="仿宋" w:cs="仿宋"/>
                <w:sz w:val="21"/>
                <w:szCs w:val="24"/>
              </w:rPr>
            </w:pPr>
            <w:bookmarkStart w:id="541" w:name="_Toc21324"/>
            <w:r>
              <w:rPr>
                <w:rFonts w:ascii="仿宋" w:eastAsia="仿宋" w:hAnsi="仿宋" w:cs="仿宋" w:hint="eastAsia"/>
                <w:sz w:val="21"/>
                <w:szCs w:val="24"/>
              </w:rPr>
              <w:t>谈判项目</w:t>
            </w:r>
            <w:bookmarkEnd w:id="541"/>
            <w:r w:rsidR="0061011B">
              <w:rPr>
                <w:rFonts w:ascii="仿宋" w:eastAsia="仿宋" w:hAnsi="仿宋" w:cs="仿宋" w:hint="eastAsia"/>
                <w:sz w:val="21"/>
                <w:szCs w:val="24"/>
              </w:rPr>
              <w:t>要求</w:t>
            </w:r>
          </w:p>
        </w:tc>
        <w:tc>
          <w:tcPr>
            <w:tcW w:w="2434" w:type="dxa"/>
            <w:noWrap/>
            <w:vAlign w:val="center"/>
          </w:tcPr>
          <w:p w:rsidR="009B7BCA" w:rsidRDefault="0061011B">
            <w:pPr>
              <w:tabs>
                <w:tab w:val="left" w:pos="6300"/>
              </w:tabs>
              <w:snapToGrid w:val="0"/>
              <w:spacing w:after="0" w:line="360" w:lineRule="auto"/>
              <w:jc w:val="center"/>
              <w:rPr>
                <w:rFonts w:ascii="仿宋" w:eastAsia="仿宋" w:hAnsi="仿宋" w:cs="仿宋"/>
                <w:sz w:val="21"/>
                <w:szCs w:val="24"/>
              </w:rPr>
            </w:pPr>
            <w:r w:rsidRPr="0061011B">
              <w:rPr>
                <w:rFonts w:ascii="仿宋" w:eastAsia="仿宋" w:hAnsi="仿宋" w:cs="仿宋" w:hint="eastAsia"/>
                <w:sz w:val="21"/>
                <w:szCs w:val="24"/>
              </w:rPr>
              <w:t>投标应答</w:t>
            </w:r>
          </w:p>
        </w:tc>
        <w:tc>
          <w:tcPr>
            <w:tcW w:w="2355" w:type="dxa"/>
            <w:noWrap/>
            <w:vAlign w:val="center"/>
          </w:tcPr>
          <w:p w:rsidR="009B7BCA" w:rsidRDefault="0061011B">
            <w:pPr>
              <w:tabs>
                <w:tab w:val="left" w:pos="6300"/>
              </w:tabs>
              <w:snapToGrid w:val="0"/>
              <w:spacing w:after="0" w:line="360" w:lineRule="auto"/>
              <w:jc w:val="center"/>
              <w:rPr>
                <w:rFonts w:ascii="仿宋" w:eastAsia="仿宋" w:hAnsi="仿宋" w:cs="仿宋"/>
                <w:sz w:val="21"/>
                <w:szCs w:val="24"/>
              </w:rPr>
            </w:pPr>
            <w:bookmarkStart w:id="542" w:name="_Toc23009"/>
            <w:r>
              <w:rPr>
                <w:rFonts w:ascii="仿宋" w:eastAsia="仿宋" w:hAnsi="仿宋" w:cs="仿宋" w:hint="eastAsia"/>
                <w:sz w:val="21"/>
                <w:szCs w:val="24"/>
              </w:rPr>
              <w:t>差异说明</w:t>
            </w:r>
            <w:bookmarkEnd w:id="542"/>
          </w:p>
        </w:tc>
      </w:tr>
      <w:tr w:rsidR="009B7BCA">
        <w:trPr>
          <w:trHeight w:val="703"/>
        </w:trPr>
        <w:tc>
          <w:tcPr>
            <w:tcW w:w="1510"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r>
      <w:tr w:rsidR="009B7BCA">
        <w:trPr>
          <w:trHeight w:val="703"/>
        </w:trPr>
        <w:tc>
          <w:tcPr>
            <w:tcW w:w="1510"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r>
      <w:tr w:rsidR="009B7BCA">
        <w:trPr>
          <w:trHeight w:val="703"/>
        </w:trPr>
        <w:tc>
          <w:tcPr>
            <w:tcW w:w="1510"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r>
      <w:tr w:rsidR="009B7BCA">
        <w:trPr>
          <w:trHeight w:val="703"/>
        </w:trPr>
        <w:tc>
          <w:tcPr>
            <w:tcW w:w="1510"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r>
      <w:tr w:rsidR="009B7BCA">
        <w:trPr>
          <w:trHeight w:val="703"/>
        </w:trPr>
        <w:tc>
          <w:tcPr>
            <w:tcW w:w="1510"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r>
      <w:tr w:rsidR="009B7BCA">
        <w:trPr>
          <w:trHeight w:val="703"/>
        </w:trPr>
        <w:tc>
          <w:tcPr>
            <w:tcW w:w="1510"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9B7BCA" w:rsidRDefault="009B7BCA">
            <w:pPr>
              <w:tabs>
                <w:tab w:val="left" w:pos="6300"/>
              </w:tabs>
              <w:snapToGrid w:val="0"/>
              <w:spacing w:after="0" w:line="360" w:lineRule="auto"/>
              <w:ind w:firstLineChars="200" w:firstLine="420"/>
              <w:jc w:val="center"/>
              <w:rPr>
                <w:rFonts w:ascii="仿宋" w:eastAsia="仿宋" w:hAnsi="仿宋" w:cs="仿宋"/>
                <w:sz w:val="21"/>
                <w:szCs w:val="24"/>
              </w:rPr>
            </w:pPr>
          </w:p>
        </w:tc>
      </w:tr>
    </w:tbl>
    <w:p w:rsidR="009B7BCA" w:rsidRDefault="009B7BCA">
      <w:pPr>
        <w:snapToGrid w:val="0"/>
        <w:spacing w:after="0" w:line="360" w:lineRule="auto"/>
        <w:ind w:firstLineChars="200" w:firstLine="480"/>
        <w:rPr>
          <w:rFonts w:ascii="仿宋" w:eastAsia="仿宋" w:hAnsi="仿宋" w:cs="仿宋"/>
          <w:sz w:val="24"/>
          <w:szCs w:val="24"/>
        </w:rPr>
      </w:pPr>
    </w:p>
    <w:p w:rsidR="009B7BCA" w:rsidRDefault="00031032">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9B7BCA" w:rsidRDefault="009B7BCA">
      <w:pPr>
        <w:spacing w:after="0" w:line="500" w:lineRule="exact"/>
        <w:ind w:firstLineChars="200" w:firstLine="480"/>
        <w:rPr>
          <w:rFonts w:ascii="仿宋" w:eastAsia="仿宋" w:hAnsi="仿宋" w:cs="仿宋"/>
          <w:sz w:val="24"/>
          <w:szCs w:val="28"/>
        </w:rPr>
      </w:pPr>
    </w:p>
    <w:p w:rsidR="009B7BCA" w:rsidRDefault="00031032">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w:t>
      </w:r>
      <w:r w:rsidR="0061011B">
        <w:rPr>
          <w:rFonts w:ascii="仿宋" w:eastAsia="仿宋" w:hAnsi="仿宋" w:cs="仿宋" w:hint="eastAsia"/>
          <w:sz w:val="24"/>
        </w:rPr>
        <w:t>，</w:t>
      </w:r>
      <w:r w:rsidR="0061011B" w:rsidRPr="0061011B">
        <w:rPr>
          <w:rFonts w:ascii="仿宋" w:eastAsia="仿宋" w:hAnsi="仿宋" w:cs="仿宋" w:hint="eastAsia"/>
          <w:sz w:val="24"/>
        </w:rPr>
        <w:t xml:space="preserve"> “投标应答”中必须列出具体</w:t>
      </w:r>
      <w:r w:rsidR="0061011B">
        <w:rPr>
          <w:rFonts w:ascii="仿宋" w:eastAsia="仿宋" w:hAnsi="仿宋" w:cs="仿宋" w:hint="eastAsia"/>
          <w:sz w:val="24"/>
        </w:rPr>
        <w:t>参数</w:t>
      </w:r>
      <w:r w:rsidR="0061011B" w:rsidRPr="0061011B">
        <w:rPr>
          <w:rFonts w:ascii="仿宋" w:eastAsia="仿宋" w:hAnsi="仿宋" w:cs="仿宋" w:hint="eastAsia"/>
          <w:sz w:val="24"/>
        </w:rPr>
        <w:t>或内容。如投标人未应答或只注明“符合”、“满足”等类似无具体数值或内容的表述，视为不满足对应条款；</w:t>
      </w:r>
      <w:r>
        <w:rPr>
          <w:rFonts w:ascii="仿宋" w:eastAsia="仿宋" w:hAnsi="仿宋" w:cs="仿宋" w:hint="eastAsia"/>
          <w:sz w:val="24"/>
        </w:rPr>
        <w:t>根据响应情况在“差异说明”项填写正偏离或负偏离及原因，完全符合的填写“无差异”；</w:t>
      </w:r>
    </w:p>
    <w:p w:rsidR="009B7BCA" w:rsidRPr="009C4649" w:rsidRDefault="00031032">
      <w:pPr>
        <w:tabs>
          <w:tab w:val="left" w:pos="6300"/>
        </w:tabs>
        <w:snapToGrid w:val="0"/>
        <w:spacing w:after="0" w:line="500" w:lineRule="exact"/>
        <w:ind w:firstLineChars="200" w:firstLine="480"/>
        <w:rPr>
          <w:rFonts w:ascii="仿宋" w:eastAsia="仿宋" w:hAnsi="仿宋" w:cs="仿宋"/>
          <w:b/>
          <w:sz w:val="24"/>
        </w:rPr>
      </w:pPr>
      <w:r>
        <w:rPr>
          <w:rFonts w:ascii="仿宋" w:eastAsia="仿宋" w:hAnsi="仿宋" w:cs="仿宋" w:hint="eastAsia"/>
          <w:sz w:val="24"/>
        </w:rPr>
        <w:t>3.</w:t>
      </w:r>
      <w:r w:rsidR="009C4649" w:rsidRPr="009C4649">
        <w:rPr>
          <w:rFonts w:ascii="仿宋" w:eastAsia="仿宋" w:hAnsi="仿宋" w:cs="仿宋" w:hint="eastAsia"/>
          <w:b/>
          <w:sz w:val="24"/>
        </w:rPr>
        <w:t>本表必须</w:t>
      </w:r>
      <w:r w:rsidRPr="009C4649">
        <w:rPr>
          <w:rFonts w:ascii="仿宋" w:eastAsia="仿宋" w:hAnsi="仿宋" w:cs="仿宋" w:hint="eastAsia"/>
          <w:b/>
          <w:sz w:val="24"/>
          <w:szCs w:val="28"/>
        </w:rPr>
        <w:t>逐页签字或盖章</w:t>
      </w:r>
      <w:r w:rsidR="009C4649" w:rsidRPr="009C4649">
        <w:rPr>
          <w:rFonts w:ascii="仿宋" w:eastAsia="仿宋" w:hAnsi="仿宋" w:cs="仿宋" w:hint="eastAsia"/>
          <w:b/>
          <w:sz w:val="24"/>
          <w:szCs w:val="28"/>
        </w:rPr>
        <w:t>，否则投标无效</w:t>
      </w:r>
      <w:r w:rsidRPr="009C4649">
        <w:rPr>
          <w:rFonts w:ascii="仿宋" w:eastAsia="仿宋" w:hAnsi="仿宋" w:cs="仿宋" w:hint="eastAsia"/>
          <w:b/>
          <w:sz w:val="24"/>
        </w:rPr>
        <w:t>。</w:t>
      </w:r>
    </w:p>
    <w:p w:rsidR="009B7BCA" w:rsidRDefault="009B7BCA">
      <w:pPr>
        <w:spacing w:after="0" w:line="360" w:lineRule="auto"/>
        <w:ind w:firstLineChars="200" w:firstLine="560"/>
        <w:rPr>
          <w:rFonts w:ascii="仿宋" w:eastAsia="仿宋" w:hAnsi="仿宋" w:cs="仿宋"/>
        </w:rPr>
      </w:pPr>
    </w:p>
    <w:p w:rsidR="009B7BCA" w:rsidRDefault="00031032">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43" w:name="_Toc480979021"/>
      <w:bookmarkStart w:id="544" w:name="_Toc485108799"/>
      <w:bookmarkStart w:id="545" w:name="_Toc342913422"/>
      <w:bookmarkStart w:id="546" w:name="_Toc313888363"/>
      <w:bookmarkStart w:id="547" w:name="_Toc313008359"/>
      <w:bookmarkEnd w:id="539"/>
    </w:p>
    <w:p w:rsidR="009B7BCA" w:rsidRDefault="009B7BCA">
      <w:pPr>
        <w:spacing w:after="0" w:line="360" w:lineRule="auto"/>
        <w:ind w:firstLineChars="200" w:firstLine="480"/>
        <w:rPr>
          <w:rFonts w:ascii="仿宋" w:eastAsia="仿宋" w:hAnsi="仿宋" w:cs="仿宋"/>
          <w:sz w:val="24"/>
          <w:szCs w:val="24"/>
        </w:rPr>
      </w:pPr>
    </w:p>
    <w:p w:rsidR="009B7BCA" w:rsidRDefault="009B7BCA">
      <w:pPr>
        <w:spacing w:after="0" w:line="360" w:lineRule="auto"/>
        <w:ind w:firstLineChars="200" w:firstLine="480"/>
        <w:rPr>
          <w:rFonts w:ascii="仿宋" w:eastAsia="仿宋" w:hAnsi="仿宋" w:cs="仿宋"/>
          <w:sz w:val="24"/>
          <w:szCs w:val="24"/>
        </w:rPr>
      </w:pPr>
    </w:p>
    <w:p w:rsidR="009B7BCA" w:rsidRDefault="00031032">
      <w:pPr>
        <w:pStyle w:val="20"/>
        <w:rPr>
          <w:rFonts w:ascii="仿宋" w:eastAsia="仿宋" w:hAnsi="仿宋" w:cs="仿宋"/>
          <w:sz w:val="24"/>
          <w:szCs w:val="24"/>
        </w:rPr>
      </w:pPr>
      <w:r>
        <w:rPr>
          <w:rFonts w:ascii="仿宋" w:eastAsia="仿宋" w:hAnsi="仿宋" w:cs="仿宋" w:hint="eastAsia"/>
          <w:sz w:val="24"/>
          <w:szCs w:val="24"/>
        </w:rPr>
        <w:br w:type="page"/>
      </w:r>
      <w:bookmarkStart w:id="548" w:name="_Toc14483"/>
      <w:bookmarkStart w:id="549" w:name="_Toc174"/>
      <w:bookmarkStart w:id="550" w:name="_Toc5741"/>
      <w:bookmarkStart w:id="551" w:name="_Toc14374"/>
      <w:bookmarkStart w:id="552" w:name="_Toc11539"/>
      <w:bookmarkStart w:id="553" w:name="_Toc4019"/>
      <w:bookmarkStart w:id="554" w:name="_Toc71288803"/>
      <w:bookmarkStart w:id="555" w:name="_Toc1238"/>
      <w:bookmarkStart w:id="556" w:name="_Toc77262141"/>
      <w:r>
        <w:rPr>
          <w:rFonts w:ascii="仿宋" w:eastAsia="仿宋" w:hAnsi="仿宋" w:cs="仿宋" w:hint="eastAsia"/>
          <w:sz w:val="28"/>
          <w:szCs w:val="28"/>
        </w:rPr>
        <w:t>四、资格条件</w:t>
      </w:r>
      <w:bookmarkEnd w:id="543"/>
      <w:bookmarkEnd w:id="544"/>
      <w:r>
        <w:rPr>
          <w:rFonts w:ascii="仿宋" w:eastAsia="仿宋" w:hAnsi="仿宋" w:cs="仿宋" w:hint="eastAsia"/>
          <w:bCs/>
          <w:sz w:val="28"/>
          <w:szCs w:val="28"/>
        </w:rPr>
        <w:t>(单独装订，一式三份)</w:t>
      </w:r>
      <w:bookmarkEnd w:id="548"/>
      <w:bookmarkEnd w:id="549"/>
      <w:bookmarkEnd w:id="550"/>
      <w:bookmarkEnd w:id="551"/>
      <w:bookmarkEnd w:id="552"/>
      <w:bookmarkEnd w:id="553"/>
      <w:bookmarkEnd w:id="554"/>
      <w:bookmarkEnd w:id="555"/>
      <w:bookmarkEnd w:id="556"/>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9B7BCA" w:rsidRDefault="009B7BCA">
      <w:pPr>
        <w:tabs>
          <w:tab w:val="left" w:pos="6300"/>
        </w:tabs>
        <w:snapToGrid w:val="0"/>
        <w:spacing w:after="0" w:line="500" w:lineRule="exact"/>
        <w:ind w:firstLineChars="200" w:firstLine="560"/>
        <w:rPr>
          <w:rFonts w:ascii="仿宋" w:eastAsia="仿宋" w:hAnsi="仿宋" w:cs="仿宋"/>
        </w:rPr>
      </w:pP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9B7BCA" w:rsidRDefault="009B7BCA">
      <w:pPr>
        <w:snapToGrid w:val="0"/>
        <w:spacing w:after="0" w:line="360" w:lineRule="auto"/>
        <w:ind w:firstLineChars="200" w:firstLine="480"/>
        <w:rPr>
          <w:rFonts w:ascii="仿宋" w:eastAsia="仿宋" w:hAnsi="仿宋" w:cs="仿宋"/>
          <w:sz w:val="24"/>
          <w:szCs w:val="24"/>
        </w:rPr>
      </w:pPr>
    </w:p>
    <w:p w:rsidR="009B7BCA" w:rsidRDefault="00031032">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9B7BCA" w:rsidRDefault="00031032">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9B7BCA" w:rsidRDefault="009B7BCA">
      <w:pPr>
        <w:tabs>
          <w:tab w:val="left" w:pos="6300"/>
        </w:tabs>
        <w:snapToGrid w:val="0"/>
        <w:spacing w:after="0" w:line="500" w:lineRule="exact"/>
        <w:ind w:firstLineChars="200" w:firstLine="480"/>
        <w:rPr>
          <w:rFonts w:ascii="仿宋" w:eastAsia="仿宋" w:hAnsi="仿宋" w:cs="仿宋"/>
          <w:sz w:val="24"/>
          <w:szCs w:val="28"/>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9B7BCA" w:rsidRDefault="00031032">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9B7BCA" w:rsidRDefault="00031032">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9B7BCA" w:rsidRDefault="00031032" w:rsidP="0061011B">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r w:rsidR="0061011B" w:rsidRPr="0061011B">
        <w:rPr>
          <w:rFonts w:ascii="仿宋" w:eastAsia="仿宋" w:hAnsi="仿宋" w:cs="仿宋" w:hint="eastAsia"/>
          <w:sz w:val="24"/>
          <w:szCs w:val="24"/>
        </w:rPr>
        <w:t>或其基本开户银行出具的资信证明复印件</w:t>
      </w:r>
      <w:r w:rsidR="0061011B">
        <w:rPr>
          <w:rFonts w:ascii="仿宋" w:eastAsia="仿宋" w:hAnsi="仿宋" w:cs="仿宋" w:hint="eastAsia"/>
          <w:sz w:val="24"/>
          <w:szCs w:val="24"/>
        </w:rPr>
        <w:t>或2020年度审计报告</w:t>
      </w:r>
      <w:r>
        <w:rPr>
          <w:rFonts w:ascii="仿宋" w:eastAsia="仿宋" w:hAnsi="仿宋" w:cs="仿宋" w:hint="eastAsia"/>
          <w:sz w:val="24"/>
          <w:szCs w:val="24"/>
        </w:rPr>
        <w:t>。</w:t>
      </w:r>
    </w:p>
    <w:p w:rsidR="009B7BCA" w:rsidRDefault="00031032">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9B7BCA" w:rsidRDefault="00031032">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9B7BCA" w:rsidRDefault="009B7BCA">
      <w:pPr>
        <w:tabs>
          <w:tab w:val="left" w:pos="6300"/>
        </w:tabs>
        <w:snapToGrid w:val="0"/>
        <w:spacing w:after="0" w:line="500" w:lineRule="exact"/>
        <w:ind w:firstLineChars="200" w:firstLine="480"/>
        <w:rPr>
          <w:rFonts w:ascii="仿宋" w:eastAsia="仿宋" w:hAnsi="仿宋" w:cs="仿宋"/>
          <w:sz w:val="24"/>
        </w:rPr>
      </w:pP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9B7BCA" w:rsidRDefault="00031032">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9B7BCA" w:rsidRDefault="009B7BCA">
      <w:pPr>
        <w:tabs>
          <w:tab w:val="left" w:pos="6300"/>
        </w:tabs>
        <w:snapToGrid w:val="0"/>
        <w:spacing w:after="0" w:line="500" w:lineRule="exact"/>
        <w:ind w:firstLineChars="200" w:firstLine="480"/>
        <w:rPr>
          <w:rFonts w:ascii="仿宋" w:eastAsia="仿宋" w:hAnsi="仿宋" w:cs="仿宋"/>
          <w:sz w:val="24"/>
          <w:szCs w:val="28"/>
        </w:rPr>
      </w:pPr>
    </w:p>
    <w:p w:rsidR="009B7BCA" w:rsidRDefault="009B7BCA">
      <w:pPr>
        <w:tabs>
          <w:tab w:val="left" w:pos="6300"/>
        </w:tabs>
        <w:snapToGrid w:val="0"/>
        <w:spacing w:after="0" w:line="500" w:lineRule="exact"/>
        <w:ind w:firstLineChars="200" w:firstLine="480"/>
        <w:rPr>
          <w:rFonts w:ascii="仿宋" w:eastAsia="仿宋" w:hAnsi="仿宋" w:cs="仿宋"/>
          <w:sz w:val="24"/>
          <w:szCs w:val="28"/>
        </w:rPr>
      </w:pPr>
    </w:p>
    <w:p w:rsidR="009B7BCA" w:rsidRDefault="00031032">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9B7BCA" w:rsidRDefault="009B7BCA">
      <w:pPr>
        <w:tabs>
          <w:tab w:val="left" w:pos="6300"/>
        </w:tabs>
        <w:snapToGrid w:val="0"/>
        <w:spacing w:after="0" w:line="500" w:lineRule="exact"/>
        <w:ind w:firstLineChars="200" w:firstLine="480"/>
        <w:jc w:val="center"/>
        <w:rPr>
          <w:rFonts w:ascii="仿宋" w:eastAsia="仿宋" w:hAnsi="仿宋" w:cs="仿宋"/>
          <w:sz w:val="24"/>
          <w:szCs w:val="28"/>
        </w:rPr>
      </w:pPr>
    </w:p>
    <w:p w:rsidR="009B7BCA" w:rsidRDefault="009B7BCA">
      <w:pPr>
        <w:tabs>
          <w:tab w:val="left" w:pos="6300"/>
        </w:tabs>
        <w:snapToGrid w:val="0"/>
        <w:spacing w:after="0" w:line="500" w:lineRule="exact"/>
        <w:ind w:firstLineChars="200" w:firstLine="480"/>
        <w:rPr>
          <w:rFonts w:ascii="仿宋" w:eastAsia="仿宋" w:hAnsi="仿宋" w:cs="仿宋"/>
          <w:sz w:val="24"/>
          <w:szCs w:val="28"/>
        </w:rPr>
      </w:pPr>
    </w:p>
    <w:p w:rsidR="009B7BCA" w:rsidRDefault="00031032">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9B7BCA" w:rsidRDefault="009B7BCA">
      <w:pPr>
        <w:tabs>
          <w:tab w:val="left" w:pos="6300"/>
        </w:tabs>
        <w:snapToGrid w:val="0"/>
        <w:spacing w:after="0" w:line="360" w:lineRule="auto"/>
        <w:ind w:right="360" w:firstLineChars="200" w:firstLine="480"/>
        <w:jc w:val="right"/>
        <w:rPr>
          <w:rFonts w:ascii="仿宋" w:eastAsia="仿宋" w:hAnsi="仿宋" w:cs="仿宋"/>
          <w:sz w:val="24"/>
          <w:szCs w:val="28"/>
        </w:rPr>
      </w:pPr>
    </w:p>
    <w:p w:rsidR="009B7BCA" w:rsidRDefault="00031032">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9B7BCA" w:rsidRDefault="00031032">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bookmarkStart w:id="557" w:name="OLE_LINK7"/>
      <w:bookmarkStart w:id="558" w:name="OLE_LINK4"/>
      <w:r>
        <w:rPr>
          <w:rFonts w:ascii="仿宋" w:eastAsia="仿宋" w:hAnsi="仿宋" w:cs="仿宋" w:hint="eastAsia"/>
          <w:sz w:val="24"/>
          <w:szCs w:val="24"/>
        </w:rPr>
        <w:t>（七）缴纳社会保障金的证明材料复印件</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9B7BCA" w:rsidRDefault="00031032">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9B7BCA" w:rsidRDefault="00031032">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9B7BCA" w:rsidRDefault="00031032">
      <w:pPr>
        <w:pStyle w:val="20"/>
        <w:rPr>
          <w:rFonts w:ascii="仿宋" w:eastAsia="仿宋" w:hAnsi="仿宋" w:cs="仿宋"/>
          <w:sz w:val="24"/>
          <w:szCs w:val="24"/>
        </w:rPr>
      </w:pPr>
      <w:bookmarkStart w:id="559" w:name="_Toc18595"/>
      <w:bookmarkStart w:id="560" w:name="_Toc19132"/>
      <w:bookmarkStart w:id="561" w:name="_Toc480979022"/>
      <w:bookmarkStart w:id="562" w:name="_Toc71288804"/>
      <w:bookmarkStart w:id="563" w:name="_Toc485108800"/>
      <w:bookmarkStart w:id="564" w:name="_Toc12731"/>
      <w:bookmarkStart w:id="565" w:name="_Toc15052"/>
      <w:bookmarkStart w:id="566" w:name="_Toc21149"/>
      <w:bookmarkStart w:id="567" w:name="_Toc26757"/>
      <w:bookmarkStart w:id="568" w:name="_Toc30939"/>
      <w:bookmarkStart w:id="569" w:name="_Toc77262142"/>
      <w:r>
        <w:rPr>
          <w:rFonts w:ascii="仿宋" w:eastAsia="仿宋" w:hAnsi="仿宋" w:cs="仿宋" w:hint="eastAsia"/>
          <w:sz w:val="28"/>
          <w:szCs w:val="28"/>
        </w:rPr>
        <w:t>五、</w:t>
      </w:r>
      <w:bookmarkEnd w:id="545"/>
      <w:bookmarkEnd w:id="546"/>
      <w:bookmarkEnd w:id="547"/>
      <w:r>
        <w:rPr>
          <w:rFonts w:ascii="仿宋" w:eastAsia="仿宋" w:hAnsi="仿宋" w:cs="仿宋" w:hint="eastAsia"/>
          <w:sz w:val="28"/>
          <w:szCs w:val="28"/>
        </w:rPr>
        <w:t>其他应提供的资料</w:t>
      </w:r>
      <w:bookmarkEnd w:id="557"/>
      <w:bookmarkEnd w:id="558"/>
      <w:bookmarkEnd w:id="559"/>
      <w:bookmarkEnd w:id="560"/>
      <w:bookmarkEnd w:id="561"/>
      <w:bookmarkEnd w:id="562"/>
      <w:bookmarkEnd w:id="563"/>
      <w:bookmarkEnd w:id="564"/>
      <w:bookmarkEnd w:id="565"/>
      <w:bookmarkEnd w:id="566"/>
      <w:bookmarkEnd w:id="567"/>
      <w:bookmarkEnd w:id="568"/>
      <w:bookmarkEnd w:id="569"/>
    </w:p>
    <w:p w:rsidR="009B7BCA" w:rsidRDefault="00031032">
      <w:pPr>
        <w:tabs>
          <w:tab w:val="left" w:pos="6300"/>
        </w:tabs>
        <w:snapToGrid w:val="0"/>
        <w:spacing w:after="0" w:line="500" w:lineRule="exact"/>
        <w:ind w:firstLineChars="200" w:firstLine="480"/>
        <w:rPr>
          <w:rFonts w:ascii="仿宋" w:eastAsia="仿宋" w:hAnsi="仿宋" w:cs="仿宋"/>
          <w:sz w:val="24"/>
          <w:szCs w:val="24"/>
        </w:rPr>
      </w:pPr>
      <w:bookmarkStart w:id="570" w:name="_Toc21715"/>
      <w:bookmarkStart w:id="571" w:name="_Toc12957"/>
      <w:bookmarkStart w:id="572" w:name="_Toc6923"/>
      <w:bookmarkStart w:id="573" w:name="_Toc18704"/>
      <w:bookmarkStart w:id="574" w:name="_Toc15962"/>
      <w:r>
        <w:rPr>
          <w:rFonts w:ascii="仿宋" w:eastAsia="仿宋" w:hAnsi="仿宋" w:cs="仿宋"/>
          <w:sz w:val="24"/>
          <w:szCs w:val="24"/>
        </w:rPr>
        <w:t>（一）</w:t>
      </w:r>
      <w:bookmarkStart w:id="575" w:name="_Toc22953"/>
      <w:bookmarkStart w:id="576" w:name="_Toc26418"/>
      <w:bookmarkStart w:id="577" w:name="_Toc32007"/>
      <w:bookmarkStart w:id="578" w:name="_Toc32397"/>
      <w:bookmarkStart w:id="579" w:name="_Toc17356"/>
      <w:bookmarkStart w:id="580" w:name="_Toc20109"/>
      <w:bookmarkEnd w:id="570"/>
      <w:bookmarkEnd w:id="571"/>
      <w:bookmarkEnd w:id="572"/>
      <w:bookmarkEnd w:id="573"/>
      <w:bookmarkEnd w:id="574"/>
      <w:r>
        <w:rPr>
          <w:rFonts w:ascii="仿宋" w:eastAsia="仿宋" w:hAnsi="仿宋" w:cs="仿宋" w:hint="eastAsia"/>
          <w:sz w:val="24"/>
          <w:szCs w:val="24"/>
        </w:rPr>
        <w:t>供应商中小企业声明函（非中小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9B7BCA" w:rsidRDefault="00031032">
      <w:pPr>
        <w:tabs>
          <w:tab w:val="left" w:pos="6300"/>
        </w:tabs>
        <w:snapToGrid w:val="0"/>
        <w:spacing w:line="500" w:lineRule="exact"/>
        <w:jc w:val="center"/>
        <w:rPr>
          <w:rFonts w:ascii="仿宋" w:eastAsia="仿宋" w:hAnsi="仿宋" w:cs="宋体"/>
          <w:sz w:val="24"/>
          <w:szCs w:val="24"/>
        </w:rPr>
      </w:pPr>
      <w:r>
        <w:rPr>
          <w:rFonts w:ascii="仿宋" w:eastAsia="仿宋" w:hAnsi="仿宋" w:cs="宋体" w:hint="eastAsia"/>
          <w:sz w:val="24"/>
          <w:szCs w:val="24"/>
        </w:rPr>
        <w:t>中小企业声明函（货物）</w:t>
      </w:r>
    </w:p>
    <w:p w:rsidR="009B7BCA" w:rsidRDefault="00031032">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本公司郑重声明，根据《政府采购促进中小企业发展管理办法》（财库〔2020〕46号）的规定，本公司参加</w:t>
      </w:r>
      <w:r>
        <w:rPr>
          <w:rFonts w:ascii="仿宋" w:eastAsia="仿宋" w:hAnsi="仿宋" w:cs="宋体" w:hint="eastAsia"/>
          <w:i/>
          <w:sz w:val="24"/>
          <w:szCs w:val="24"/>
          <w:u w:val="single"/>
        </w:rPr>
        <w:t>（单位名称）</w:t>
      </w:r>
      <w:r>
        <w:rPr>
          <w:rFonts w:ascii="仿宋" w:eastAsia="仿宋" w:hAnsi="仿宋" w:cs="宋体" w:hint="eastAsia"/>
          <w:sz w:val="24"/>
          <w:szCs w:val="24"/>
        </w:rPr>
        <w:t>的</w:t>
      </w:r>
      <w:r>
        <w:rPr>
          <w:rFonts w:ascii="仿宋" w:eastAsia="仿宋" w:hAnsi="仿宋" w:cs="宋体" w:hint="eastAsia"/>
          <w:i/>
          <w:sz w:val="24"/>
          <w:szCs w:val="24"/>
          <w:u w:val="single"/>
        </w:rPr>
        <w:t>（项目名称）</w:t>
      </w:r>
      <w:r>
        <w:rPr>
          <w:rFonts w:ascii="仿宋" w:eastAsia="仿宋" w:hAnsi="仿宋" w:cs="宋体" w:hint="eastAsia"/>
          <w:sz w:val="24"/>
          <w:szCs w:val="24"/>
        </w:rPr>
        <w:t>采购活动，提供的货物全部由符合政策要求的中小企业制造。相关企业的具体情况如下：</w:t>
      </w:r>
    </w:p>
    <w:p w:rsidR="0061011B" w:rsidRPr="0061011B" w:rsidRDefault="0061011B" w:rsidP="0061011B">
      <w:pPr>
        <w:tabs>
          <w:tab w:val="left" w:pos="6300"/>
        </w:tabs>
        <w:snapToGrid w:val="0"/>
        <w:spacing w:line="500" w:lineRule="exact"/>
        <w:ind w:right="782" w:firstLineChars="200" w:firstLine="480"/>
        <w:rPr>
          <w:rFonts w:ascii="仿宋" w:eastAsia="仿宋" w:hAnsi="仿宋" w:cs="宋体"/>
          <w:sz w:val="24"/>
          <w:szCs w:val="24"/>
        </w:rPr>
      </w:pPr>
      <w:r w:rsidRPr="0061011B">
        <w:rPr>
          <w:rFonts w:ascii="仿宋" w:eastAsia="仿宋" w:hAnsi="仿宋" w:cs="宋体" w:hint="eastAsia"/>
          <w:sz w:val="24"/>
          <w:szCs w:val="24"/>
        </w:rPr>
        <w:t>1.</w:t>
      </w:r>
      <w:r w:rsidRPr="0061011B">
        <w:rPr>
          <w:rFonts w:ascii="仿宋" w:eastAsia="仿宋" w:hAnsi="仿宋" w:cs="宋体" w:hint="eastAsia"/>
          <w:sz w:val="24"/>
          <w:szCs w:val="24"/>
          <w:u w:val="single"/>
        </w:rPr>
        <w:t>（标的名称）</w:t>
      </w:r>
      <w:r w:rsidRPr="0061011B">
        <w:rPr>
          <w:rFonts w:ascii="仿宋" w:eastAsia="仿宋" w:hAnsi="仿宋" w:cs="宋体" w:hint="eastAsia"/>
          <w:sz w:val="24"/>
          <w:szCs w:val="24"/>
        </w:rPr>
        <w:t>，属于</w:t>
      </w:r>
      <w:r w:rsidRPr="0061011B">
        <w:rPr>
          <w:rFonts w:ascii="仿宋" w:eastAsia="仿宋" w:hAnsi="仿宋" w:cs="宋体" w:hint="eastAsia"/>
          <w:sz w:val="24"/>
          <w:szCs w:val="24"/>
          <w:u w:val="single"/>
        </w:rPr>
        <w:t>（采购文件中明确的所属行业）</w:t>
      </w:r>
      <w:r w:rsidRPr="0061011B">
        <w:rPr>
          <w:rFonts w:ascii="仿宋" w:eastAsia="仿宋" w:hAnsi="仿宋" w:cs="宋体" w:hint="eastAsia"/>
          <w:sz w:val="24"/>
          <w:szCs w:val="24"/>
        </w:rPr>
        <w:t>行业；制造商为</w:t>
      </w:r>
      <w:r w:rsidRPr="0061011B">
        <w:rPr>
          <w:rFonts w:ascii="仿宋" w:eastAsia="仿宋" w:hAnsi="仿宋" w:cs="宋体" w:hint="eastAsia"/>
          <w:sz w:val="24"/>
          <w:szCs w:val="24"/>
          <w:u w:val="single"/>
        </w:rPr>
        <w:t>（企业名称）</w:t>
      </w:r>
      <w:r w:rsidRPr="0061011B">
        <w:rPr>
          <w:rFonts w:ascii="仿宋" w:eastAsia="仿宋" w:hAnsi="仿宋" w:cs="宋体" w:hint="eastAsia"/>
          <w:sz w:val="24"/>
          <w:szCs w:val="24"/>
        </w:rPr>
        <w:t>，从业人员</w:t>
      </w:r>
      <w:r w:rsidRPr="0061011B">
        <w:rPr>
          <w:rFonts w:ascii="仿宋" w:eastAsia="仿宋" w:hAnsi="仿宋" w:cs="宋体" w:hint="eastAsia"/>
          <w:sz w:val="24"/>
          <w:szCs w:val="24"/>
          <w:u w:val="single"/>
        </w:rPr>
        <w:t xml:space="preserve">      </w:t>
      </w:r>
      <w:r w:rsidRPr="0061011B">
        <w:rPr>
          <w:rFonts w:ascii="仿宋" w:eastAsia="仿宋" w:hAnsi="仿宋" w:cs="宋体" w:hint="eastAsia"/>
          <w:sz w:val="24"/>
          <w:szCs w:val="24"/>
        </w:rPr>
        <w:t>人，营业收入为</w:t>
      </w:r>
      <w:r w:rsidRPr="0061011B">
        <w:rPr>
          <w:rFonts w:ascii="仿宋" w:eastAsia="仿宋" w:hAnsi="仿宋" w:cs="宋体" w:hint="eastAsia"/>
          <w:sz w:val="24"/>
          <w:szCs w:val="24"/>
          <w:u w:val="single"/>
        </w:rPr>
        <w:t xml:space="preserve">      </w:t>
      </w:r>
      <w:r w:rsidRPr="0061011B">
        <w:rPr>
          <w:rFonts w:ascii="仿宋" w:eastAsia="仿宋" w:hAnsi="仿宋" w:cs="宋体" w:hint="eastAsia"/>
          <w:sz w:val="24"/>
          <w:szCs w:val="24"/>
        </w:rPr>
        <w:t>万元，资产总额为</w:t>
      </w:r>
      <w:r w:rsidRPr="0061011B">
        <w:rPr>
          <w:rFonts w:ascii="仿宋" w:eastAsia="仿宋" w:hAnsi="仿宋" w:cs="宋体" w:hint="eastAsia"/>
          <w:sz w:val="24"/>
          <w:szCs w:val="24"/>
          <w:u w:val="single"/>
        </w:rPr>
        <w:t xml:space="preserve">      </w:t>
      </w:r>
      <w:r w:rsidRPr="0061011B">
        <w:rPr>
          <w:rFonts w:ascii="仿宋" w:eastAsia="仿宋" w:hAnsi="仿宋" w:cs="宋体" w:hint="eastAsia"/>
          <w:sz w:val="24"/>
          <w:szCs w:val="24"/>
        </w:rPr>
        <w:t>万元，属于</w:t>
      </w:r>
      <w:r w:rsidRPr="0061011B">
        <w:rPr>
          <w:rFonts w:ascii="仿宋" w:eastAsia="仿宋" w:hAnsi="仿宋" w:cs="宋体" w:hint="eastAsia"/>
          <w:sz w:val="24"/>
          <w:szCs w:val="24"/>
          <w:u w:val="single"/>
        </w:rPr>
        <w:t>（中型企业、小型企业、微型企业）</w:t>
      </w:r>
      <w:r w:rsidRPr="0061011B">
        <w:rPr>
          <w:rFonts w:ascii="仿宋" w:eastAsia="仿宋" w:hAnsi="仿宋" w:cs="宋体" w:hint="eastAsia"/>
          <w:sz w:val="24"/>
          <w:szCs w:val="24"/>
        </w:rPr>
        <w:t>；</w:t>
      </w:r>
    </w:p>
    <w:p w:rsidR="0061011B" w:rsidRPr="0061011B" w:rsidRDefault="0061011B" w:rsidP="0061011B">
      <w:pPr>
        <w:tabs>
          <w:tab w:val="left" w:pos="6300"/>
        </w:tabs>
        <w:snapToGrid w:val="0"/>
        <w:spacing w:line="500" w:lineRule="exact"/>
        <w:ind w:right="782" w:firstLineChars="200" w:firstLine="480"/>
        <w:rPr>
          <w:rFonts w:ascii="仿宋" w:eastAsia="仿宋" w:hAnsi="仿宋" w:cs="宋体"/>
          <w:sz w:val="24"/>
          <w:szCs w:val="24"/>
        </w:rPr>
      </w:pPr>
      <w:r w:rsidRPr="0061011B">
        <w:rPr>
          <w:rFonts w:ascii="仿宋" w:eastAsia="仿宋" w:hAnsi="仿宋" w:cs="宋体" w:hint="eastAsia"/>
          <w:sz w:val="24"/>
          <w:szCs w:val="24"/>
        </w:rPr>
        <w:t>2.</w:t>
      </w:r>
      <w:r w:rsidRPr="0061011B">
        <w:rPr>
          <w:rFonts w:ascii="仿宋" w:eastAsia="仿宋" w:hAnsi="仿宋" w:cs="宋体" w:hint="eastAsia"/>
          <w:sz w:val="24"/>
          <w:szCs w:val="24"/>
          <w:u w:val="single"/>
        </w:rPr>
        <w:t xml:space="preserve"> （标的名称）</w:t>
      </w:r>
      <w:r w:rsidRPr="0061011B">
        <w:rPr>
          <w:rFonts w:ascii="仿宋" w:eastAsia="仿宋" w:hAnsi="仿宋" w:cs="宋体" w:hint="eastAsia"/>
          <w:sz w:val="24"/>
          <w:szCs w:val="24"/>
        </w:rPr>
        <w:t>，属于</w:t>
      </w:r>
      <w:r w:rsidRPr="0061011B">
        <w:rPr>
          <w:rFonts w:ascii="仿宋" w:eastAsia="仿宋" w:hAnsi="仿宋" w:cs="宋体" w:hint="eastAsia"/>
          <w:sz w:val="24"/>
          <w:szCs w:val="24"/>
          <w:u w:val="single"/>
        </w:rPr>
        <w:t>（采购文件中明确的所属行业）</w:t>
      </w:r>
      <w:r w:rsidRPr="0061011B">
        <w:rPr>
          <w:rFonts w:ascii="仿宋" w:eastAsia="仿宋" w:hAnsi="仿宋" w:cs="宋体" w:hint="eastAsia"/>
          <w:sz w:val="24"/>
          <w:szCs w:val="24"/>
        </w:rPr>
        <w:t>行业；制造商为</w:t>
      </w:r>
      <w:r w:rsidRPr="0061011B">
        <w:rPr>
          <w:rFonts w:ascii="仿宋" w:eastAsia="仿宋" w:hAnsi="仿宋" w:cs="宋体" w:hint="eastAsia"/>
          <w:sz w:val="24"/>
          <w:szCs w:val="24"/>
          <w:u w:val="single"/>
        </w:rPr>
        <w:t>（企业名称）</w:t>
      </w:r>
      <w:r w:rsidRPr="0061011B">
        <w:rPr>
          <w:rFonts w:ascii="仿宋" w:eastAsia="仿宋" w:hAnsi="仿宋" w:cs="宋体" w:hint="eastAsia"/>
          <w:sz w:val="24"/>
          <w:szCs w:val="24"/>
        </w:rPr>
        <w:t>，从业人员</w:t>
      </w:r>
      <w:r w:rsidRPr="0061011B">
        <w:rPr>
          <w:rFonts w:ascii="仿宋" w:eastAsia="仿宋" w:hAnsi="仿宋" w:cs="宋体" w:hint="eastAsia"/>
          <w:sz w:val="24"/>
          <w:szCs w:val="24"/>
          <w:u w:val="single"/>
        </w:rPr>
        <w:t xml:space="preserve">      </w:t>
      </w:r>
      <w:r w:rsidRPr="0061011B">
        <w:rPr>
          <w:rFonts w:ascii="仿宋" w:eastAsia="仿宋" w:hAnsi="仿宋" w:cs="宋体" w:hint="eastAsia"/>
          <w:sz w:val="24"/>
          <w:szCs w:val="24"/>
        </w:rPr>
        <w:t>人，营业收入为</w:t>
      </w:r>
      <w:r w:rsidRPr="0061011B">
        <w:rPr>
          <w:rFonts w:ascii="仿宋" w:eastAsia="仿宋" w:hAnsi="仿宋" w:cs="宋体" w:hint="eastAsia"/>
          <w:sz w:val="24"/>
          <w:szCs w:val="24"/>
          <w:u w:val="single"/>
        </w:rPr>
        <w:t xml:space="preserve">      </w:t>
      </w:r>
      <w:r w:rsidRPr="0061011B">
        <w:rPr>
          <w:rFonts w:ascii="仿宋" w:eastAsia="仿宋" w:hAnsi="仿宋" w:cs="宋体" w:hint="eastAsia"/>
          <w:sz w:val="24"/>
          <w:szCs w:val="24"/>
        </w:rPr>
        <w:t>万元，资产总额为</w:t>
      </w:r>
      <w:r w:rsidRPr="0061011B">
        <w:rPr>
          <w:rFonts w:ascii="仿宋" w:eastAsia="仿宋" w:hAnsi="仿宋" w:cs="宋体" w:hint="eastAsia"/>
          <w:sz w:val="24"/>
          <w:szCs w:val="24"/>
          <w:u w:val="single"/>
        </w:rPr>
        <w:t xml:space="preserve">      </w:t>
      </w:r>
      <w:r w:rsidRPr="0061011B">
        <w:rPr>
          <w:rFonts w:ascii="仿宋" w:eastAsia="仿宋" w:hAnsi="仿宋" w:cs="宋体" w:hint="eastAsia"/>
          <w:sz w:val="24"/>
          <w:szCs w:val="24"/>
        </w:rPr>
        <w:t>万元，属于</w:t>
      </w:r>
      <w:r w:rsidRPr="0061011B">
        <w:rPr>
          <w:rFonts w:ascii="仿宋" w:eastAsia="仿宋" w:hAnsi="仿宋" w:cs="宋体" w:hint="eastAsia"/>
          <w:sz w:val="24"/>
          <w:szCs w:val="24"/>
          <w:u w:val="single"/>
        </w:rPr>
        <w:t>（中型企业、小型企业、微型企业）</w:t>
      </w:r>
      <w:r w:rsidRPr="0061011B">
        <w:rPr>
          <w:rFonts w:ascii="仿宋" w:eastAsia="仿宋" w:hAnsi="仿宋" w:cs="宋体" w:hint="eastAsia"/>
          <w:sz w:val="24"/>
          <w:szCs w:val="24"/>
        </w:rPr>
        <w:t>；</w:t>
      </w:r>
    </w:p>
    <w:p w:rsidR="009B7BCA" w:rsidRDefault="00031032">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w:t>
      </w:r>
    </w:p>
    <w:p w:rsidR="009B7BCA" w:rsidRDefault="00031032">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以上企业，不属于大企业的分支机构，不存在控股股东为大企业的情形，也不存在与大企业的负责人为同一人的情形。</w:t>
      </w:r>
    </w:p>
    <w:p w:rsidR="009B7BCA" w:rsidRDefault="00031032">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本企业对上述声明内容的真实性负责。如有虚假，将依法承担相应责任。</w:t>
      </w:r>
    </w:p>
    <w:p w:rsidR="009B7BCA" w:rsidRDefault="009B7BCA">
      <w:pPr>
        <w:tabs>
          <w:tab w:val="left" w:pos="6300"/>
        </w:tabs>
        <w:snapToGrid w:val="0"/>
        <w:spacing w:line="500" w:lineRule="exact"/>
        <w:ind w:firstLineChars="200" w:firstLine="480"/>
        <w:rPr>
          <w:rFonts w:ascii="仿宋" w:eastAsia="仿宋" w:hAnsi="仿宋" w:cs="宋体"/>
          <w:sz w:val="24"/>
          <w:szCs w:val="24"/>
        </w:rPr>
      </w:pPr>
    </w:p>
    <w:p w:rsidR="009B7BCA" w:rsidRDefault="00031032">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 xml:space="preserve">企业名称（盖章）： </w:t>
      </w:r>
    </w:p>
    <w:p w:rsidR="009B7BCA" w:rsidRDefault="00031032">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日期：</w:t>
      </w:r>
    </w:p>
    <w:p w:rsidR="009B7BCA" w:rsidRPr="002D2894" w:rsidRDefault="00031032">
      <w:pPr>
        <w:tabs>
          <w:tab w:val="left" w:pos="6300"/>
        </w:tabs>
        <w:snapToGrid w:val="0"/>
        <w:spacing w:line="270" w:lineRule="exact"/>
        <w:ind w:firstLine="561"/>
        <w:jc w:val="left"/>
        <w:rPr>
          <w:rFonts w:ascii="仿宋" w:eastAsia="仿宋" w:hAnsi="仿宋" w:cs="宋体"/>
          <w:b/>
          <w:bCs/>
          <w:sz w:val="24"/>
          <w:szCs w:val="24"/>
        </w:rPr>
      </w:pPr>
      <w:r w:rsidRPr="002D2894">
        <w:rPr>
          <w:rFonts w:ascii="仿宋" w:eastAsia="仿宋" w:hAnsi="仿宋" w:cs="宋体" w:hint="eastAsia"/>
          <w:b/>
          <w:bCs/>
          <w:sz w:val="24"/>
          <w:szCs w:val="24"/>
        </w:rPr>
        <w:t>填写时应注意以下事项：</w:t>
      </w:r>
    </w:p>
    <w:p w:rsidR="009B7BCA" w:rsidRPr="002D2894" w:rsidRDefault="00031032">
      <w:pPr>
        <w:tabs>
          <w:tab w:val="left" w:pos="6300"/>
        </w:tabs>
        <w:snapToGrid w:val="0"/>
        <w:spacing w:line="270" w:lineRule="exact"/>
        <w:ind w:firstLine="561"/>
        <w:jc w:val="left"/>
        <w:rPr>
          <w:rFonts w:ascii="仿宋" w:eastAsia="仿宋" w:hAnsi="仿宋" w:cs="宋体"/>
          <w:b/>
          <w:sz w:val="24"/>
          <w:szCs w:val="24"/>
        </w:rPr>
      </w:pPr>
      <w:r w:rsidRPr="002D2894">
        <w:rPr>
          <w:rFonts w:ascii="仿宋" w:eastAsia="仿宋" w:hAnsi="仿宋" w:cs="宋体" w:hint="eastAsia"/>
          <w:b/>
          <w:sz w:val="24"/>
          <w:szCs w:val="24"/>
        </w:rPr>
        <w:t>1.从业人员、营业收入、资产总额填报上一年度数据，无上</w:t>
      </w:r>
      <w:proofErr w:type="gramStart"/>
      <w:r w:rsidRPr="002D2894">
        <w:rPr>
          <w:rFonts w:ascii="仿宋" w:eastAsia="仿宋" w:hAnsi="仿宋" w:cs="宋体" w:hint="eastAsia"/>
          <w:b/>
          <w:sz w:val="24"/>
          <w:szCs w:val="24"/>
        </w:rPr>
        <w:t>一</w:t>
      </w:r>
      <w:proofErr w:type="gramEnd"/>
      <w:r w:rsidRPr="002D2894">
        <w:rPr>
          <w:rFonts w:ascii="仿宋" w:eastAsia="仿宋" w:hAnsi="仿宋" w:cs="宋体" w:hint="eastAsia"/>
          <w:b/>
          <w:sz w:val="24"/>
          <w:szCs w:val="24"/>
        </w:rPr>
        <w:t>年度数据的新成立企业可不填报。</w:t>
      </w:r>
    </w:p>
    <w:p w:rsidR="009B7BCA" w:rsidRPr="002D2894" w:rsidRDefault="00031032">
      <w:pPr>
        <w:tabs>
          <w:tab w:val="left" w:pos="6300"/>
        </w:tabs>
        <w:snapToGrid w:val="0"/>
        <w:spacing w:line="270" w:lineRule="exact"/>
        <w:ind w:firstLine="561"/>
        <w:jc w:val="left"/>
        <w:rPr>
          <w:rFonts w:ascii="仿宋" w:eastAsia="仿宋" w:hAnsi="仿宋" w:cs="宋体"/>
          <w:b/>
          <w:sz w:val="24"/>
          <w:szCs w:val="24"/>
        </w:rPr>
      </w:pPr>
      <w:r w:rsidRPr="002D2894">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9B7BCA" w:rsidRPr="002D2894" w:rsidRDefault="00031032">
      <w:pPr>
        <w:tabs>
          <w:tab w:val="left" w:pos="6300"/>
        </w:tabs>
        <w:snapToGrid w:val="0"/>
        <w:spacing w:line="270" w:lineRule="exact"/>
        <w:ind w:firstLine="561"/>
        <w:jc w:val="left"/>
        <w:rPr>
          <w:rFonts w:ascii="仿宋" w:eastAsia="仿宋" w:hAnsi="仿宋" w:cs="宋体"/>
          <w:b/>
          <w:sz w:val="24"/>
          <w:szCs w:val="24"/>
        </w:rPr>
      </w:pPr>
      <w:r w:rsidRPr="002D2894">
        <w:rPr>
          <w:rFonts w:ascii="仿宋" w:eastAsia="仿宋" w:hAnsi="仿宋" w:cs="宋体" w:hint="eastAsia"/>
          <w:b/>
          <w:sz w:val="24"/>
          <w:szCs w:val="24"/>
        </w:rPr>
        <w:t>3.中小企业应当按照《中小企业划型标准规定》（工信部联企业〔2011〕300号），如实填写并提交《中小企业声明函》。</w:t>
      </w:r>
    </w:p>
    <w:p w:rsidR="009B7BCA" w:rsidRPr="002D2894" w:rsidRDefault="00031032">
      <w:pPr>
        <w:tabs>
          <w:tab w:val="left" w:pos="6300"/>
        </w:tabs>
        <w:snapToGrid w:val="0"/>
        <w:spacing w:line="270" w:lineRule="exact"/>
        <w:ind w:firstLine="561"/>
        <w:jc w:val="left"/>
        <w:rPr>
          <w:rFonts w:ascii="仿宋" w:eastAsia="仿宋" w:hAnsi="仿宋" w:cs="宋体"/>
          <w:b/>
          <w:sz w:val="24"/>
          <w:szCs w:val="24"/>
        </w:rPr>
      </w:pPr>
      <w:r w:rsidRPr="002D2894">
        <w:rPr>
          <w:rFonts w:ascii="仿宋" w:eastAsia="仿宋" w:hAnsi="仿宋" w:cs="宋体" w:hint="eastAsia"/>
          <w:b/>
          <w:sz w:val="24"/>
          <w:szCs w:val="24"/>
        </w:rPr>
        <w:t>注：各行业划型标准：</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9B7BCA" w:rsidRPr="0061011B" w:rsidRDefault="00031032">
      <w:pPr>
        <w:tabs>
          <w:tab w:val="left" w:pos="6300"/>
        </w:tabs>
        <w:snapToGrid w:val="0"/>
        <w:spacing w:line="270" w:lineRule="exact"/>
        <w:ind w:firstLine="561"/>
        <w:jc w:val="left"/>
        <w:rPr>
          <w:rFonts w:ascii="仿宋" w:eastAsia="仿宋" w:hAnsi="仿宋" w:cs="宋体"/>
          <w:sz w:val="24"/>
          <w:szCs w:val="24"/>
        </w:rPr>
      </w:pPr>
      <w:r w:rsidRPr="0061011B">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9B7BCA" w:rsidRDefault="009B7BCA">
      <w:pPr>
        <w:spacing w:line="500" w:lineRule="exact"/>
        <w:ind w:firstLineChars="200" w:firstLine="480"/>
        <w:rPr>
          <w:rFonts w:ascii="宋体" w:hAnsi="宋体" w:cs="宋体"/>
          <w:sz w:val="24"/>
          <w:szCs w:val="28"/>
        </w:rPr>
      </w:pPr>
    </w:p>
    <w:p w:rsidR="009B7BCA" w:rsidRDefault="00031032">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9B7BCA" w:rsidRDefault="00031032">
      <w:pPr>
        <w:rPr>
          <w:rFonts w:ascii="仿宋" w:eastAsia="仿宋" w:hAnsi="仿宋" w:cs="仿宋"/>
          <w:b/>
          <w:szCs w:val="28"/>
        </w:rPr>
      </w:pPr>
      <w:r>
        <w:rPr>
          <w:rFonts w:ascii="仿宋" w:eastAsia="仿宋" w:hAnsi="仿宋" w:cs="仿宋" w:hint="eastAsia"/>
          <w:b/>
          <w:szCs w:val="28"/>
        </w:rPr>
        <w:t>（二）监狱企业证明文件</w:t>
      </w:r>
      <w:bookmarkEnd w:id="575"/>
      <w:bookmarkEnd w:id="576"/>
      <w:bookmarkEnd w:id="577"/>
      <w:bookmarkEnd w:id="578"/>
      <w:bookmarkEnd w:id="579"/>
      <w:bookmarkEnd w:id="580"/>
    </w:p>
    <w:p w:rsidR="009B7BCA" w:rsidRDefault="00031032">
      <w:pPr>
        <w:tabs>
          <w:tab w:val="left" w:pos="6300"/>
        </w:tabs>
        <w:snapToGrid w:val="0"/>
        <w:spacing w:after="0" w:line="500" w:lineRule="exact"/>
        <w:ind w:firstLineChars="200" w:firstLine="480"/>
        <w:rPr>
          <w:rFonts w:ascii="仿宋" w:eastAsia="仿宋" w:hAnsi="仿宋" w:cs="仿宋"/>
          <w:sz w:val="24"/>
        </w:rPr>
      </w:pPr>
      <w:bookmarkStart w:id="581" w:name="_Toc14440"/>
      <w:bookmarkStart w:id="582" w:name="_Toc23532"/>
      <w:bookmarkStart w:id="583" w:name="_Toc2239"/>
      <w:bookmarkStart w:id="584" w:name="_Toc28243"/>
      <w:r>
        <w:rPr>
          <w:rFonts w:ascii="仿宋" w:eastAsia="仿宋" w:hAnsi="仿宋" w:cs="仿宋" w:hint="eastAsia"/>
          <w:sz w:val="24"/>
        </w:rPr>
        <w:t>以省级以上监狱管理局、戒毒管理局（含新疆生产建设兵团）出具的属于监狱企业的证明文件为准。（非监狱企业不提供）</w:t>
      </w:r>
      <w:bookmarkEnd w:id="581"/>
      <w:bookmarkEnd w:id="582"/>
      <w:bookmarkEnd w:id="583"/>
      <w:bookmarkEnd w:id="584"/>
    </w:p>
    <w:p w:rsidR="009B7BCA" w:rsidRDefault="00031032">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9B7BCA" w:rsidRDefault="009B7BCA">
      <w:pPr>
        <w:tabs>
          <w:tab w:val="left" w:pos="6300"/>
        </w:tabs>
        <w:snapToGrid w:val="0"/>
        <w:spacing w:after="0" w:line="500" w:lineRule="exact"/>
        <w:ind w:firstLineChars="200" w:firstLine="480"/>
        <w:outlineLvl w:val="0"/>
        <w:rPr>
          <w:rFonts w:ascii="仿宋" w:eastAsia="仿宋" w:hAnsi="仿宋" w:cs="仿宋"/>
          <w:sz w:val="24"/>
        </w:rPr>
      </w:pPr>
    </w:p>
    <w:p w:rsidR="009B7BCA" w:rsidRDefault="009B7BCA">
      <w:pPr>
        <w:tabs>
          <w:tab w:val="left" w:pos="6300"/>
        </w:tabs>
        <w:snapToGrid w:val="0"/>
        <w:spacing w:after="0" w:line="500" w:lineRule="exact"/>
        <w:ind w:firstLineChars="200" w:firstLine="480"/>
        <w:outlineLvl w:val="0"/>
        <w:rPr>
          <w:rFonts w:ascii="仿宋" w:eastAsia="仿宋" w:hAnsi="仿宋" w:cs="仿宋"/>
          <w:sz w:val="24"/>
        </w:rPr>
      </w:pPr>
    </w:p>
    <w:p w:rsidR="009B7BCA" w:rsidRDefault="00031032">
      <w:pPr>
        <w:tabs>
          <w:tab w:val="left" w:pos="6300"/>
        </w:tabs>
        <w:snapToGrid w:val="0"/>
        <w:spacing w:after="0" w:line="500" w:lineRule="exact"/>
        <w:ind w:firstLineChars="200" w:firstLine="562"/>
        <w:rPr>
          <w:rFonts w:ascii="仿宋" w:eastAsia="仿宋" w:hAnsi="仿宋" w:cs="仿宋"/>
          <w:sz w:val="24"/>
        </w:rPr>
      </w:pPr>
      <w:bookmarkStart w:id="585" w:name="_Toc29142"/>
      <w:bookmarkStart w:id="586" w:name="_Toc20419"/>
      <w:bookmarkStart w:id="587" w:name="_Toc13712"/>
      <w:bookmarkStart w:id="588" w:name="_Toc24786"/>
      <w:bookmarkStart w:id="589" w:name="_Toc26471"/>
      <w:bookmarkStart w:id="590" w:name="_Toc4581"/>
      <w:r>
        <w:rPr>
          <w:rFonts w:ascii="仿宋" w:eastAsia="仿宋" w:hAnsi="仿宋" w:cs="仿宋" w:hint="eastAsia"/>
          <w:b/>
          <w:szCs w:val="28"/>
        </w:rPr>
        <w:t>（三）残疾人福利性单位声明函</w:t>
      </w:r>
      <w:bookmarkEnd w:id="585"/>
      <w:bookmarkEnd w:id="586"/>
      <w:bookmarkEnd w:id="587"/>
      <w:bookmarkEnd w:id="588"/>
      <w:bookmarkEnd w:id="589"/>
      <w:bookmarkEnd w:id="590"/>
    </w:p>
    <w:p w:rsidR="009B7BCA" w:rsidRDefault="009B7BCA">
      <w:pPr>
        <w:tabs>
          <w:tab w:val="left" w:pos="6300"/>
        </w:tabs>
        <w:snapToGrid w:val="0"/>
        <w:spacing w:after="0" w:line="500" w:lineRule="exact"/>
        <w:ind w:firstLineChars="200" w:firstLine="480"/>
        <w:outlineLvl w:val="0"/>
        <w:rPr>
          <w:rFonts w:ascii="仿宋" w:eastAsia="仿宋" w:hAnsi="仿宋" w:cs="仿宋"/>
          <w:sz w:val="24"/>
        </w:rPr>
      </w:pPr>
    </w:p>
    <w:p w:rsidR="009B7BCA" w:rsidRDefault="00031032">
      <w:pPr>
        <w:tabs>
          <w:tab w:val="left" w:pos="6300"/>
        </w:tabs>
        <w:snapToGrid w:val="0"/>
        <w:spacing w:after="0" w:line="500" w:lineRule="exact"/>
        <w:ind w:firstLineChars="200" w:firstLine="480"/>
        <w:jc w:val="center"/>
        <w:rPr>
          <w:rFonts w:ascii="仿宋" w:eastAsia="仿宋" w:hAnsi="仿宋" w:cs="仿宋"/>
          <w:sz w:val="24"/>
        </w:rPr>
      </w:pPr>
      <w:bookmarkStart w:id="591" w:name="_Toc4239"/>
      <w:bookmarkStart w:id="592" w:name="_Toc11691"/>
      <w:bookmarkStart w:id="593" w:name="_Toc14"/>
      <w:bookmarkStart w:id="594" w:name="_Toc26722"/>
      <w:r>
        <w:rPr>
          <w:rFonts w:ascii="仿宋" w:eastAsia="仿宋" w:hAnsi="仿宋" w:cs="仿宋" w:hint="eastAsia"/>
          <w:sz w:val="24"/>
        </w:rPr>
        <w:t>残疾人福利性单位声明函</w:t>
      </w:r>
      <w:bookmarkEnd w:id="591"/>
      <w:bookmarkEnd w:id="592"/>
      <w:bookmarkEnd w:id="593"/>
      <w:bookmarkEnd w:id="594"/>
    </w:p>
    <w:p w:rsidR="009B7BCA" w:rsidRDefault="00031032">
      <w:pPr>
        <w:tabs>
          <w:tab w:val="left" w:pos="6300"/>
        </w:tabs>
        <w:snapToGrid w:val="0"/>
        <w:spacing w:after="0" w:line="500" w:lineRule="exact"/>
        <w:ind w:firstLineChars="200" w:firstLine="480"/>
        <w:rPr>
          <w:rFonts w:ascii="仿宋" w:eastAsia="仿宋" w:hAnsi="仿宋" w:cs="仿宋"/>
          <w:sz w:val="24"/>
        </w:rPr>
      </w:pPr>
      <w:bookmarkStart w:id="595" w:name="_Toc7370"/>
      <w:bookmarkStart w:id="596" w:name="_Toc26762"/>
      <w:bookmarkStart w:id="597" w:name="_Toc1363"/>
      <w:bookmarkStart w:id="598" w:name="_Toc19053"/>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5"/>
      <w:bookmarkEnd w:id="596"/>
      <w:bookmarkEnd w:id="597"/>
      <w:bookmarkEnd w:id="598"/>
    </w:p>
    <w:p w:rsidR="009B7BCA" w:rsidRDefault="00031032">
      <w:pPr>
        <w:tabs>
          <w:tab w:val="left" w:pos="6300"/>
        </w:tabs>
        <w:snapToGrid w:val="0"/>
        <w:spacing w:after="0" w:line="500" w:lineRule="exact"/>
        <w:ind w:firstLineChars="200" w:firstLine="480"/>
        <w:rPr>
          <w:rFonts w:ascii="仿宋" w:eastAsia="仿宋" w:hAnsi="仿宋" w:cs="仿宋"/>
          <w:sz w:val="24"/>
        </w:rPr>
      </w:pPr>
      <w:bookmarkStart w:id="599" w:name="_Toc4332"/>
      <w:bookmarkStart w:id="600" w:name="_Toc542"/>
      <w:bookmarkStart w:id="601" w:name="_Toc8856"/>
      <w:bookmarkStart w:id="602" w:name="_Toc7550"/>
      <w:r>
        <w:rPr>
          <w:rFonts w:ascii="仿宋" w:eastAsia="仿宋" w:hAnsi="仿宋" w:cs="仿宋" w:hint="eastAsia"/>
          <w:sz w:val="24"/>
        </w:rPr>
        <w:t>本单位对上述声明的真实性负责。如有虚假，将依法承担相应责任。（非残疾人福利性单位不提供）</w:t>
      </w:r>
      <w:bookmarkEnd w:id="599"/>
      <w:bookmarkEnd w:id="600"/>
      <w:bookmarkEnd w:id="601"/>
      <w:bookmarkEnd w:id="602"/>
    </w:p>
    <w:p w:rsidR="009B7BCA" w:rsidRDefault="009B7BCA">
      <w:pPr>
        <w:tabs>
          <w:tab w:val="left" w:pos="6300"/>
        </w:tabs>
        <w:snapToGrid w:val="0"/>
        <w:spacing w:after="0" w:line="500" w:lineRule="exact"/>
        <w:ind w:firstLineChars="200" w:firstLine="480"/>
        <w:outlineLvl w:val="0"/>
        <w:rPr>
          <w:rFonts w:ascii="仿宋" w:eastAsia="仿宋" w:hAnsi="仿宋" w:cs="仿宋"/>
          <w:sz w:val="24"/>
        </w:rPr>
      </w:pPr>
    </w:p>
    <w:p w:rsidR="009B7BCA" w:rsidRDefault="00031032">
      <w:pPr>
        <w:tabs>
          <w:tab w:val="left" w:pos="6300"/>
        </w:tabs>
        <w:snapToGrid w:val="0"/>
        <w:spacing w:after="0" w:line="500" w:lineRule="exact"/>
        <w:ind w:firstLineChars="200" w:firstLine="480"/>
        <w:rPr>
          <w:rFonts w:ascii="仿宋" w:eastAsia="仿宋" w:hAnsi="仿宋" w:cs="仿宋"/>
          <w:sz w:val="24"/>
        </w:rPr>
      </w:pPr>
      <w:bookmarkStart w:id="603" w:name="_Toc12898"/>
      <w:bookmarkStart w:id="604" w:name="_Toc23415"/>
      <w:bookmarkStart w:id="605" w:name="_Toc1321"/>
      <w:bookmarkStart w:id="606" w:name="_Toc492"/>
      <w:r>
        <w:rPr>
          <w:rFonts w:ascii="仿宋" w:eastAsia="仿宋" w:hAnsi="仿宋" w:cs="仿宋" w:hint="eastAsia"/>
          <w:sz w:val="24"/>
          <w:szCs w:val="24"/>
        </w:rPr>
        <w:t>供应商</w:t>
      </w:r>
      <w:r>
        <w:rPr>
          <w:rFonts w:ascii="仿宋" w:eastAsia="仿宋" w:hAnsi="仿宋" w:cs="仿宋" w:hint="eastAsia"/>
          <w:sz w:val="24"/>
        </w:rPr>
        <w:t>名称（盖章）：</w:t>
      </w:r>
      <w:bookmarkEnd w:id="603"/>
      <w:bookmarkEnd w:id="604"/>
      <w:bookmarkEnd w:id="605"/>
      <w:bookmarkEnd w:id="606"/>
    </w:p>
    <w:p w:rsidR="009B7BCA" w:rsidRDefault="00031032">
      <w:pPr>
        <w:tabs>
          <w:tab w:val="left" w:pos="6300"/>
        </w:tabs>
        <w:snapToGrid w:val="0"/>
        <w:spacing w:after="0" w:line="500" w:lineRule="exact"/>
        <w:ind w:firstLineChars="200" w:firstLine="480"/>
        <w:rPr>
          <w:rFonts w:ascii="仿宋" w:eastAsia="仿宋" w:hAnsi="仿宋" w:cs="仿宋"/>
          <w:sz w:val="24"/>
        </w:rPr>
      </w:pPr>
      <w:bookmarkStart w:id="607" w:name="_Toc7980"/>
      <w:bookmarkStart w:id="608" w:name="_Toc26742"/>
      <w:bookmarkStart w:id="609" w:name="_Toc13991"/>
      <w:bookmarkStart w:id="610" w:name="_Toc22488"/>
      <w:r>
        <w:rPr>
          <w:rFonts w:ascii="仿宋" w:eastAsia="仿宋" w:hAnsi="仿宋" w:cs="仿宋" w:hint="eastAsia"/>
          <w:sz w:val="24"/>
        </w:rPr>
        <w:t>日  期：</w:t>
      </w:r>
      <w:bookmarkEnd w:id="607"/>
      <w:bookmarkEnd w:id="608"/>
      <w:bookmarkEnd w:id="609"/>
      <w:bookmarkEnd w:id="610"/>
    </w:p>
    <w:p w:rsidR="009B7BCA" w:rsidRDefault="009B7BCA">
      <w:pPr>
        <w:tabs>
          <w:tab w:val="left" w:pos="6300"/>
        </w:tabs>
        <w:snapToGrid w:val="0"/>
        <w:spacing w:after="0" w:line="500" w:lineRule="exact"/>
        <w:ind w:firstLineChars="200" w:firstLine="562"/>
        <w:outlineLvl w:val="0"/>
        <w:rPr>
          <w:rFonts w:ascii="仿宋" w:eastAsia="仿宋" w:hAnsi="仿宋" w:cs="仿宋"/>
          <w:b/>
          <w:szCs w:val="28"/>
        </w:rPr>
      </w:pPr>
    </w:p>
    <w:p w:rsidR="009B7BCA" w:rsidRDefault="00031032">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11" w:name="_Toc9716"/>
      <w:bookmarkStart w:id="612" w:name="_Toc32127"/>
      <w:bookmarkStart w:id="613" w:name="_Toc17024"/>
      <w:bookmarkStart w:id="614" w:name="_Toc24748"/>
      <w:bookmarkStart w:id="615" w:name="_Toc4759"/>
      <w:bookmarkStart w:id="616" w:name="_Toc1571"/>
      <w:r>
        <w:rPr>
          <w:rFonts w:ascii="仿宋" w:eastAsia="仿宋" w:hAnsi="仿宋" w:cs="仿宋" w:hint="eastAsia"/>
          <w:b/>
          <w:szCs w:val="28"/>
        </w:rPr>
        <w:t>（四）联合体共同联合协议（如果有）</w:t>
      </w:r>
      <w:bookmarkEnd w:id="611"/>
      <w:bookmarkEnd w:id="612"/>
      <w:bookmarkEnd w:id="613"/>
      <w:bookmarkEnd w:id="614"/>
      <w:bookmarkEnd w:id="615"/>
      <w:bookmarkEnd w:id="616"/>
    </w:p>
    <w:p w:rsidR="009B7BCA" w:rsidRDefault="00031032">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9B7BCA" w:rsidRDefault="00031032">
      <w:pPr>
        <w:tabs>
          <w:tab w:val="left" w:pos="6300"/>
        </w:tabs>
        <w:snapToGrid w:val="0"/>
        <w:spacing w:after="0" w:line="500" w:lineRule="exact"/>
        <w:ind w:firstLineChars="200" w:firstLine="562"/>
        <w:rPr>
          <w:rFonts w:ascii="仿宋" w:eastAsia="仿宋" w:hAnsi="仿宋" w:cs="仿宋"/>
          <w:b/>
          <w:szCs w:val="28"/>
        </w:rPr>
      </w:pPr>
      <w:bookmarkStart w:id="617" w:name="_Toc6897"/>
      <w:bookmarkStart w:id="618" w:name="_Toc20371"/>
      <w:bookmarkStart w:id="619" w:name="_Toc26286"/>
      <w:bookmarkStart w:id="620" w:name="_Toc16190"/>
      <w:bookmarkStart w:id="621" w:name="_Toc28666"/>
      <w:bookmarkStart w:id="622" w:name="_Toc245"/>
      <w:r>
        <w:rPr>
          <w:rFonts w:ascii="仿宋" w:eastAsia="仿宋" w:hAnsi="仿宋" w:cs="仿宋" w:hint="eastAsia"/>
          <w:b/>
          <w:szCs w:val="28"/>
        </w:rPr>
        <w:t>（五）其他资料</w:t>
      </w:r>
      <w:bookmarkEnd w:id="617"/>
      <w:bookmarkEnd w:id="618"/>
      <w:bookmarkEnd w:id="619"/>
      <w:bookmarkEnd w:id="620"/>
      <w:bookmarkEnd w:id="621"/>
      <w:bookmarkEnd w:id="622"/>
    </w:p>
    <w:p w:rsidR="009B7BCA" w:rsidRDefault="00031032">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9B7BCA" w:rsidRDefault="00031032">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w:t>
      </w:r>
      <w:proofErr w:type="gramStart"/>
      <w:r>
        <w:rPr>
          <w:rFonts w:ascii="仿宋" w:eastAsia="仿宋" w:hAnsi="仿宋" w:cs="仿宋" w:hint="eastAsia"/>
          <w:sz w:val="24"/>
          <w:szCs w:val="24"/>
        </w:rPr>
        <w:t>商总体</w:t>
      </w:r>
      <w:proofErr w:type="gramEnd"/>
      <w:r>
        <w:rPr>
          <w:rFonts w:ascii="仿宋" w:eastAsia="仿宋" w:hAnsi="仿宋" w:cs="仿宋" w:hint="eastAsia"/>
          <w:sz w:val="24"/>
          <w:szCs w:val="24"/>
        </w:rPr>
        <w:t>情况介绍、其他与本项目有关的资料等。</w:t>
      </w: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9B7BCA">
      <w:pPr>
        <w:spacing w:after="0" w:line="360" w:lineRule="auto"/>
        <w:ind w:firstLineChars="200" w:firstLine="480"/>
        <w:jc w:val="center"/>
        <w:rPr>
          <w:rFonts w:ascii="仿宋" w:eastAsia="仿宋" w:hAnsi="仿宋" w:cs="仿宋"/>
          <w:sz w:val="24"/>
          <w:szCs w:val="24"/>
        </w:rPr>
      </w:pPr>
    </w:p>
    <w:p w:rsidR="009B7BCA" w:rsidRDefault="00031032">
      <w:pPr>
        <w:spacing w:line="360" w:lineRule="auto"/>
        <w:ind w:firstLineChars="200" w:firstLine="480"/>
        <w:jc w:val="center"/>
        <w:rPr>
          <w:rFonts w:ascii="仿宋" w:eastAsia="仿宋" w:hAnsi="仿宋" w:cs="仿宋"/>
        </w:rPr>
        <w:sectPr w:rsidR="009B7BCA">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（结束）</w:t>
      </w:r>
    </w:p>
    <w:p w:rsidR="009B7BCA" w:rsidRDefault="009B7BCA">
      <w:pPr>
        <w:rPr>
          <w:rFonts w:ascii="仿宋" w:eastAsia="仿宋" w:hAnsi="仿宋" w:cs="宋体"/>
          <w:b/>
          <w:bCs/>
          <w:sz w:val="36"/>
          <w:szCs w:val="36"/>
        </w:rPr>
      </w:pPr>
    </w:p>
    <w:sectPr w:rsidR="009B7BCA" w:rsidSect="009B7BCA">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9E7" w:rsidRDefault="005549E7">
      <w:pPr>
        <w:spacing w:line="240" w:lineRule="auto"/>
      </w:pPr>
      <w:r>
        <w:separator/>
      </w:r>
    </w:p>
  </w:endnote>
  <w:endnote w:type="continuationSeparator" w:id="1">
    <w:p w:rsidR="005549E7" w:rsidRDefault="005549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6818F797-99FC-470E-944A-38E61C207F26}"/>
    <w:embedBold r:id="rId2" w:subsetted="1" w:fontKey="{1CD56E73-2A70-45E4-8823-166BE1600A4E}"/>
    <w:embedItalic r:id="rId3" w:subsetted="1" w:fontKey="{114301E4-0F30-41A5-80B1-3C97D97EFD9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微软雅黑"/>
    <w:charset w:val="86"/>
    <w:family w:val="script"/>
    <w:pitch w:val="fixed"/>
    <w:sig w:usb0="00000001" w:usb1="080E0000" w:usb2="00000010" w:usb3="00000000" w:csb0="00040000" w:csb1="00000000"/>
    <w:embedRegular r:id="rId4" w:subsetted="1" w:fontKey="{27824291-5083-4D3D-8CA3-CB5D1EBDC1C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E7" w:rsidRDefault="005549E7">
    <w:pPr>
      <w:pStyle w:val="af"/>
    </w:pPr>
    <w:r>
      <w:pict>
        <v:shapetype id="_x0000_t202" coordsize="21600,21600" o:spt="202" path="m,l,21600r21600,l21600,xe">
          <v:stroke joinstyle="miter"/>
          <v:path gradientshapeok="t" o:connecttype="rect"/>
        </v:shapetype>
        <v:shape id="文本框 3" o:spid="_x0000_s1026" type="#_x0000_t202" style="position:absolute;margin-left:0;margin-top:0;width:4.55pt;height:21.9pt;z-index:251660288;mso-wrap-style:none;mso-position-horizontal:center;mso-position-horizontal-relative:margin;mso-width-relative:page;mso-height-relative:page" o:gfxdata="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&#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VXWXtAAAAACAQAADwAAAAAAAAABACAAAAAiAAAA&#10;ZHJzL2Rvd25yZXYueG1sUEsBAhQAFAAAAAgAh07iQHXYQiUPAgAADwQAAA4AAAAAAAAAAQAgAAAA&#10;HwEAAGRycy9lMm9Eb2MueG1sUEsFBgAAAAAGAAYAWQEAAKAFAAAAAA==&#10;" filled="f" stroked="f">
          <v:textbox style="mso-fit-shape-to-text:t" inset="0,0,0,0">
            <w:txbxContent>
              <w:p w:rsidR="005549E7" w:rsidRDefault="005549E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3329D">
                  <w:rPr>
                    <w:noProof/>
                    <w:sz w:val="18"/>
                  </w:rPr>
                  <w:t>2</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E7" w:rsidRDefault="005549E7">
    <w:pPr>
      <w:pStyle w:val="af"/>
      <w:framePr w:wrap="around" w:vAnchor="text" w:hAnchor="margin" w:xAlign="center" w:y="1"/>
      <w:rPr>
        <w:rStyle w:val="af9"/>
      </w:rPr>
    </w:pPr>
    <w:r>
      <w:fldChar w:fldCharType="begin"/>
    </w:r>
    <w:r>
      <w:rPr>
        <w:rStyle w:val="af9"/>
      </w:rPr>
      <w:instrText xml:space="preserve">PAGE  </w:instrText>
    </w:r>
    <w:r>
      <w:fldChar w:fldCharType="end"/>
    </w:r>
  </w:p>
  <w:p w:rsidR="005549E7" w:rsidRDefault="005549E7">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E7" w:rsidRDefault="005549E7">
    <w:pPr>
      <w:pStyle w:val="af"/>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28.5pt;z-index:251659264;mso-wrap-style:none;mso-position-horizontal:center;mso-position-horizontal-relative:margin;mso-width-relative:page;mso-height-relative:page" o:gfxdata="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l6y7RAAAAAwEAAA8AAAAAAAAAAQAgAAAAIgAA&#10;AGRycy9kb3ducmV2LnhtbFBLAQIUABQAAAAIAIdO4kDwHsyUDwIAABAEAAAOAAAAAAAAAAEAIAAA&#10;ACABAABkcnMvZTJvRG9jLnhtbFBLBQYAAAAABgAGAFkBAAChBQAAAAA=&#10;" filled="f" stroked="f">
          <v:textbox style="mso-fit-shape-to-text:t" inset="0,0,0,0">
            <w:txbxContent>
              <w:p w:rsidR="005549E7" w:rsidRDefault="005549E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3329D" w:rsidRPr="00C3329D">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9E7" w:rsidRDefault="005549E7">
      <w:pPr>
        <w:spacing w:after="0" w:line="240" w:lineRule="auto"/>
      </w:pPr>
      <w:r>
        <w:separator/>
      </w:r>
    </w:p>
  </w:footnote>
  <w:footnote w:type="continuationSeparator" w:id="1">
    <w:p w:rsidR="005549E7" w:rsidRDefault="00554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E7" w:rsidRDefault="005549E7">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E7" w:rsidRDefault="005549E7">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E7" w:rsidRDefault="005549E7">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singleLevel"/>
    <w:tmpl w:val="9239341B"/>
    <w:lvl w:ilvl="0">
      <w:start w:val="1"/>
      <w:numFmt w:val="bullet"/>
      <w:lvlText w:val="•"/>
      <w:lvlJc w:val="left"/>
    </w:lvl>
  </w:abstractNum>
  <w:abstractNum w:abstractNumId="1">
    <w:nsid w:val="B5E306ED"/>
    <w:multiLevelType w:val="singleLevel"/>
    <w:tmpl w:val="B5E306ED"/>
    <w:lvl w:ilvl="0">
      <w:start w:val="1"/>
      <w:numFmt w:val="bullet"/>
      <w:lvlText w:val="•"/>
      <w:lvlJc w:val="left"/>
    </w:lvl>
  </w:abstractNum>
  <w:abstractNum w:abstractNumId="2">
    <w:nsid w:val="CF092B84"/>
    <w:multiLevelType w:val="singleLevel"/>
    <w:tmpl w:val="CF092B84"/>
    <w:lvl w:ilvl="0">
      <w:start w:val="1"/>
      <w:numFmt w:val="bullet"/>
      <w:lvlText w:val="•"/>
      <w:lvlJc w:val="left"/>
    </w:lvl>
  </w:abstractNum>
  <w:abstractNum w:abstractNumId="3">
    <w:nsid w:val="0053208E"/>
    <w:multiLevelType w:val="singleLevel"/>
    <w:tmpl w:val="0053208E"/>
    <w:lvl w:ilvl="0">
      <w:start w:val="1"/>
      <w:numFmt w:val="bullet"/>
      <w:lvlText w:val="•"/>
      <w:lvlJc w:val="left"/>
    </w:lvl>
  </w:abstractNum>
  <w:abstractNum w:abstractNumId="4">
    <w:nsid w:val="0248C179"/>
    <w:multiLevelType w:val="singleLevel"/>
    <w:tmpl w:val="0248C179"/>
    <w:lvl w:ilvl="0">
      <w:start w:val="1"/>
      <w:numFmt w:val="bullet"/>
      <w:lvlText w:val="•"/>
      <w:lvlJc w:val="left"/>
    </w:lvl>
  </w:abstractNum>
  <w:abstractNum w:abstractNumId="5">
    <w:nsid w:val="03D62ECE"/>
    <w:multiLevelType w:val="singleLevel"/>
    <w:tmpl w:val="03D62ECE"/>
    <w:lvl w:ilvl="0">
      <w:start w:val="1"/>
      <w:numFmt w:val="bullet"/>
      <w:lvlText w:val="•"/>
      <w:lvlJc w:val="left"/>
    </w:lvl>
  </w:abstractNum>
  <w:abstractNum w:abstractNumId="6">
    <w:nsid w:val="0BB83F7F"/>
    <w:multiLevelType w:val="multilevel"/>
    <w:tmpl w:val="0BB83F7F"/>
    <w:lvl w:ilvl="0">
      <w:start w:val="1"/>
      <w:numFmt w:val="japaneseCounting"/>
      <w:lvlText w:val="%1、"/>
      <w:lvlJc w:val="left"/>
      <w:pPr>
        <w:ind w:left="1140" w:hanging="60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nsid w:val="25B654F3"/>
    <w:multiLevelType w:val="singleLevel"/>
    <w:tmpl w:val="25B654F3"/>
    <w:lvl w:ilvl="0">
      <w:start w:val="1"/>
      <w:numFmt w:val="bullet"/>
      <w:lvlText w:val="•"/>
      <w:lvlJc w:val="left"/>
    </w:lvl>
  </w:abstractNum>
  <w:abstractNum w:abstractNumId="8">
    <w:nsid w:val="2A8F537B"/>
    <w:multiLevelType w:val="singleLevel"/>
    <w:tmpl w:val="2A8F537B"/>
    <w:lvl w:ilvl="0">
      <w:start w:val="1"/>
      <w:numFmt w:val="bullet"/>
      <w:lvlText w:val="•"/>
      <w:lvlJc w:val="left"/>
    </w:lvl>
  </w:abstractNum>
  <w:abstractNum w:abstractNumId="9">
    <w:nsid w:val="4023EAA2"/>
    <w:multiLevelType w:val="singleLevel"/>
    <w:tmpl w:val="4023EAA2"/>
    <w:lvl w:ilvl="0">
      <w:start w:val="1"/>
      <w:numFmt w:val="chineseCounting"/>
      <w:suff w:val="nothing"/>
      <w:lvlText w:val="%1、"/>
      <w:lvlJc w:val="left"/>
      <w:rPr>
        <w:rFonts w:hint="eastAsia"/>
        <w:sz w:val="28"/>
        <w:szCs w:val="28"/>
      </w:rPr>
    </w:lvl>
  </w:abstractNum>
  <w:abstractNum w:abstractNumId="10">
    <w:nsid w:val="48651BCA"/>
    <w:multiLevelType w:val="multilevel"/>
    <w:tmpl w:val="48651BCA"/>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7F9B676"/>
    <w:multiLevelType w:val="singleLevel"/>
    <w:tmpl w:val="57F9B676"/>
    <w:lvl w:ilvl="0">
      <w:start w:val="1"/>
      <w:numFmt w:val="chineseCounting"/>
      <w:suff w:val="nothing"/>
      <w:lvlText w:val="%1、"/>
      <w:lvlJc w:val="left"/>
    </w:lvl>
  </w:abstractNum>
  <w:abstractNum w:abstractNumId="12">
    <w:nsid w:val="59ADCABA"/>
    <w:multiLevelType w:val="singleLevel"/>
    <w:tmpl w:val="59ADCABA"/>
    <w:lvl w:ilvl="0">
      <w:start w:val="1"/>
      <w:numFmt w:val="bullet"/>
      <w:lvlText w:val="•"/>
      <w:lvlJc w:val="left"/>
    </w:lvl>
  </w:abstractNum>
  <w:abstractNum w:abstractNumId="13">
    <w:nsid w:val="72183CF9"/>
    <w:multiLevelType w:val="singleLevel"/>
    <w:tmpl w:val="72183CF9"/>
    <w:lvl w:ilvl="0">
      <w:start w:val="1"/>
      <w:numFmt w:val="bullet"/>
      <w:lvlText w:val="•"/>
      <w:lvlJc w:val="left"/>
    </w:lvl>
  </w:abstractNum>
  <w:abstractNum w:abstractNumId="14">
    <w:nsid w:val="78F47182"/>
    <w:multiLevelType w:val="multilevel"/>
    <w:tmpl w:val="78F47182"/>
    <w:lvl w:ilvl="0">
      <w:start w:val="7"/>
      <w:numFmt w:val="decimal"/>
      <w:lvlText w:val="%1、"/>
      <w:lvlJc w:val="left"/>
      <w:pPr>
        <w:ind w:left="840" w:hanging="360"/>
      </w:pPr>
      <w:rPr>
        <w:rFonts w:ascii="仿宋" w:eastAsia="仿宋" w:hAnsi="仿宋" w:cs="宋体" w:hint="default"/>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9"/>
  </w:num>
  <w:num w:numId="2">
    <w:abstractNumId w:val="11"/>
  </w:num>
  <w:num w:numId="3">
    <w:abstractNumId w:val="10"/>
  </w:num>
  <w:num w:numId="4">
    <w:abstractNumId w:val="3"/>
  </w:num>
  <w:num w:numId="5">
    <w:abstractNumId w:val="2"/>
  </w:num>
  <w:num w:numId="6">
    <w:abstractNumId w:val="12"/>
  </w:num>
  <w:num w:numId="7">
    <w:abstractNumId w:val="1"/>
  </w:num>
  <w:num w:numId="8">
    <w:abstractNumId w:val="5"/>
  </w:num>
  <w:num w:numId="9">
    <w:abstractNumId w:val="7"/>
  </w:num>
  <w:num w:numId="10">
    <w:abstractNumId w:val="13"/>
  </w:num>
  <w:num w:numId="11">
    <w:abstractNumId w:val="4"/>
  </w:num>
  <w:num w:numId="12">
    <w:abstractNumId w:val="0"/>
  </w:num>
  <w:num w:numId="13">
    <w:abstractNumId w:val="8"/>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5122"/>
    <o:shapelayout v:ext="edit">
      <o:idmap v:ext="edit" data="1,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7377"/>
    <w:rsid w:val="000B7F54"/>
    <w:rsid w:val="000C7E89"/>
    <w:rsid w:val="000D2824"/>
    <w:rsid w:val="000E0F60"/>
    <w:rsid w:val="000E3259"/>
    <w:rsid w:val="000F43CE"/>
    <w:rsid w:val="000F4D35"/>
    <w:rsid w:val="000F50EB"/>
    <w:rsid w:val="000F646D"/>
    <w:rsid w:val="000F7DBF"/>
    <w:rsid w:val="00100639"/>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3C72"/>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61FE"/>
    <w:rsid w:val="00596AB7"/>
    <w:rsid w:val="005A1EA7"/>
    <w:rsid w:val="005A7EE2"/>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09B4"/>
    <w:rsid w:val="007D32F8"/>
    <w:rsid w:val="007D4FDB"/>
    <w:rsid w:val="007D5E67"/>
    <w:rsid w:val="007E068B"/>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14A6"/>
    <w:rsid w:val="00A6208F"/>
    <w:rsid w:val="00A711C6"/>
    <w:rsid w:val="00A8105E"/>
    <w:rsid w:val="00A847D1"/>
    <w:rsid w:val="00A84863"/>
    <w:rsid w:val="00A860C0"/>
    <w:rsid w:val="00A91030"/>
    <w:rsid w:val="00A93EF1"/>
    <w:rsid w:val="00A95D95"/>
    <w:rsid w:val="00A96843"/>
    <w:rsid w:val="00A977EC"/>
    <w:rsid w:val="00AA0CDA"/>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538C"/>
    <w:rsid w:val="00B61348"/>
    <w:rsid w:val="00B6263F"/>
    <w:rsid w:val="00B67114"/>
    <w:rsid w:val="00B729F7"/>
    <w:rsid w:val="00B747E3"/>
    <w:rsid w:val="00B75449"/>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226F"/>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3245B"/>
    <w:rsid w:val="00E33ADA"/>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40F42B9D"/>
    <w:rsid w:val="42507B4A"/>
    <w:rsid w:val="46676101"/>
    <w:rsid w:val="49D06A73"/>
    <w:rsid w:val="4AFF7CAE"/>
    <w:rsid w:val="58160EBA"/>
    <w:rsid w:val="58187949"/>
    <w:rsid w:val="587037DE"/>
    <w:rsid w:val="5AF90AF5"/>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B7BCA"/>
    <w:pPr>
      <w:widowControl w:val="0"/>
      <w:spacing w:after="200" w:line="276" w:lineRule="auto"/>
      <w:jc w:val="both"/>
    </w:pPr>
    <w:rPr>
      <w:kern w:val="2"/>
      <w:sz w:val="28"/>
    </w:rPr>
  </w:style>
  <w:style w:type="paragraph" w:styleId="1">
    <w:name w:val="heading 1"/>
    <w:basedOn w:val="a"/>
    <w:next w:val="a"/>
    <w:link w:val="1Char"/>
    <w:qFormat/>
    <w:rsid w:val="009B7BCA"/>
    <w:pPr>
      <w:keepNext/>
      <w:snapToGrid w:val="0"/>
      <w:spacing w:line="360" w:lineRule="atLeast"/>
      <w:outlineLvl w:val="0"/>
    </w:pPr>
    <w:rPr>
      <w:rFonts w:ascii="宋体"/>
    </w:rPr>
  </w:style>
  <w:style w:type="paragraph" w:styleId="20">
    <w:name w:val="heading 2"/>
    <w:basedOn w:val="a"/>
    <w:next w:val="a"/>
    <w:link w:val="2Char"/>
    <w:qFormat/>
    <w:rsid w:val="009B7BC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9B7BCA"/>
    <w:pPr>
      <w:keepNext/>
      <w:keepLines/>
      <w:spacing w:before="260" w:after="260" w:line="413" w:lineRule="auto"/>
      <w:outlineLvl w:val="2"/>
    </w:pPr>
    <w:rPr>
      <w:b/>
      <w:sz w:val="32"/>
    </w:rPr>
  </w:style>
  <w:style w:type="paragraph" w:styleId="4">
    <w:name w:val="heading 4"/>
    <w:basedOn w:val="a"/>
    <w:next w:val="a"/>
    <w:qFormat/>
    <w:rsid w:val="009B7BCA"/>
    <w:pPr>
      <w:keepNext/>
      <w:keepLines/>
      <w:spacing w:before="280" w:after="290" w:line="372" w:lineRule="auto"/>
      <w:outlineLvl w:val="3"/>
    </w:pPr>
    <w:rPr>
      <w:rFonts w:ascii="Arial" w:eastAsia="黑体" w:hAnsi="Arial"/>
      <w:b/>
    </w:rPr>
  </w:style>
  <w:style w:type="paragraph" w:styleId="5">
    <w:name w:val="heading 5"/>
    <w:basedOn w:val="a"/>
    <w:next w:val="a"/>
    <w:qFormat/>
    <w:rsid w:val="009B7BCA"/>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9B7BC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9B7BC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9B7BC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9B7BC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rsid w:val="009B7BCA"/>
    <w:pPr>
      <w:spacing w:after="120" w:line="240" w:lineRule="auto"/>
      <w:ind w:leftChars="200" w:left="420" w:firstLineChars="200" w:firstLine="420"/>
    </w:pPr>
  </w:style>
  <w:style w:type="paragraph" w:styleId="a3">
    <w:name w:val="Body Text Indent"/>
    <w:basedOn w:val="a"/>
    <w:link w:val="Char"/>
    <w:qFormat/>
    <w:rsid w:val="009B7BCA"/>
    <w:pPr>
      <w:spacing w:line="700" w:lineRule="exact"/>
      <w:ind w:left="960"/>
    </w:pPr>
    <w:rPr>
      <w:sz w:val="44"/>
    </w:rPr>
  </w:style>
  <w:style w:type="paragraph" w:styleId="30">
    <w:name w:val="List 3"/>
    <w:basedOn w:val="a"/>
    <w:qFormat/>
    <w:rsid w:val="009B7BCA"/>
    <w:pPr>
      <w:adjustRightInd w:val="0"/>
      <w:snapToGrid w:val="0"/>
      <w:spacing w:line="360" w:lineRule="auto"/>
      <w:ind w:leftChars="400" w:left="100" w:hangingChars="200" w:hanging="200"/>
    </w:pPr>
    <w:rPr>
      <w:sz w:val="24"/>
    </w:rPr>
  </w:style>
  <w:style w:type="paragraph" w:styleId="70">
    <w:name w:val="toc 7"/>
    <w:basedOn w:val="a"/>
    <w:next w:val="a"/>
    <w:qFormat/>
    <w:rsid w:val="009B7BCA"/>
    <w:pPr>
      <w:ind w:leftChars="1200" w:left="2520"/>
    </w:pPr>
  </w:style>
  <w:style w:type="paragraph" w:styleId="21">
    <w:name w:val="List Number 2"/>
    <w:basedOn w:val="a"/>
    <w:qFormat/>
    <w:rsid w:val="009B7BCA"/>
    <w:pPr>
      <w:tabs>
        <w:tab w:val="left" w:pos="780"/>
      </w:tabs>
      <w:spacing w:line="360" w:lineRule="auto"/>
      <w:ind w:left="425" w:hanging="425"/>
    </w:pPr>
    <w:rPr>
      <w:sz w:val="24"/>
    </w:rPr>
  </w:style>
  <w:style w:type="paragraph" w:styleId="40">
    <w:name w:val="List Bullet 4"/>
    <w:basedOn w:val="a"/>
    <w:qFormat/>
    <w:rsid w:val="009B7BCA"/>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9B7BCA"/>
    <w:pPr>
      <w:adjustRightInd w:val="0"/>
      <w:snapToGrid w:val="0"/>
      <w:spacing w:line="360" w:lineRule="auto"/>
      <w:ind w:firstLine="420"/>
    </w:pPr>
    <w:rPr>
      <w:sz w:val="24"/>
    </w:rPr>
  </w:style>
  <w:style w:type="paragraph" w:styleId="a5">
    <w:name w:val="caption"/>
    <w:basedOn w:val="a"/>
    <w:next w:val="a"/>
    <w:qFormat/>
    <w:rsid w:val="009B7BCA"/>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9B7BCA"/>
    <w:pPr>
      <w:shd w:val="clear" w:color="auto" w:fill="000080"/>
    </w:pPr>
  </w:style>
  <w:style w:type="paragraph" w:styleId="a7">
    <w:name w:val="toa heading"/>
    <w:basedOn w:val="a"/>
    <w:next w:val="a"/>
    <w:qFormat/>
    <w:rsid w:val="009B7BCA"/>
    <w:pPr>
      <w:spacing w:before="120"/>
    </w:pPr>
    <w:rPr>
      <w:rFonts w:ascii="Arial" w:hAnsi="Arial"/>
      <w:sz w:val="24"/>
    </w:rPr>
  </w:style>
  <w:style w:type="paragraph" w:styleId="a8">
    <w:name w:val="annotation text"/>
    <w:basedOn w:val="a"/>
    <w:link w:val="Char0"/>
    <w:qFormat/>
    <w:rsid w:val="009B7BCA"/>
    <w:pPr>
      <w:adjustRightInd w:val="0"/>
      <w:spacing w:line="360" w:lineRule="atLeast"/>
      <w:jc w:val="left"/>
      <w:textAlignment w:val="baseline"/>
    </w:pPr>
    <w:rPr>
      <w:kern w:val="0"/>
      <w:sz w:val="24"/>
    </w:rPr>
  </w:style>
  <w:style w:type="paragraph" w:styleId="31">
    <w:name w:val="Body Text 3"/>
    <w:basedOn w:val="a"/>
    <w:qFormat/>
    <w:rsid w:val="009B7BCA"/>
    <w:pPr>
      <w:adjustRightInd w:val="0"/>
      <w:snapToGrid w:val="0"/>
      <w:spacing w:after="120" w:line="360" w:lineRule="auto"/>
    </w:pPr>
    <w:rPr>
      <w:sz w:val="16"/>
    </w:rPr>
  </w:style>
  <w:style w:type="paragraph" w:styleId="32">
    <w:name w:val="List Bullet 3"/>
    <w:basedOn w:val="a"/>
    <w:qFormat/>
    <w:rsid w:val="009B7BCA"/>
    <w:pPr>
      <w:tabs>
        <w:tab w:val="left" w:pos="1200"/>
      </w:tabs>
      <w:adjustRightInd w:val="0"/>
      <w:snapToGrid w:val="0"/>
      <w:spacing w:line="360" w:lineRule="auto"/>
      <w:ind w:left="1200" w:hanging="360"/>
    </w:pPr>
    <w:rPr>
      <w:sz w:val="24"/>
    </w:rPr>
  </w:style>
  <w:style w:type="paragraph" w:styleId="a9">
    <w:name w:val="Body Text"/>
    <w:basedOn w:val="a"/>
    <w:qFormat/>
    <w:rsid w:val="009B7BCA"/>
    <w:rPr>
      <w:rFonts w:ascii="仿宋_GB2312" w:eastAsia="仿宋_GB2312"/>
      <w:sz w:val="32"/>
    </w:rPr>
  </w:style>
  <w:style w:type="paragraph" w:styleId="33">
    <w:name w:val="List Number 3"/>
    <w:basedOn w:val="a"/>
    <w:qFormat/>
    <w:rsid w:val="009B7BCA"/>
    <w:pPr>
      <w:tabs>
        <w:tab w:val="left" w:pos="2120"/>
      </w:tabs>
      <w:adjustRightInd w:val="0"/>
      <w:snapToGrid w:val="0"/>
      <w:spacing w:line="360" w:lineRule="auto"/>
      <w:ind w:left="2120" w:hanging="720"/>
    </w:pPr>
    <w:rPr>
      <w:sz w:val="24"/>
    </w:rPr>
  </w:style>
  <w:style w:type="paragraph" w:styleId="22">
    <w:name w:val="List 2"/>
    <w:basedOn w:val="a"/>
    <w:qFormat/>
    <w:rsid w:val="009B7BCA"/>
    <w:pPr>
      <w:adjustRightInd w:val="0"/>
      <w:snapToGrid w:val="0"/>
      <w:spacing w:line="360" w:lineRule="auto"/>
      <w:ind w:leftChars="200" w:left="100" w:hangingChars="200" w:hanging="200"/>
    </w:pPr>
    <w:rPr>
      <w:sz w:val="24"/>
    </w:rPr>
  </w:style>
  <w:style w:type="paragraph" w:styleId="aa">
    <w:name w:val="List Continue"/>
    <w:basedOn w:val="a"/>
    <w:qFormat/>
    <w:rsid w:val="009B7BCA"/>
    <w:pPr>
      <w:adjustRightInd w:val="0"/>
      <w:snapToGrid w:val="0"/>
      <w:spacing w:after="120" w:line="360" w:lineRule="auto"/>
      <w:ind w:leftChars="200" w:left="420"/>
    </w:pPr>
    <w:rPr>
      <w:sz w:val="24"/>
    </w:rPr>
  </w:style>
  <w:style w:type="paragraph" w:styleId="ab">
    <w:name w:val="Block Text"/>
    <w:basedOn w:val="a"/>
    <w:uiPriority w:val="99"/>
    <w:unhideWhenUsed/>
    <w:qFormat/>
    <w:rsid w:val="009B7BCA"/>
    <w:pPr>
      <w:spacing w:after="120"/>
      <w:ind w:leftChars="700" w:left="1440" w:rightChars="700" w:right="1440"/>
    </w:pPr>
    <w:rPr>
      <w:rFonts w:ascii="Calibri" w:hAnsi="Calibri"/>
      <w:sz w:val="21"/>
      <w:szCs w:val="22"/>
    </w:rPr>
  </w:style>
  <w:style w:type="paragraph" w:styleId="23">
    <w:name w:val="List Bullet 2"/>
    <w:basedOn w:val="a"/>
    <w:qFormat/>
    <w:rsid w:val="009B7BCA"/>
    <w:pPr>
      <w:tabs>
        <w:tab w:val="left" w:pos="780"/>
      </w:tabs>
      <w:adjustRightInd w:val="0"/>
      <w:snapToGrid w:val="0"/>
      <w:spacing w:line="360" w:lineRule="auto"/>
      <w:ind w:left="780" w:hanging="360"/>
    </w:pPr>
    <w:rPr>
      <w:sz w:val="24"/>
    </w:rPr>
  </w:style>
  <w:style w:type="paragraph" w:styleId="50">
    <w:name w:val="toc 5"/>
    <w:basedOn w:val="a"/>
    <w:next w:val="a"/>
    <w:qFormat/>
    <w:rsid w:val="009B7BCA"/>
    <w:pPr>
      <w:ind w:leftChars="800" w:left="1680"/>
    </w:pPr>
  </w:style>
  <w:style w:type="paragraph" w:styleId="34">
    <w:name w:val="toc 3"/>
    <w:basedOn w:val="a"/>
    <w:next w:val="a"/>
    <w:uiPriority w:val="39"/>
    <w:qFormat/>
    <w:rsid w:val="009B7BCA"/>
    <w:pPr>
      <w:ind w:leftChars="400" w:left="840"/>
    </w:pPr>
  </w:style>
  <w:style w:type="paragraph" w:styleId="ac">
    <w:name w:val="Plain Text"/>
    <w:basedOn w:val="a"/>
    <w:next w:val="a"/>
    <w:qFormat/>
    <w:rsid w:val="009B7BCA"/>
    <w:rPr>
      <w:rFonts w:ascii="宋体" w:hAnsi="Courier New"/>
      <w:sz w:val="21"/>
    </w:rPr>
  </w:style>
  <w:style w:type="paragraph" w:styleId="80">
    <w:name w:val="toc 8"/>
    <w:basedOn w:val="a"/>
    <w:next w:val="a"/>
    <w:qFormat/>
    <w:rsid w:val="009B7BCA"/>
    <w:pPr>
      <w:ind w:leftChars="1400" w:left="2940"/>
    </w:pPr>
  </w:style>
  <w:style w:type="paragraph" w:styleId="ad">
    <w:name w:val="Date"/>
    <w:basedOn w:val="a"/>
    <w:next w:val="a"/>
    <w:link w:val="Char1"/>
    <w:qFormat/>
    <w:rsid w:val="009B7BCA"/>
  </w:style>
  <w:style w:type="paragraph" w:styleId="24">
    <w:name w:val="Body Text Indent 2"/>
    <w:basedOn w:val="a"/>
    <w:link w:val="2Char1"/>
    <w:qFormat/>
    <w:rsid w:val="009B7BCA"/>
    <w:pPr>
      <w:snapToGrid w:val="0"/>
      <w:spacing w:line="560" w:lineRule="atLeast"/>
      <w:ind w:firstLine="540"/>
    </w:pPr>
  </w:style>
  <w:style w:type="paragraph" w:styleId="ae">
    <w:name w:val="Balloon Text"/>
    <w:basedOn w:val="a"/>
    <w:qFormat/>
    <w:rsid w:val="009B7BCA"/>
    <w:rPr>
      <w:sz w:val="18"/>
    </w:rPr>
  </w:style>
  <w:style w:type="paragraph" w:styleId="af">
    <w:name w:val="footer"/>
    <w:basedOn w:val="a"/>
    <w:qFormat/>
    <w:rsid w:val="009B7BCA"/>
    <w:pPr>
      <w:tabs>
        <w:tab w:val="center" w:pos="4153"/>
        <w:tab w:val="right" w:pos="8306"/>
      </w:tabs>
      <w:snapToGrid w:val="0"/>
      <w:jc w:val="left"/>
    </w:pPr>
    <w:rPr>
      <w:sz w:val="18"/>
    </w:rPr>
  </w:style>
  <w:style w:type="paragraph" w:styleId="af0">
    <w:name w:val="header"/>
    <w:basedOn w:val="a"/>
    <w:qFormat/>
    <w:rsid w:val="009B7BC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9B7BCA"/>
    <w:pPr>
      <w:spacing w:line="180" w:lineRule="auto"/>
      <w:jc w:val="center"/>
    </w:pPr>
    <w:rPr>
      <w:sz w:val="30"/>
    </w:rPr>
  </w:style>
  <w:style w:type="paragraph" w:styleId="41">
    <w:name w:val="List Continue 4"/>
    <w:basedOn w:val="a"/>
    <w:qFormat/>
    <w:rsid w:val="009B7BCA"/>
    <w:pPr>
      <w:adjustRightInd w:val="0"/>
      <w:snapToGrid w:val="0"/>
      <w:spacing w:after="120" w:line="360" w:lineRule="auto"/>
      <w:ind w:leftChars="800" w:left="1680"/>
    </w:pPr>
    <w:rPr>
      <w:sz w:val="24"/>
    </w:rPr>
  </w:style>
  <w:style w:type="paragraph" w:styleId="42">
    <w:name w:val="toc 4"/>
    <w:basedOn w:val="a"/>
    <w:next w:val="a"/>
    <w:qFormat/>
    <w:rsid w:val="009B7BCA"/>
    <w:pPr>
      <w:ind w:leftChars="600" w:left="1260"/>
    </w:pPr>
  </w:style>
  <w:style w:type="paragraph" w:styleId="af1">
    <w:name w:val="footnote text"/>
    <w:basedOn w:val="a"/>
    <w:link w:val="Char2"/>
    <w:qFormat/>
    <w:rsid w:val="009B7BCA"/>
    <w:pPr>
      <w:spacing w:line="360" w:lineRule="auto"/>
    </w:pPr>
    <w:rPr>
      <w:sz w:val="18"/>
    </w:rPr>
  </w:style>
  <w:style w:type="paragraph" w:styleId="60">
    <w:name w:val="toc 6"/>
    <w:basedOn w:val="a"/>
    <w:next w:val="a"/>
    <w:qFormat/>
    <w:rsid w:val="009B7BCA"/>
    <w:pPr>
      <w:ind w:leftChars="1000" w:left="2100"/>
    </w:pPr>
  </w:style>
  <w:style w:type="paragraph" w:styleId="51">
    <w:name w:val="List 5"/>
    <w:basedOn w:val="a"/>
    <w:rsid w:val="009B7BCA"/>
    <w:pPr>
      <w:adjustRightInd w:val="0"/>
      <w:snapToGrid w:val="0"/>
      <w:spacing w:line="360" w:lineRule="auto"/>
      <w:ind w:leftChars="800" w:left="100" w:hangingChars="200" w:hanging="200"/>
    </w:pPr>
    <w:rPr>
      <w:sz w:val="24"/>
    </w:rPr>
  </w:style>
  <w:style w:type="paragraph" w:styleId="35">
    <w:name w:val="Body Text Indent 3"/>
    <w:basedOn w:val="a"/>
    <w:qFormat/>
    <w:rsid w:val="009B7BCA"/>
    <w:pPr>
      <w:spacing w:line="360" w:lineRule="auto"/>
      <w:ind w:firstLine="632"/>
    </w:pPr>
    <w:rPr>
      <w:rFonts w:ascii="黑体" w:eastAsia="黑体"/>
    </w:rPr>
  </w:style>
  <w:style w:type="paragraph" w:styleId="af2">
    <w:name w:val="table of figures"/>
    <w:basedOn w:val="a"/>
    <w:next w:val="a"/>
    <w:rsid w:val="009B7BCA"/>
    <w:pPr>
      <w:tabs>
        <w:tab w:val="right" w:leader="dot" w:pos="8640"/>
      </w:tabs>
      <w:spacing w:line="360" w:lineRule="auto"/>
      <w:ind w:left="400" w:hanging="400"/>
    </w:pPr>
    <w:rPr>
      <w:sz w:val="24"/>
    </w:rPr>
  </w:style>
  <w:style w:type="paragraph" w:styleId="25">
    <w:name w:val="toc 2"/>
    <w:basedOn w:val="a"/>
    <w:next w:val="a"/>
    <w:uiPriority w:val="39"/>
    <w:qFormat/>
    <w:rsid w:val="009B7BCA"/>
    <w:pPr>
      <w:ind w:leftChars="200" w:left="420"/>
    </w:pPr>
  </w:style>
  <w:style w:type="paragraph" w:styleId="90">
    <w:name w:val="toc 9"/>
    <w:basedOn w:val="a"/>
    <w:next w:val="a"/>
    <w:qFormat/>
    <w:rsid w:val="009B7BCA"/>
    <w:pPr>
      <w:ind w:leftChars="1600" w:left="3360"/>
    </w:pPr>
  </w:style>
  <w:style w:type="paragraph" w:styleId="26">
    <w:name w:val="Body Text 2"/>
    <w:basedOn w:val="a"/>
    <w:qFormat/>
    <w:rsid w:val="009B7BCA"/>
    <w:pPr>
      <w:adjustRightInd w:val="0"/>
      <w:snapToGrid w:val="0"/>
      <w:spacing w:after="120" w:line="480" w:lineRule="auto"/>
    </w:pPr>
    <w:rPr>
      <w:sz w:val="24"/>
    </w:rPr>
  </w:style>
  <w:style w:type="paragraph" w:styleId="43">
    <w:name w:val="List 4"/>
    <w:basedOn w:val="a"/>
    <w:qFormat/>
    <w:rsid w:val="009B7BCA"/>
    <w:pPr>
      <w:adjustRightInd w:val="0"/>
      <w:snapToGrid w:val="0"/>
      <w:spacing w:line="360" w:lineRule="auto"/>
      <w:ind w:leftChars="600" w:left="100" w:hangingChars="200" w:hanging="200"/>
    </w:pPr>
    <w:rPr>
      <w:sz w:val="24"/>
    </w:rPr>
  </w:style>
  <w:style w:type="paragraph" w:styleId="27">
    <w:name w:val="List Continue 2"/>
    <w:basedOn w:val="a"/>
    <w:qFormat/>
    <w:rsid w:val="009B7BCA"/>
    <w:pPr>
      <w:adjustRightInd w:val="0"/>
      <w:snapToGrid w:val="0"/>
      <w:spacing w:after="120" w:line="360" w:lineRule="auto"/>
      <w:ind w:leftChars="400" w:left="840"/>
    </w:pPr>
    <w:rPr>
      <w:sz w:val="24"/>
    </w:rPr>
  </w:style>
  <w:style w:type="paragraph" w:styleId="af3">
    <w:name w:val="Normal (Web)"/>
    <w:basedOn w:val="a"/>
    <w:qFormat/>
    <w:rsid w:val="009B7BCA"/>
    <w:pPr>
      <w:widowControl/>
      <w:spacing w:before="100" w:beforeAutospacing="1" w:after="100" w:afterAutospacing="1"/>
      <w:jc w:val="left"/>
    </w:pPr>
    <w:rPr>
      <w:rFonts w:ascii="宋体" w:hAnsi="宋体"/>
      <w:kern w:val="0"/>
      <w:sz w:val="24"/>
    </w:rPr>
  </w:style>
  <w:style w:type="paragraph" w:styleId="36">
    <w:name w:val="List Continue 3"/>
    <w:basedOn w:val="a"/>
    <w:qFormat/>
    <w:rsid w:val="009B7BCA"/>
    <w:pPr>
      <w:adjustRightInd w:val="0"/>
      <w:snapToGrid w:val="0"/>
      <w:spacing w:after="120" w:line="360" w:lineRule="auto"/>
      <w:ind w:leftChars="600" w:left="1260"/>
    </w:pPr>
    <w:rPr>
      <w:sz w:val="24"/>
    </w:rPr>
  </w:style>
  <w:style w:type="paragraph" w:styleId="11">
    <w:name w:val="index 1"/>
    <w:basedOn w:val="a"/>
    <w:next w:val="a"/>
    <w:qFormat/>
    <w:rsid w:val="009B7BCA"/>
    <w:pPr>
      <w:adjustRightInd w:val="0"/>
      <w:spacing w:line="240" w:lineRule="atLeast"/>
      <w:textAlignment w:val="baseline"/>
    </w:pPr>
    <w:rPr>
      <w:rFonts w:ascii="宋体"/>
      <w:kern w:val="0"/>
      <w:sz w:val="21"/>
    </w:rPr>
  </w:style>
  <w:style w:type="paragraph" w:styleId="af4">
    <w:name w:val="Title"/>
    <w:basedOn w:val="a"/>
    <w:qFormat/>
    <w:rsid w:val="009B7BCA"/>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9B7BCA"/>
    <w:pPr>
      <w:adjustRightInd/>
      <w:spacing w:line="240" w:lineRule="auto"/>
      <w:textAlignment w:val="auto"/>
    </w:pPr>
  </w:style>
  <w:style w:type="paragraph" w:styleId="af6">
    <w:name w:val="Body Text First Indent"/>
    <w:basedOn w:val="a"/>
    <w:qFormat/>
    <w:rsid w:val="009B7BCA"/>
    <w:pPr>
      <w:spacing w:line="360" w:lineRule="auto"/>
      <w:ind w:firstLine="420"/>
    </w:pPr>
    <w:rPr>
      <w:rFonts w:ascii="宋体" w:hAnsi="宋体"/>
      <w:sz w:val="24"/>
    </w:rPr>
  </w:style>
  <w:style w:type="table" w:styleId="af7">
    <w:name w:val="Table Grid"/>
    <w:basedOn w:val="a1"/>
    <w:qFormat/>
    <w:rsid w:val="009B7B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9B7BCA"/>
    <w:rPr>
      <w:b/>
    </w:rPr>
  </w:style>
  <w:style w:type="character" w:styleId="af9">
    <w:name w:val="page number"/>
    <w:basedOn w:val="a0"/>
    <w:qFormat/>
    <w:rsid w:val="009B7BCA"/>
  </w:style>
  <w:style w:type="character" w:styleId="afa">
    <w:name w:val="FollowedHyperlink"/>
    <w:qFormat/>
    <w:rsid w:val="009B7BCA"/>
    <w:rPr>
      <w:color w:val="800080"/>
      <w:u w:val="single"/>
    </w:rPr>
  </w:style>
  <w:style w:type="character" w:styleId="afb">
    <w:name w:val="Emphasis"/>
    <w:qFormat/>
    <w:rsid w:val="009B7BCA"/>
    <w:rPr>
      <w:i/>
    </w:rPr>
  </w:style>
  <w:style w:type="character" w:styleId="afc">
    <w:name w:val="Hyperlink"/>
    <w:uiPriority w:val="99"/>
    <w:qFormat/>
    <w:rsid w:val="009B7BCA"/>
    <w:rPr>
      <w:color w:val="0000FF"/>
      <w:u w:val="single"/>
    </w:rPr>
  </w:style>
  <w:style w:type="character" w:styleId="afd">
    <w:name w:val="annotation reference"/>
    <w:qFormat/>
    <w:rsid w:val="009B7BCA"/>
    <w:rPr>
      <w:sz w:val="21"/>
      <w:szCs w:val="21"/>
    </w:rPr>
  </w:style>
  <w:style w:type="character" w:styleId="afe">
    <w:name w:val="footnote reference"/>
    <w:qFormat/>
    <w:rsid w:val="009B7BCA"/>
    <w:rPr>
      <w:position w:val="6"/>
      <w:sz w:val="14"/>
      <w:vertAlign w:val="superscript"/>
    </w:rPr>
  </w:style>
  <w:style w:type="character" w:customStyle="1" w:styleId="TableTextChar">
    <w:name w:val="Table Text Char"/>
    <w:link w:val="TableText"/>
    <w:qFormat/>
    <w:rsid w:val="009B7BCA"/>
    <w:rPr>
      <w:rFonts w:ascii="Arial" w:hAnsi="Arial"/>
      <w:kern w:val="2"/>
      <w:sz w:val="18"/>
      <w:lang w:val="en-US" w:eastAsia="zh-CN" w:bidi="ar-SA"/>
    </w:rPr>
  </w:style>
  <w:style w:type="paragraph" w:customStyle="1" w:styleId="TableText">
    <w:name w:val="Table Text"/>
    <w:link w:val="TableTextChar"/>
    <w:qFormat/>
    <w:rsid w:val="009B7BCA"/>
    <w:pPr>
      <w:snapToGrid w:val="0"/>
      <w:spacing w:before="80" w:after="80" w:line="276" w:lineRule="auto"/>
    </w:pPr>
    <w:rPr>
      <w:rFonts w:ascii="Arial" w:hAnsi="Arial"/>
      <w:kern w:val="2"/>
      <w:sz w:val="18"/>
    </w:rPr>
  </w:style>
  <w:style w:type="character" w:customStyle="1" w:styleId="CharChar3">
    <w:name w:val="Char Char3"/>
    <w:qFormat/>
    <w:rsid w:val="009B7BCA"/>
    <w:rPr>
      <w:rFonts w:eastAsia="宋体"/>
      <w:kern w:val="2"/>
      <w:sz w:val="18"/>
      <w:lang w:val="en-US" w:eastAsia="zh-CN"/>
    </w:rPr>
  </w:style>
  <w:style w:type="character" w:customStyle="1" w:styleId="Char4">
    <w:name w:val="文字 Char"/>
    <w:link w:val="aff"/>
    <w:qFormat/>
    <w:rsid w:val="009B7BCA"/>
    <w:rPr>
      <w:rFonts w:ascii="宋体"/>
      <w:kern w:val="2"/>
      <w:sz w:val="28"/>
    </w:rPr>
  </w:style>
  <w:style w:type="paragraph" w:customStyle="1" w:styleId="aff">
    <w:name w:val="文字"/>
    <w:basedOn w:val="a"/>
    <w:link w:val="Char4"/>
    <w:qFormat/>
    <w:rsid w:val="009B7BCA"/>
    <w:pPr>
      <w:tabs>
        <w:tab w:val="left" w:pos="8520"/>
      </w:tabs>
      <w:spacing w:line="312" w:lineRule="auto"/>
      <w:ind w:right="-210" w:firstLine="556"/>
    </w:pPr>
    <w:rPr>
      <w:rFonts w:ascii="宋体"/>
    </w:rPr>
  </w:style>
  <w:style w:type="character" w:customStyle="1" w:styleId="crowed11">
    <w:name w:val="crowed11"/>
    <w:qFormat/>
    <w:rsid w:val="009B7BCA"/>
    <w:rPr>
      <w:rFonts w:hint="default"/>
      <w:sz w:val="24"/>
    </w:rPr>
  </w:style>
  <w:style w:type="character" w:customStyle="1" w:styleId="CharChar11">
    <w:name w:val="Char Char11"/>
    <w:qFormat/>
    <w:rsid w:val="009B7BCA"/>
    <w:rPr>
      <w:rFonts w:ascii="宋体"/>
      <w:kern w:val="2"/>
      <w:sz w:val="28"/>
    </w:rPr>
  </w:style>
  <w:style w:type="character" w:customStyle="1" w:styleId="110">
    <w:name w:val="未命名11"/>
    <w:qFormat/>
    <w:rsid w:val="009B7BCA"/>
    <w:rPr>
      <w:color w:val="77FFFF"/>
      <w:sz w:val="24"/>
    </w:rPr>
  </w:style>
  <w:style w:type="character" w:customStyle="1" w:styleId="H2Char">
    <w:name w:val="H2 Char"/>
    <w:qFormat/>
    <w:rsid w:val="009B7BCA"/>
    <w:rPr>
      <w:rFonts w:ascii="Arial" w:eastAsia="宋体" w:hAnsi="Arial"/>
      <w:kern w:val="2"/>
      <w:sz w:val="28"/>
      <w:lang w:val="en-US" w:eastAsia="zh-CN"/>
    </w:rPr>
  </w:style>
  <w:style w:type="character" w:customStyle="1" w:styleId="2Char">
    <w:name w:val="标题 2 Char"/>
    <w:link w:val="20"/>
    <w:qFormat/>
    <w:rsid w:val="009B7BCA"/>
    <w:rPr>
      <w:rFonts w:ascii="Arial" w:eastAsia="黑体" w:hAnsi="Arial"/>
      <w:b/>
      <w:kern w:val="2"/>
      <w:sz w:val="32"/>
    </w:rPr>
  </w:style>
  <w:style w:type="character" w:customStyle="1" w:styleId="2Char1">
    <w:name w:val="正文文本缩进 2 Char"/>
    <w:link w:val="24"/>
    <w:qFormat/>
    <w:rsid w:val="009B7BCA"/>
    <w:rPr>
      <w:kern w:val="2"/>
      <w:sz w:val="28"/>
    </w:rPr>
  </w:style>
  <w:style w:type="character" w:customStyle="1" w:styleId="Char5">
    <w:name w:val="正文 + 三号 Char"/>
    <w:qFormat/>
    <w:rsid w:val="009B7BCA"/>
    <w:rPr>
      <w:rFonts w:eastAsia="宋体"/>
      <w:kern w:val="2"/>
      <w:sz w:val="21"/>
      <w:lang w:val="en-US" w:eastAsia="zh-CN"/>
    </w:rPr>
  </w:style>
  <w:style w:type="character" w:customStyle="1" w:styleId="v151">
    <w:name w:val="v151"/>
    <w:qFormat/>
    <w:rsid w:val="009B7BCA"/>
    <w:rPr>
      <w:sz w:val="18"/>
    </w:rPr>
  </w:style>
  <w:style w:type="character" w:customStyle="1" w:styleId="3Char">
    <w:name w:val="标题 3 Char"/>
    <w:link w:val="3"/>
    <w:qFormat/>
    <w:rsid w:val="009B7BCA"/>
    <w:rPr>
      <w:rFonts w:eastAsia="宋体"/>
      <w:b/>
      <w:kern w:val="2"/>
      <w:sz w:val="32"/>
      <w:lang w:val="en-US" w:eastAsia="zh-CN"/>
    </w:rPr>
  </w:style>
  <w:style w:type="character" w:customStyle="1" w:styleId="CharChar7">
    <w:name w:val="Char Char7"/>
    <w:qFormat/>
    <w:rsid w:val="009B7BCA"/>
    <w:rPr>
      <w:rFonts w:ascii="宋体" w:eastAsia="宋体" w:hAnsi="宋体"/>
      <w:kern w:val="2"/>
      <w:sz w:val="28"/>
    </w:rPr>
  </w:style>
  <w:style w:type="character" w:customStyle="1" w:styleId="Char0">
    <w:name w:val="批注文字 Char"/>
    <w:link w:val="a8"/>
    <w:qFormat/>
    <w:rsid w:val="009B7BCA"/>
    <w:rPr>
      <w:sz w:val="24"/>
    </w:rPr>
  </w:style>
  <w:style w:type="character" w:customStyle="1" w:styleId="Char">
    <w:name w:val="正文文本缩进 Char"/>
    <w:link w:val="a3"/>
    <w:qFormat/>
    <w:rsid w:val="009B7BCA"/>
    <w:rPr>
      <w:kern w:val="2"/>
      <w:sz w:val="44"/>
    </w:rPr>
  </w:style>
  <w:style w:type="character" w:customStyle="1" w:styleId="font1">
    <w:name w:val="font1"/>
    <w:qFormat/>
    <w:rsid w:val="009B7BCA"/>
    <w:rPr>
      <w:color w:val="000000"/>
      <w:sz w:val="18"/>
    </w:rPr>
  </w:style>
  <w:style w:type="character" w:customStyle="1" w:styleId="TableTextChar1Char">
    <w:name w:val="Table Text Char1 Char"/>
    <w:qFormat/>
    <w:rsid w:val="009B7BCA"/>
    <w:rPr>
      <w:rFonts w:ascii="Arial" w:hAnsi="Arial"/>
      <w:kern w:val="2"/>
      <w:sz w:val="18"/>
      <w:lang w:val="en-US" w:eastAsia="zh-CN" w:bidi="ar-SA"/>
    </w:rPr>
  </w:style>
  <w:style w:type="character" w:customStyle="1" w:styleId="CharChar4">
    <w:name w:val="Char Char4"/>
    <w:qFormat/>
    <w:rsid w:val="009B7BCA"/>
    <w:rPr>
      <w:rFonts w:eastAsia="宋体"/>
      <w:b/>
      <w:kern w:val="2"/>
      <w:sz w:val="21"/>
      <w:lang w:val="en-US" w:eastAsia="zh-CN"/>
    </w:rPr>
  </w:style>
  <w:style w:type="character" w:customStyle="1" w:styleId="para1">
    <w:name w:val="para1"/>
    <w:qFormat/>
    <w:rsid w:val="009B7BCA"/>
    <w:rPr>
      <w:rFonts w:ascii="Symbol" w:hAnsi="Symbol" w:cs="Symbol" w:hint="default"/>
      <w:sz w:val="18"/>
      <w:szCs w:val="18"/>
    </w:rPr>
  </w:style>
  <w:style w:type="character" w:customStyle="1" w:styleId="CharChar6">
    <w:name w:val="Char Char6"/>
    <w:qFormat/>
    <w:rsid w:val="009B7BCA"/>
    <w:rPr>
      <w:rFonts w:ascii="仿宋_GB2312" w:eastAsia="仿宋_GB2312"/>
      <w:kern w:val="2"/>
      <w:sz w:val="32"/>
    </w:rPr>
  </w:style>
  <w:style w:type="character" w:customStyle="1" w:styleId="2Char0">
    <w:name w:val="正文首行缩进 2 Char"/>
    <w:basedOn w:val="Char"/>
    <w:link w:val="2"/>
    <w:qFormat/>
    <w:rsid w:val="009B7BCA"/>
    <w:rPr>
      <w:kern w:val="2"/>
      <w:sz w:val="44"/>
    </w:rPr>
  </w:style>
  <w:style w:type="character" w:customStyle="1" w:styleId="content-white1">
    <w:name w:val="content-white1"/>
    <w:qFormat/>
    <w:rsid w:val="009B7BCA"/>
    <w:rPr>
      <w:color w:val="auto"/>
      <w:sz w:val="18"/>
      <w:u w:val="none"/>
    </w:rPr>
  </w:style>
  <w:style w:type="character" w:customStyle="1" w:styleId="Char3">
    <w:name w:val="批注主题 Char"/>
    <w:basedOn w:val="Char0"/>
    <w:link w:val="af5"/>
    <w:qFormat/>
    <w:rsid w:val="009B7BCA"/>
    <w:rPr>
      <w:sz w:val="24"/>
    </w:rPr>
  </w:style>
  <w:style w:type="character" w:customStyle="1" w:styleId="CharChar5">
    <w:name w:val="Char Char5"/>
    <w:qFormat/>
    <w:rsid w:val="009B7BCA"/>
    <w:rPr>
      <w:rFonts w:ascii="Arial" w:eastAsia="宋体" w:hAnsi="Arial"/>
      <w:b/>
      <w:smallCaps/>
      <w:kern w:val="28"/>
      <w:sz w:val="36"/>
      <w:lang w:val="en-US" w:eastAsia="en-US"/>
    </w:rPr>
  </w:style>
  <w:style w:type="character" w:customStyle="1" w:styleId="top-det1">
    <w:name w:val="top-det1"/>
    <w:qFormat/>
    <w:rsid w:val="009B7BCA"/>
    <w:rPr>
      <w:b/>
      <w:color w:val="000000"/>
    </w:rPr>
  </w:style>
  <w:style w:type="character" w:customStyle="1" w:styleId="Char2">
    <w:name w:val="脚注文本 Char"/>
    <w:link w:val="af1"/>
    <w:qFormat/>
    <w:rsid w:val="009B7BCA"/>
    <w:rPr>
      <w:kern w:val="2"/>
      <w:sz w:val="18"/>
    </w:rPr>
  </w:style>
  <w:style w:type="character" w:customStyle="1" w:styleId="TableHeadingCharChar">
    <w:name w:val="Table Heading Char Char"/>
    <w:qFormat/>
    <w:rsid w:val="009B7BCA"/>
    <w:rPr>
      <w:rFonts w:ascii="Arial" w:eastAsia="黑体" w:hAnsi="Arial"/>
      <w:kern w:val="2"/>
      <w:sz w:val="18"/>
      <w:lang w:val="en-US" w:eastAsia="zh-CN"/>
    </w:rPr>
  </w:style>
  <w:style w:type="character" w:customStyle="1" w:styleId="074Char1">
    <w:name w:val="标书正文:  0.74 厘米 Char1"/>
    <w:qFormat/>
    <w:rsid w:val="009B7BCA"/>
    <w:rPr>
      <w:rFonts w:eastAsia="宋体"/>
      <w:kern w:val="2"/>
      <w:sz w:val="24"/>
      <w:lang w:val="en-US" w:eastAsia="zh-CN"/>
    </w:rPr>
  </w:style>
  <w:style w:type="character" w:customStyle="1" w:styleId="titleemph1">
    <w:name w:val="title_emph1"/>
    <w:qFormat/>
    <w:rsid w:val="009B7BCA"/>
    <w:rPr>
      <w:rFonts w:ascii="Arial" w:hAnsi="Arial" w:hint="default"/>
      <w:b/>
      <w:sz w:val="20"/>
    </w:rPr>
  </w:style>
  <w:style w:type="character" w:customStyle="1" w:styleId="TableTextCharCharCharChar">
    <w:name w:val="Table Text Char Char Char Char"/>
    <w:link w:val="TableTextCharCharChar"/>
    <w:qFormat/>
    <w:rsid w:val="009B7BCA"/>
    <w:rPr>
      <w:rFonts w:ascii="Arial" w:hAnsi="Arial"/>
      <w:kern w:val="2"/>
      <w:sz w:val="18"/>
      <w:lang w:val="en-US" w:eastAsia="zh-CN" w:bidi="ar-SA"/>
    </w:rPr>
  </w:style>
  <w:style w:type="paragraph" w:customStyle="1" w:styleId="TableTextCharCharChar">
    <w:name w:val="Table Text Char Char Char"/>
    <w:link w:val="TableTextCharCharCharChar"/>
    <w:qFormat/>
    <w:rsid w:val="009B7BCA"/>
    <w:pPr>
      <w:snapToGrid w:val="0"/>
      <w:spacing w:before="80" w:after="80" w:line="276" w:lineRule="auto"/>
    </w:pPr>
    <w:rPr>
      <w:rFonts w:ascii="Arial" w:hAnsi="Arial"/>
      <w:kern w:val="2"/>
      <w:sz w:val="18"/>
    </w:rPr>
  </w:style>
  <w:style w:type="character" w:customStyle="1" w:styleId="CharChar">
    <w:name w:val="Char Char"/>
    <w:qFormat/>
    <w:rsid w:val="009B7BCA"/>
    <w:rPr>
      <w:rFonts w:ascii="宋体" w:eastAsia="宋体" w:hAnsi="宋体"/>
      <w:kern w:val="2"/>
      <w:sz w:val="24"/>
      <w:lang w:val="en-US" w:eastAsia="zh-CN" w:bidi="ar-SA"/>
    </w:rPr>
  </w:style>
  <w:style w:type="character" w:customStyle="1" w:styleId="Char6">
    <w:name w:val="小 Char"/>
    <w:qFormat/>
    <w:rsid w:val="009B7BCA"/>
    <w:rPr>
      <w:rFonts w:ascii="宋体" w:eastAsia="宋体" w:hAnsi="Courier New"/>
      <w:kern w:val="2"/>
      <w:sz w:val="21"/>
      <w:lang w:val="en-US" w:eastAsia="zh-CN" w:bidi="ar-SA"/>
    </w:rPr>
  </w:style>
  <w:style w:type="character" w:customStyle="1" w:styleId="aff0">
    <w:name w:val="样式 宋体"/>
    <w:qFormat/>
    <w:rsid w:val="009B7BCA"/>
    <w:rPr>
      <w:rFonts w:ascii="宋体" w:eastAsia="宋体" w:hAnsi="宋体"/>
      <w:sz w:val="28"/>
    </w:rPr>
  </w:style>
  <w:style w:type="character" w:customStyle="1" w:styleId="Char1">
    <w:name w:val="日期 Char"/>
    <w:link w:val="ad"/>
    <w:qFormat/>
    <w:rsid w:val="009B7BCA"/>
    <w:rPr>
      <w:kern w:val="2"/>
      <w:sz w:val="28"/>
    </w:rPr>
  </w:style>
  <w:style w:type="character" w:customStyle="1" w:styleId="CharChar2">
    <w:name w:val="Char Char2"/>
    <w:qFormat/>
    <w:rsid w:val="009B7BCA"/>
    <w:rPr>
      <w:rFonts w:eastAsia="宋体"/>
      <w:kern w:val="2"/>
      <w:sz w:val="18"/>
      <w:lang w:val="en-US" w:eastAsia="zh-CN"/>
    </w:rPr>
  </w:style>
  <w:style w:type="paragraph" w:customStyle="1" w:styleId="WPSOffice2">
    <w:name w:val="WPSOffice手动目录 2"/>
    <w:qFormat/>
    <w:rsid w:val="009B7BCA"/>
    <w:pPr>
      <w:spacing w:after="200" w:line="276" w:lineRule="auto"/>
      <w:ind w:leftChars="200" w:left="200"/>
    </w:pPr>
  </w:style>
  <w:style w:type="paragraph" w:customStyle="1" w:styleId="Char2CharCharCharCharCharChar">
    <w:name w:val="Char2 Char Char Char Char Char Char"/>
    <w:basedOn w:val="a"/>
    <w:qFormat/>
    <w:rsid w:val="009B7BCA"/>
    <w:rPr>
      <w:rFonts w:ascii="仿宋_GB2312"/>
      <w:b/>
      <w:sz w:val="30"/>
    </w:rPr>
  </w:style>
  <w:style w:type="paragraph" w:customStyle="1" w:styleId="INFeature">
    <w:name w:val="IN Feature"/>
    <w:next w:val="INStep"/>
    <w:qFormat/>
    <w:rsid w:val="009B7BCA"/>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9B7BC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9B7BCA"/>
    <w:pPr>
      <w:snapToGrid w:val="0"/>
      <w:spacing w:line="360" w:lineRule="auto"/>
      <w:ind w:firstLine="420"/>
    </w:pPr>
    <w:rPr>
      <w:sz w:val="24"/>
    </w:rPr>
  </w:style>
  <w:style w:type="paragraph" w:customStyle="1" w:styleId="CharCharCharCharChar">
    <w:name w:val="文档正文 Char Char Char Char Char"/>
    <w:basedOn w:val="a"/>
    <w:qFormat/>
    <w:rsid w:val="009B7BCA"/>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9B7BCA"/>
    <w:pPr>
      <w:ind w:firstLineChars="200" w:firstLine="480"/>
    </w:pPr>
  </w:style>
  <w:style w:type="paragraph" w:customStyle="1" w:styleId="12">
    <w:name w:val="附录1"/>
    <w:basedOn w:val="a"/>
    <w:next w:val="a"/>
    <w:qFormat/>
    <w:rsid w:val="009B7BCA"/>
    <w:pPr>
      <w:tabs>
        <w:tab w:val="left" w:pos="1304"/>
      </w:tabs>
      <w:ind w:left="425" w:hanging="425"/>
      <w:outlineLvl w:val="0"/>
    </w:pPr>
    <w:rPr>
      <w:rFonts w:ascii="黑体" w:eastAsia="黑体" w:hAnsi="黑体"/>
      <w:b/>
      <w:sz w:val="44"/>
    </w:rPr>
  </w:style>
  <w:style w:type="paragraph" w:customStyle="1" w:styleId="ItemStep">
    <w:name w:val="Item Step"/>
    <w:qFormat/>
    <w:rsid w:val="009B7BCA"/>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9B7BCA"/>
    <w:pPr>
      <w:tabs>
        <w:tab w:val="left" w:pos="2120"/>
      </w:tabs>
      <w:ind w:firstLineChars="0" w:firstLine="0"/>
    </w:pPr>
    <w:rPr>
      <w:b/>
    </w:rPr>
  </w:style>
  <w:style w:type="paragraph" w:customStyle="1" w:styleId="aff2">
    <w:name w:val="段落正文"/>
    <w:basedOn w:val="a"/>
    <w:qFormat/>
    <w:rsid w:val="009B7BCA"/>
    <w:pPr>
      <w:spacing w:beforeLines="50" w:line="360" w:lineRule="auto"/>
      <w:ind w:firstLineChars="200" w:firstLine="200"/>
    </w:pPr>
    <w:rPr>
      <w:spacing w:val="2"/>
      <w:sz w:val="24"/>
    </w:rPr>
  </w:style>
  <w:style w:type="paragraph" w:customStyle="1" w:styleId="xl23">
    <w:name w:val="xl23"/>
    <w:basedOn w:val="a"/>
    <w:qFormat/>
    <w:rsid w:val="009B7BCA"/>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9B7BCA"/>
    <w:rPr>
      <w:rFonts w:ascii="宋体" w:hAnsi="Tahoma"/>
    </w:rPr>
  </w:style>
  <w:style w:type="paragraph" w:customStyle="1" w:styleId="Char7">
    <w:name w:val="正文格式 Char"/>
    <w:basedOn w:val="a"/>
    <w:qFormat/>
    <w:rsid w:val="009B7BCA"/>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9B7BCA"/>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9B7BC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9B7BCA"/>
    <w:pPr>
      <w:tabs>
        <w:tab w:val="left" w:pos="709"/>
        <w:tab w:val="left" w:pos="1620"/>
      </w:tabs>
      <w:ind w:left="1620" w:hanging="360"/>
    </w:pPr>
  </w:style>
  <w:style w:type="paragraph" w:customStyle="1" w:styleId="Char8">
    <w:name w:val="Char"/>
    <w:basedOn w:val="a"/>
    <w:qFormat/>
    <w:rsid w:val="009B7BCA"/>
    <w:pPr>
      <w:spacing w:line="240" w:lineRule="atLeast"/>
      <w:ind w:left="420" w:firstLine="420"/>
    </w:pPr>
    <w:rPr>
      <w:kern w:val="0"/>
      <w:sz w:val="21"/>
    </w:rPr>
  </w:style>
  <w:style w:type="paragraph" w:customStyle="1" w:styleId="28">
    <w:name w:val="正文字缩2字"/>
    <w:basedOn w:val="a"/>
    <w:qFormat/>
    <w:rsid w:val="009B7BCA"/>
    <w:pPr>
      <w:spacing w:before="60" w:after="60" w:line="360" w:lineRule="auto"/>
      <w:ind w:leftChars="200" w:left="200" w:firstLineChars="200" w:firstLine="200"/>
    </w:pPr>
    <w:rPr>
      <w:sz w:val="24"/>
    </w:rPr>
  </w:style>
  <w:style w:type="paragraph" w:customStyle="1" w:styleId="aff3">
    <w:name w:val="_"/>
    <w:basedOn w:val="a"/>
    <w:qFormat/>
    <w:rsid w:val="009B7BCA"/>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9B7BCA"/>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9B7BCA"/>
    <w:pPr>
      <w:widowControl/>
      <w:spacing w:after="160" w:line="240" w:lineRule="exact"/>
      <w:jc w:val="left"/>
    </w:pPr>
    <w:rPr>
      <w:rFonts w:ascii="Verdana" w:hAnsi="Verdana"/>
      <w:kern w:val="0"/>
      <w:sz w:val="18"/>
      <w:lang w:eastAsia="en-US"/>
    </w:rPr>
  </w:style>
  <w:style w:type="paragraph" w:customStyle="1" w:styleId="aff4">
    <w:name w:val="摘要"/>
    <w:basedOn w:val="a"/>
    <w:next w:val="20"/>
    <w:qFormat/>
    <w:rsid w:val="009B7BCA"/>
    <w:pPr>
      <w:spacing w:line="360" w:lineRule="auto"/>
    </w:pPr>
    <w:rPr>
      <w:rFonts w:eastAsia="黑体"/>
      <w:sz w:val="20"/>
    </w:rPr>
  </w:style>
  <w:style w:type="paragraph" w:customStyle="1" w:styleId="00">
    <w:name w:val="00"/>
    <w:basedOn w:val="a"/>
    <w:qFormat/>
    <w:rsid w:val="009B7BCA"/>
    <w:pPr>
      <w:autoSpaceDE w:val="0"/>
      <w:autoSpaceDN w:val="0"/>
      <w:adjustRightInd w:val="0"/>
      <w:jc w:val="left"/>
    </w:pPr>
    <w:rPr>
      <w:rFonts w:ascii="黑体" w:eastAsia="黑体"/>
      <w:b/>
      <w:kern w:val="0"/>
      <w:sz w:val="20"/>
    </w:rPr>
  </w:style>
  <w:style w:type="paragraph" w:customStyle="1" w:styleId="xl27">
    <w:name w:val="xl27"/>
    <w:basedOn w:val="a"/>
    <w:qFormat/>
    <w:rsid w:val="009B7BC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9B7BCA"/>
    <w:pPr>
      <w:spacing w:line="360" w:lineRule="auto"/>
      <w:ind w:firstLine="420"/>
    </w:pPr>
    <w:rPr>
      <w:sz w:val="24"/>
    </w:rPr>
  </w:style>
  <w:style w:type="paragraph" w:customStyle="1" w:styleId="29">
    <w:name w:val="附录2"/>
    <w:basedOn w:val="a"/>
    <w:next w:val="a"/>
    <w:qFormat/>
    <w:rsid w:val="009B7BCA"/>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9B7BCA"/>
    <w:pPr>
      <w:tabs>
        <w:tab w:val="left" w:pos="425"/>
      </w:tabs>
      <w:ind w:left="1620" w:hanging="360"/>
    </w:pPr>
    <w:rPr>
      <w:rFonts w:ascii="Tahoma" w:hAnsi="Tahoma"/>
      <w:sz w:val="24"/>
    </w:rPr>
  </w:style>
  <w:style w:type="paragraph" w:customStyle="1" w:styleId="13">
    <w:name w:val="样式1"/>
    <w:basedOn w:val="4"/>
    <w:qFormat/>
    <w:rsid w:val="009B7BCA"/>
    <w:pPr>
      <w:tabs>
        <w:tab w:val="left" w:pos="720"/>
      </w:tabs>
      <w:spacing w:before="500" w:after="260" w:line="560" w:lineRule="atLeast"/>
      <w:ind w:left="420" w:hanging="420"/>
    </w:pPr>
  </w:style>
  <w:style w:type="paragraph" w:customStyle="1" w:styleId="aff5">
    <w:name w:val="司法正文"/>
    <w:qFormat/>
    <w:rsid w:val="009B7BCA"/>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9B7BCA"/>
    <w:pPr>
      <w:tabs>
        <w:tab w:val="left" w:pos="397"/>
      </w:tabs>
      <w:spacing w:before="40" w:after="40" w:line="276" w:lineRule="auto"/>
      <w:jc w:val="both"/>
    </w:pPr>
    <w:rPr>
      <w:rFonts w:ascii="Arial" w:hAnsi="Arial"/>
      <w:sz w:val="18"/>
    </w:rPr>
  </w:style>
  <w:style w:type="paragraph" w:customStyle="1" w:styleId="aff6">
    <w:name w:val="可研正文"/>
    <w:basedOn w:val="a9"/>
    <w:qFormat/>
    <w:rsid w:val="009B7BCA"/>
    <w:pPr>
      <w:adjustRightInd w:val="0"/>
      <w:snapToGrid w:val="0"/>
      <w:spacing w:line="440" w:lineRule="exact"/>
      <w:ind w:firstLine="567"/>
    </w:pPr>
    <w:rPr>
      <w:sz w:val="28"/>
    </w:rPr>
  </w:style>
  <w:style w:type="paragraph" w:customStyle="1" w:styleId="ItemList">
    <w:name w:val="Item List"/>
    <w:qFormat/>
    <w:rsid w:val="009B7BCA"/>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9B7BCA"/>
    <w:pPr>
      <w:snapToGrid w:val="0"/>
      <w:spacing w:before="80" w:after="80" w:line="276" w:lineRule="auto"/>
    </w:pPr>
    <w:rPr>
      <w:rFonts w:ascii="Arial" w:hAnsi="Arial"/>
      <w:kern w:val="2"/>
      <w:sz w:val="18"/>
    </w:rPr>
  </w:style>
  <w:style w:type="paragraph" w:customStyle="1" w:styleId="aff7">
    <w:name w:val="图标"/>
    <w:basedOn w:val="a"/>
    <w:next w:val="a"/>
    <w:qFormat/>
    <w:rsid w:val="009B7BC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9B7BCA"/>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9B7BC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9B7BCA"/>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9B7BC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9B7BCA"/>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9B7BCA"/>
    <w:pPr>
      <w:ind w:firstLineChars="200" w:firstLine="420"/>
    </w:pPr>
    <w:rPr>
      <w:rFonts w:ascii="Calibri" w:hAnsi="Calibri" w:cs="黑体"/>
      <w:sz w:val="21"/>
      <w:szCs w:val="22"/>
    </w:rPr>
  </w:style>
  <w:style w:type="paragraph" w:customStyle="1" w:styleId="37">
    <w:name w:val="样式3"/>
    <w:basedOn w:val="1"/>
    <w:next w:val="1"/>
    <w:qFormat/>
    <w:rsid w:val="009B7BCA"/>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9B7BCA"/>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9B7BCA"/>
    <w:pPr>
      <w:spacing w:line="240" w:lineRule="atLeast"/>
      <w:ind w:left="420" w:firstLine="420"/>
    </w:pPr>
    <w:rPr>
      <w:kern w:val="0"/>
      <w:sz w:val="21"/>
    </w:rPr>
  </w:style>
  <w:style w:type="paragraph" w:customStyle="1" w:styleId="FigureDescription">
    <w:name w:val="Figure Description"/>
    <w:next w:val="a"/>
    <w:qFormat/>
    <w:rsid w:val="009B7BCA"/>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9B7BCA"/>
    <w:pPr>
      <w:adjustRightInd w:val="0"/>
      <w:textAlignment w:val="baseline"/>
    </w:pPr>
    <w:rPr>
      <w:rFonts w:ascii="宋体" w:hAnsi="宋体"/>
      <w:kern w:val="0"/>
      <w:sz w:val="21"/>
    </w:rPr>
  </w:style>
  <w:style w:type="paragraph" w:customStyle="1" w:styleId="15">
    <w:name w:val="修订1"/>
    <w:qFormat/>
    <w:rsid w:val="009B7BCA"/>
    <w:pPr>
      <w:spacing w:after="200" w:line="276" w:lineRule="auto"/>
    </w:pPr>
    <w:rPr>
      <w:kern w:val="2"/>
      <w:sz w:val="21"/>
    </w:rPr>
  </w:style>
  <w:style w:type="paragraph" w:customStyle="1" w:styleId="GB23122">
    <w:name w:val="样式 仿宋_GB2312 首行缩进:  2 字符"/>
    <w:basedOn w:val="a"/>
    <w:qFormat/>
    <w:rsid w:val="009B7BCA"/>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9B7BCA"/>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9B7BCA"/>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9B7BCA"/>
    <w:rPr>
      <w:rFonts w:ascii="宋体" w:hAnsi="Courier New"/>
      <w:sz w:val="21"/>
    </w:rPr>
  </w:style>
  <w:style w:type="paragraph" w:customStyle="1" w:styleId="Note">
    <w:name w:val="Note"/>
    <w:basedOn w:val="a"/>
    <w:qFormat/>
    <w:rsid w:val="009B7BCA"/>
    <w:pPr>
      <w:pBdr>
        <w:top w:val="single" w:sz="12" w:space="3" w:color="auto"/>
        <w:bottom w:val="single" w:sz="12" w:space="3" w:color="auto"/>
      </w:pBdr>
      <w:spacing w:line="360" w:lineRule="auto"/>
    </w:pPr>
    <w:rPr>
      <w:sz w:val="24"/>
    </w:rPr>
  </w:style>
  <w:style w:type="paragraph" w:customStyle="1" w:styleId="17">
    <w:name w:val="首行缩进 1"/>
    <w:basedOn w:val="a"/>
    <w:qFormat/>
    <w:rsid w:val="009B7BCA"/>
    <w:pPr>
      <w:spacing w:after="120" w:line="360" w:lineRule="auto"/>
      <w:ind w:firstLineChars="200" w:firstLine="200"/>
    </w:pPr>
    <w:rPr>
      <w:sz w:val="24"/>
    </w:rPr>
  </w:style>
  <w:style w:type="paragraph" w:customStyle="1" w:styleId="220">
    <w:name w:val="样式 样式 首行缩进:  2 字符 + 首行缩进:  2 字符"/>
    <w:basedOn w:val="a"/>
    <w:qFormat/>
    <w:rsid w:val="009B7BCA"/>
    <w:pPr>
      <w:spacing w:line="360" w:lineRule="auto"/>
      <w:ind w:firstLineChars="200" w:firstLine="480"/>
    </w:pPr>
    <w:rPr>
      <w:sz w:val="24"/>
    </w:rPr>
  </w:style>
  <w:style w:type="paragraph" w:customStyle="1" w:styleId="affa">
    <w:name w:val="表文字"/>
    <w:qFormat/>
    <w:rsid w:val="009B7BCA"/>
    <w:pPr>
      <w:spacing w:after="200" w:line="276" w:lineRule="auto"/>
    </w:pPr>
    <w:rPr>
      <w:rFonts w:ascii="宋体"/>
      <w:kern w:val="2"/>
    </w:rPr>
  </w:style>
  <w:style w:type="paragraph" w:customStyle="1" w:styleId="CharChar1Char">
    <w:name w:val="Char Char1 Char"/>
    <w:basedOn w:val="a"/>
    <w:qFormat/>
    <w:rsid w:val="009B7BCA"/>
    <w:rPr>
      <w:rFonts w:ascii="Tahoma" w:hAnsi="Tahoma"/>
      <w:sz w:val="24"/>
      <w:szCs w:val="24"/>
    </w:rPr>
  </w:style>
  <w:style w:type="paragraph" w:customStyle="1" w:styleId="affb">
    <w:name w:val="普通正文"/>
    <w:basedOn w:val="a"/>
    <w:qFormat/>
    <w:rsid w:val="009B7BCA"/>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9B7BCA"/>
    <w:rPr>
      <w:rFonts w:ascii="Tahoma" w:hAnsi="Tahoma"/>
      <w:sz w:val="24"/>
    </w:rPr>
  </w:style>
  <w:style w:type="paragraph" w:customStyle="1" w:styleId="45">
    <w:name w:val="附录4"/>
    <w:basedOn w:val="a"/>
    <w:next w:val="a"/>
    <w:qFormat/>
    <w:rsid w:val="009B7BC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9B7BCA"/>
    <w:pPr>
      <w:tabs>
        <w:tab w:val="left" w:pos="360"/>
      </w:tabs>
    </w:pPr>
    <w:rPr>
      <w:sz w:val="24"/>
    </w:rPr>
  </w:style>
  <w:style w:type="paragraph" w:customStyle="1" w:styleId="affc">
    <w:name w:val="文章正文"/>
    <w:basedOn w:val="a"/>
    <w:qFormat/>
    <w:rsid w:val="009B7BCA"/>
    <w:pPr>
      <w:ind w:firstLineChars="200" w:firstLine="560"/>
    </w:pPr>
    <w:rPr>
      <w:rFonts w:ascii="仿宋_GB2312" w:eastAsia="仿宋_GB2312" w:hAnsi="宋体"/>
      <w:color w:val="000000"/>
    </w:rPr>
  </w:style>
  <w:style w:type="paragraph" w:customStyle="1" w:styleId="CharCharCharChar">
    <w:name w:val="Char Char Char Char"/>
    <w:basedOn w:val="a"/>
    <w:qFormat/>
    <w:rsid w:val="009B7BCA"/>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9B7BCA"/>
    <w:pPr>
      <w:snapToGrid/>
      <w:spacing w:line="360" w:lineRule="auto"/>
      <w:ind w:left="1407" w:hanging="1047"/>
      <w:jc w:val="left"/>
    </w:pPr>
    <w:rPr>
      <w:rFonts w:eastAsia="仿宋_GB2312"/>
    </w:rPr>
  </w:style>
  <w:style w:type="paragraph" w:customStyle="1" w:styleId="affe">
    <w:name w:val="文档正文"/>
    <w:basedOn w:val="a"/>
    <w:qFormat/>
    <w:rsid w:val="009B7BCA"/>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9B7BCA"/>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9B7BCA"/>
    <w:pPr>
      <w:spacing w:after="200" w:line="276" w:lineRule="auto"/>
      <w:jc w:val="center"/>
    </w:pPr>
    <w:rPr>
      <w:rFonts w:ascii="Arial" w:hAnsi="Arial"/>
      <w:b/>
      <w:sz w:val="21"/>
    </w:rPr>
  </w:style>
  <w:style w:type="paragraph" w:customStyle="1" w:styleId="afff0">
    <w:name w:val="操作步骤"/>
    <w:basedOn w:val="a"/>
    <w:qFormat/>
    <w:rsid w:val="009B7BC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9B7BCA"/>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9B7BCA"/>
    <w:pPr>
      <w:spacing w:line="360" w:lineRule="auto"/>
    </w:pPr>
    <w:rPr>
      <w:rFonts w:eastAsia="黑体"/>
      <w:sz w:val="20"/>
    </w:rPr>
  </w:style>
  <w:style w:type="paragraph" w:customStyle="1" w:styleId="52">
    <w:name w:val="标题5"/>
    <w:basedOn w:val="a"/>
    <w:qFormat/>
    <w:rsid w:val="009B7BCA"/>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0"/>
    <w:qFormat/>
    <w:rsid w:val="009B7BC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9B7BCA"/>
    <w:pPr>
      <w:spacing w:after="200" w:line="276" w:lineRule="auto"/>
    </w:pPr>
  </w:style>
  <w:style w:type="paragraph" w:customStyle="1" w:styleId="TableTextChar1">
    <w:name w:val="Table Text Char1"/>
    <w:qFormat/>
    <w:rsid w:val="009B7BCA"/>
    <w:pPr>
      <w:snapToGrid w:val="0"/>
      <w:spacing w:before="80" w:after="80" w:line="276" w:lineRule="auto"/>
    </w:pPr>
    <w:rPr>
      <w:rFonts w:ascii="Arial" w:hAnsi="Arial"/>
      <w:kern w:val="2"/>
      <w:sz w:val="18"/>
    </w:rPr>
  </w:style>
  <w:style w:type="paragraph" w:customStyle="1" w:styleId="Char9">
    <w:name w:val="段 Char"/>
    <w:qFormat/>
    <w:rsid w:val="009B7BCA"/>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9B7BCA"/>
    <w:rPr>
      <w:rFonts w:ascii="Tahoma" w:hAnsi="Tahoma"/>
      <w:sz w:val="30"/>
    </w:rPr>
  </w:style>
  <w:style w:type="paragraph" w:customStyle="1" w:styleId="1xz">
    <w:name w:val="样式1xz"/>
    <w:basedOn w:val="a"/>
    <w:qFormat/>
    <w:rsid w:val="009B7BCA"/>
    <w:pPr>
      <w:tabs>
        <w:tab w:val="left" w:pos="1050"/>
        <w:tab w:val="right" w:leader="dot" w:pos="8296"/>
      </w:tabs>
    </w:pPr>
    <w:rPr>
      <w:caps/>
      <w:spacing w:val="20"/>
      <w:sz w:val="24"/>
    </w:rPr>
  </w:style>
  <w:style w:type="paragraph" w:customStyle="1" w:styleId="Title-Date">
    <w:name w:val="Title - Date"/>
    <w:basedOn w:val="af4"/>
    <w:next w:val="a"/>
    <w:qFormat/>
    <w:rsid w:val="009B7BCA"/>
    <w:pPr>
      <w:spacing w:before="240" w:after="720"/>
    </w:pPr>
    <w:rPr>
      <w:sz w:val="28"/>
    </w:rPr>
  </w:style>
  <w:style w:type="paragraph" w:customStyle="1" w:styleId="xl40">
    <w:name w:val="xl40"/>
    <w:basedOn w:val="a"/>
    <w:qFormat/>
    <w:rsid w:val="009B7BC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9B7BCA"/>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9B7BCA"/>
    <w:pPr>
      <w:adjustRightInd w:val="0"/>
      <w:snapToGrid w:val="0"/>
      <w:spacing w:after="120"/>
      <w:ind w:firstLineChars="257" w:firstLine="540"/>
    </w:pPr>
    <w:rPr>
      <w:sz w:val="21"/>
    </w:rPr>
  </w:style>
  <w:style w:type="paragraph" w:customStyle="1" w:styleId="afff2">
    <w:name w:val="缺省文本"/>
    <w:basedOn w:val="a"/>
    <w:qFormat/>
    <w:rsid w:val="009B7BCA"/>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9B7BCA"/>
    <w:pPr>
      <w:spacing w:line="300" w:lineRule="auto"/>
      <w:ind w:firstLineChars="200" w:firstLine="200"/>
    </w:pPr>
    <w:rPr>
      <w:sz w:val="24"/>
    </w:rPr>
  </w:style>
  <w:style w:type="paragraph" w:customStyle="1" w:styleId="afff3">
    <w:name w:val="图片文字"/>
    <w:basedOn w:val="a"/>
    <w:qFormat/>
    <w:rsid w:val="009B7BCA"/>
    <w:pPr>
      <w:spacing w:line="240" w:lineRule="atLeast"/>
      <w:jc w:val="center"/>
    </w:pPr>
    <w:rPr>
      <w:sz w:val="21"/>
    </w:rPr>
  </w:style>
  <w:style w:type="paragraph" w:customStyle="1" w:styleId="Char1CharCharChar1">
    <w:name w:val="Char1 Char Char Char1"/>
    <w:basedOn w:val="a"/>
    <w:qFormat/>
    <w:rsid w:val="009B7BCA"/>
    <w:rPr>
      <w:rFonts w:ascii="Tahoma" w:hAnsi="Tahoma"/>
      <w:sz w:val="24"/>
    </w:rPr>
  </w:style>
  <w:style w:type="paragraph" w:customStyle="1" w:styleId="afff4">
    <w:name w:val="表格内文字"/>
    <w:basedOn w:val="ac"/>
    <w:qFormat/>
    <w:rsid w:val="009B7BCA"/>
    <w:pPr>
      <w:adjustRightInd w:val="0"/>
    </w:pPr>
    <w:rPr>
      <w:color w:val="000000"/>
      <w:lang w:val="en-GB"/>
    </w:rPr>
  </w:style>
  <w:style w:type="paragraph" w:customStyle="1" w:styleId="TableHeading">
    <w:name w:val="Table Heading"/>
    <w:qFormat/>
    <w:rsid w:val="009B7BCA"/>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9B7BC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9B7BCA"/>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9B7BCA"/>
    <w:pPr>
      <w:widowControl/>
    </w:pPr>
    <w:rPr>
      <w:kern w:val="0"/>
      <w:sz w:val="21"/>
      <w:szCs w:val="21"/>
    </w:rPr>
  </w:style>
  <w:style w:type="paragraph" w:customStyle="1" w:styleId="afff7">
    <w:name w:val="标准正文"/>
    <w:basedOn w:val="a3"/>
    <w:qFormat/>
    <w:rsid w:val="009B7BCA"/>
    <w:pPr>
      <w:spacing w:before="60" w:after="60" w:line="360" w:lineRule="auto"/>
      <w:ind w:left="0" w:firstLine="482"/>
    </w:pPr>
    <w:rPr>
      <w:rFonts w:ascii="Arial" w:hAnsi="Arial"/>
      <w:sz w:val="24"/>
    </w:rPr>
  </w:style>
  <w:style w:type="paragraph" w:customStyle="1" w:styleId="19">
    <w:name w:val="文本1"/>
    <w:basedOn w:val="a"/>
    <w:qFormat/>
    <w:rsid w:val="009B7BCA"/>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9B7BC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9B7BCA"/>
    <w:pPr>
      <w:snapToGrid w:val="0"/>
    </w:pPr>
    <w:rPr>
      <w:sz w:val="21"/>
    </w:rPr>
  </w:style>
  <w:style w:type="paragraph" w:customStyle="1" w:styleId="Title-Revision">
    <w:name w:val="Title - Revision"/>
    <w:basedOn w:val="af4"/>
    <w:qFormat/>
    <w:rsid w:val="009B7BCA"/>
    <w:pPr>
      <w:spacing w:before="720"/>
    </w:pPr>
  </w:style>
  <w:style w:type="paragraph" w:customStyle="1" w:styleId="afff8">
    <w:name w:val="af"/>
    <w:basedOn w:val="a"/>
    <w:qFormat/>
    <w:rsid w:val="009B7BCA"/>
    <w:pPr>
      <w:widowControl/>
      <w:spacing w:line="300" w:lineRule="atLeast"/>
      <w:jc w:val="left"/>
    </w:pPr>
    <w:rPr>
      <w:rFonts w:ascii="宋体" w:hAnsi="宋体"/>
      <w:kern w:val="0"/>
      <w:sz w:val="18"/>
    </w:rPr>
  </w:style>
  <w:style w:type="paragraph" w:customStyle="1" w:styleId="38">
    <w:name w:val="附录3"/>
    <w:basedOn w:val="a"/>
    <w:next w:val="a"/>
    <w:qFormat/>
    <w:rsid w:val="009B7BCA"/>
    <w:pPr>
      <w:tabs>
        <w:tab w:val="left" w:pos="851"/>
      </w:tabs>
      <w:ind w:left="425" w:hanging="425"/>
      <w:outlineLvl w:val="2"/>
    </w:pPr>
    <w:rPr>
      <w:rFonts w:eastAsia="黑体"/>
      <w:b/>
      <w:sz w:val="32"/>
    </w:rPr>
  </w:style>
  <w:style w:type="paragraph" w:customStyle="1" w:styleId="CharChar1">
    <w:name w:val="Char Char1"/>
    <w:basedOn w:val="a"/>
    <w:qFormat/>
    <w:rsid w:val="009B7BCA"/>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9B7BCA"/>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9B7BCA"/>
    <w:rPr>
      <w:rFonts w:ascii="Tahoma" w:hAnsi="Tahoma"/>
      <w:sz w:val="24"/>
    </w:rPr>
  </w:style>
  <w:style w:type="paragraph" w:customStyle="1" w:styleId="afff9">
    <w:name w:val="没有缩进（为图形使用）"/>
    <w:basedOn w:val="a"/>
    <w:qFormat/>
    <w:rsid w:val="009B7BCA"/>
    <w:pPr>
      <w:spacing w:before="120" w:after="120" w:line="360" w:lineRule="auto"/>
    </w:pPr>
    <w:rPr>
      <w:sz w:val="24"/>
    </w:rPr>
  </w:style>
  <w:style w:type="paragraph" w:customStyle="1" w:styleId="Char10">
    <w:name w:val="Char1"/>
    <w:basedOn w:val="a"/>
    <w:qFormat/>
    <w:rsid w:val="009B7BCA"/>
    <w:rPr>
      <w:sz w:val="21"/>
    </w:rPr>
  </w:style>
  <w:style w:type="paragraph" w:customStyle="1" w:styleId="CharCharCharCharCharChar1Char">
    <w:name w:val="Char Char Char Char Char Char1 Char"/>
    <w:basedOn w:val="a"/>
    <w:qFormat/>
    <w:rsid w:val="009B7BCA"/>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9B7BCA"/>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9"/>
    <w:qFormat/>
    <w:rsid w:val="009B7BCA"/>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9B7BC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9B7BCA"/>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9B7BCA"/>
    <w:pPr>
      <w:adjustRightInd w:val="0"/>
      <w:spacing w:before="120"/>
      <w:ind w:firstLine="420"/>
      <w:textAlignment w:val="baseline"/>
    </w:pPr>
    <w:rPr>
      <w:sz w:val="24"/>
    </w:rPr>
  </w:style>
  <w:style w:type="paragraph" w:customStyle="1" w:styleId="CharChar14CharChar">
    <w:name w:val="Char Char14 Char Char"/>
    <w:basedOn w:val="a"/>
    <w:qFormat/>
    <w:rsid w:val="009B7BCA"/>
    <w:rPr>
      <w:sz w:val="21"/>
      <w:szCs w:val="24"/>
    </w:rPr>
  </w:style>
  <w:style w:type="paragraph" w:customStyle="1" w:styleId="afffa">
    <w:name w:val="表格文本"/>
    <w:qFormat/>
    <w:rsid w:val="009B7BCA"/>
    <w:pPr>
      <w:tabs>
        <w:tab w:val="decimal" w:pos="0"/>
      </w:tabs>
      <w:spacing w:after="200" w:line="276" w:lineRule="auto"/>
    </w:pPr>
    <w:rPr>
      <w:rFonts w:ascii="Arial" w:hAnsi="Arial"/>
      <w:sz w:val="21"/>
    </w:rPr>
  </w:style>
  <w:style w:type="paragraph" w:customStyle="1" w:styleId="afffb">
    <w:name w:val="正文 + 三号"/>
    <w:basedOn w:val="a"/>
    <w:qFormat/>
    <w:rsid w:val="009B7BCA"/>
    <w:rPr>
      <w:sz w:val="21"/>
    </w:rPr>
  </w:style>
  <w:style w:type="paragraph" w:customStyle="1" w:styleId="211">
    <w:name w:val="正文文本 21"/>
    <w:basedOn w:val="a"/>
    <w:qFormat/>
    <w:rsid w:val="009B7BCA"/>
    <w:pPr>
      <w:adjustRightInd w:val="0"/>
      <w:spacing w:before="120" w:line="360" w:lineRule="auto"/>
      <w:ind w:firstLine="480"/>
      <w:textAlignment w:val="baseline"/>
    </w:pPr>
    <w:rPr>
      <w:sz w:val="24"/>
    </w:rPr>
  </w:style>
  <w:style w:type="paragraph" w:customStyle="1" w:styleId="afffc">
    <w:name w:val="项目"/>
    <w:basedOn w:val="a"/>
    <w:qFormat/>
    <w:rsid w:val="009B7BCA"/>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9B7BCA"/>
    <w:pPr>
      <w:tabs>
        <w:tab w:val="left" w:pos="540"/>
      </w:tabs>
      <w:spacing w:line="360" w:lineRule="auto"/>
      <w:ind w:left="540"/>
    </w:pPr>
    <w:rPr>
      <w:rFonts w:eastAsia="仿宋_GB2312"/>
    </w:rPr>
  </w:style>
  <w:style w:type="paragraph" w:customStyle="1" w:styleId="afffe">
    <w:name w:val="段"/>
    <w:qFormat/>
    <w:rsid w:val="009B7BCA"/>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9B7BCA"/>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9B7BCA"/>
    <w:pPr>
      <w:spacing w:beforeLines="0" w:afterLines="0"/>
      <w:ind w:left="525"/>
      <w:outlineLvl w:val="2"/>
    </w:pPr>
    <w:rPr>
      <w:sz w:val="21"/>
    </w:rPr>
  </w:style>
  <w:style w:type="paragraph" w:customStyle="1" w:styleId="affff1">
    <w:name w:val="二级条标题"/>
    <w:basedOn w:val="affff0"/>
    <w:next w:val="afffe"/>
    <w:qFormat/>
    <w:rsid w:val="009B7BCA"/>
    <w:pPr>
      <w:ind w:left="840"/>
      <w:outlineLvl w:val="3"/>
    </w:pPr>
  </w:style>
  <w:style w:type="paragraph" w:customStyle="1" w:styleId="affff2">
    <w:name w:val="图例"/>
    <w:basedOn w:val="a"/>
    <w:qFormat/>
    <w:rsid w:val="009B7BCA"/>
    <w:pPr>
      <w:spacing w:before="120" w:after="120" w:line="360" w:lineRule="auto"/>
      <w:jc w:val="center"/>
    </w:pPr>
    <w:rPr>
      <w:rFonts w:eastAsia="仿宋_GB2312"/>
      <w:b/>
      <w:sz w:val="24"/>
    </w:rPr>
  </w:style>
  <w:style w:type="paragraph" w:customStyle="1" w:styleId="affff3">
    <w:name w:val="简单回函地址"/>
    <w:basedOn w:val="a"/>
    <w:qFormat/>
    <w:rsid w:val="009B7BCA"/>
    <w:pPr>
      <w:adjustRightInd w:val="0"/>
      <w:snapToGrid w:val="0"/>
      <w:spacing w:line="360" w:lineRule="auto"/>
    </w:pPr>
    <w:rPr>
      <w:sz w:val="24"/>
    </w:rPr>
  </w:style>
  <w:style w:type="paragraph" w:customStyle="1" w:styleId="affff4">
    <w:name w:val="内容标题"/>
    <w:basedOn w:val="a6"/>
    <w:qFormat/>
    <w:rsid w:val="009B7BCA"/>
    <w:rPr>
      <w:rFonts w:ascii="Tahoma" w:hAnsi="Tahoma"/>
      <w:sz w:val="24"/>
    </w:rPr>
  </w:style>
  <w:style w:type="paragraph" w:customStyle="1" w:styleId="1c">
    <w:name w:val="文本框样式1"/>
    <w:basedOn w:val="a"/>
    <w:qFormat/>
    <w:rsid w:val="009B7BCA"/>
    <w:pPr>
      <w:adjustRightInd w:val="0"/>
      <w:snapToGrid w:val="0"/>
      <w:spacing w:before="60" w:line="180" w:lineRule="exact"/>
      <w:jc w:val="center"/>
    </w:pPr>
    <w:rPr>
      <w:sz w:val="21"/>
    </w:rPr>
  </w:style>
  <w:style w:type="paragraph" w:customStyle="1" w:styleId="affff5">
    <w:name w:val="正文表格"/>
    <w:basedOn w:val="a"/>
    <w:qFormat/>
    <w:rsid w:val="009B7BCA"/>
    <w:pPr>
      <w:adjustRightInd w:val="0"/>
      <w:spacing w:before="40" w:after="40"/>
    </w:pPr>
    <w:rPr>
      <w:sz w:val="24"/>
    </w:rPr>
  </w:style>
  <w:style w:type="paragraph" w:customStyle="1" w:styleId="affff6">
    <w:name w:val="样式 宋体 五号 行距: 单倍行距"/>
    <w:basedOn w:val="a"/>
    <w:qFormat/>
    <w:rsid w:val="009B7BCA"/>
    <w:pPr>
      <w:adjustRightInd w:val="0"/>
      <w:jc w:val="left"/>
    </w:pPr>
    <w:rPr>
      <w:rFonts w:ascii="宋体" w:hAnsi="宋体"/>
      <w:kern w:val="0"/>
      <w:sz w:val="21"/>
    </w:rPr>
  </w:style>
  <w:style w:type="paragraph" w:customStyle="1" w:styleId="xl53">
    <w:name w:val="xl53"/>
    <w:basedOn w:val="a"/>
    <w:qFormat/>
    <w:rsid w:val="009B7BC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9B7BC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9B7BCA"/>
    <w:rPr>
      <w:rFonts w:ascii="Tahoma" w:hAnsi="Tahoma"/>
      <w:sz w:val="24"/>
    </w:rPr>
  </w:style>
  <w:style w:type="paragraph" w:customStyle="1" w:styleId="affff7">
    <w:name w:val="正文（首行不缩进）"/>
    <w:basedOn w:val="a"/>
    <w:qFormat/>
    <w:rsid w:val="009B7BCA"/>
    <w:pPr>
      <w:autoSpaceDE w:val="0"/>
      <w:autoSpaceDN w:val="0"/>
      <w:adjustRightInd w:val="0"/>
      <w:spacing w:line="360" w:lineRule="auto"/>
      <w:jc w:val="left"/>
    </w:pPr>
    <w:rPr>
      <w:kern w:val="0"/>
      <w:sz w:val="21"/>
    </w:rPr>
  </w:style>
  <w:style w:type="paragraph" w:customStyle="1" w:styleId="TableContents">
    <w:name w:val="Table Contents"/>
    <w:basedOn w:val="a9"/>
    <w:qFormat/>
    <w:rsid w:val="009B7BCA"/>
    <w:pPr>
      <w:suppressAutoHyphens/>
      <w:jc w:val="left"/>
    </w:pPr>
    <w:rPr>
      <w:rFonts w:ascii="Times New Roman" w:eastAsia="Times New Roman"/>
      <w:kern w:val="0"/>
      <w:sz w:val="24"/>
    </w:rPr>
  </w:style>
  <w:style w:type="paragraph" w:customStyle="1" w:styleId="1d">
    <w:name w:val="1.正文"/>
    <w:basedOn w:val="a"/>
    <w:qFormat/>
    <w:rsid w:val="009B7BCA"/>
    <w:pPr>
      <w:spacing w:line="360" w:lineRule="auto"/>
      <w:ind w:leftChars="225" w:left="540" w:firstLineChars="225" w:firstLine="540"/>
    </w:pPr>
    <w:rPr>
      <w:sz w:val="24"/>
    </w:rPr>
  </w:style>
  <w:style w:type="paragraph" w:customStyle="1" w:styleId="affff8">
    <w:name w:val="列表项目"/>
    <w:basedOn w:val="a"/>
    <w:qFormat/>
    <w:rsid w:val="009B7BCA"/>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9B7BCA"/>
    <w:pPr>
      <w:widowControl/>
      <w:adjustRightInd/>
      <w:snapToGrid/>
      <w:spacing w:beforeLines="50"/>
      <w:jc w:val="left"/>
    </w:pPr>
    <w:rPr>
      <w:snapToGrid w:val="0"/>
      <w:kern w:val="24"/>
      <w:sz w:val="28"/>
    </w:rPr>
  </w:style>
  <w:style w:type="paragraph" w:customStyle="1" w:styleId="affff9">
    <w:name w:val="标题无"/>
    <w:basedOn w:val="a"/>
    <w:qFormat/>
    <w:rsid w:val="009B7BCA"/>
    <w:pPr>
      <w:spacing w:line="360" w:lineRule="auto"/>
    </w:pPr>
    <w:rPr>
      <w:sz w:val="24"/>
    </w:rPr>
  </w:style>
  <w:style w:type="paragraph" w:customStyle="1" w:styleId="bt">
    <w:name w:val="bt"/>
    <w:basedOn w:val="a"/>
    <w:next w:val="a9"/>
    <w:qFormat/>
    <w:rsid w:val="009B7BC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9B7BC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9B7BCA"/>
    <w:rPr>
      <w:rFonts w:ascii="Tahoma" w:hAnsi="Tahoma"/>
      <w:sz w:val="24"/>
    </w:rPr>
  </w:style>
  <w:style w:type="paragraph" w:customStyle="1" w:styleId="CharCharCharCharCharChar">
    <w:name w:val="Char Char 字元 字元 字元 Char Char Char Char"/>
    <w:basedOn w:val="a"/>
    <w:qFormat/>
    <w:rsid w:val="009B7BCA"/>
    <w:pPr>
      <w:adjustRightInd w:val="0"/>
      <w:spacing w:line="360" w:lineRule="auto"/>
    </w:pPr>
    <w:rPr>
      <w:kern w:val="0"/>
      <w:sz w:val="24"/>
    </w:rPr>
  </w:style>
  <w:style w:type="paragraph" w:customStyle="1" w:styleId="affffb">
    <w:name w:val="表格"/>
    <w:basedOn w:val="a"/>
    <w:qFormat/>
    <w:rsid w:val="009B7BCA"/>
    <w:rPr>
      <w:sz w:val="21"/>
    </w:rPr>
  </w:style>
  <w:style w:type="paragraph" w:styleId="affffc">
    <w:name w:val="List Paragraph"/>
    <w:basedOn w:val="a"/>
    <w:uiPriority w:val="99"/>
    <w:unhideWhenUsed/>
    <w:rsid w:val="009B7BCA"/>
    <w:pPr>
      <w:ind w:firstLineChars="200" w:firstLine="420"/>
    </w:pPr>
  </w:style>
  <w:style w:type="character" w:customStyle="1" w:styleId="1Char">
    <w:name w:val="标题 1 Char"/>
    <w:link w:val="1"/>
    <w:locked/>
    <w:rsid w:val="009B7BCA"/>
    <w:rPr>
      <w:rFonts w:ascii="宋体"/>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759401629@qq.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B65CA-F604-4D53-9D58-5788C7CC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21881</Words>
  <Characters>5917</Characters>
  <Application>Microsoft Office Word</Application>
  <DocSecurity>0</DocSecurity>
  <Lines>49</Lines>
  <Paragraphs>55</Paragraphs>
  <ScaleCrop>false</ScaleCrop>
  <Manager>罗成</Manager>
  <Company>重庆市政府采购中心</Company>
  <LinksUpToDate>false</LinksUpToDate>
  <CharactersWithSpaces>27743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2021-01-04T00:42:00Z</cp:lastPrinted>
  <dcterms:created xsi:type="dcterms:W3CDTF">2021-07-25T08:45:00Z</dcterms:created>
  <dcterms:modified xsi:type="dcterms:W3CDTF">2021-07-25T08:45:00Z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KSOSaveFontToCloudKey">
    <vt:lpwstr>334749252_cloud</vt:lpwstr>
  </property>
  <property fmtid="{D5CDD505-2E9C-101B-9397-08002B2CF9AE}" pid="4" name="ICV">
    <vt:lpwstr>3591FE3F9E1D4D9FB5AF987D730F2FC3</vt:lpwstr>
  </property>
</Properties>
</file>