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4911" w:rsidRDefault="009C4911">
      <w:pPr>
        <w:jc w:val="center"/>
        <w:rPr>
          <w:rFonts w:ascii="仿宋" w:eastAsia="仿宋" w:hAnsi="仿宋" w:cs="仿宋"/>
        </w:rPr>
      </w:pPr>
    </w:p>
    <w:p w:rsidR="009C4911" w:rsidRDefault="009C4911">
      <w:pPr>
        <w:jc w:val="center"/>
        <w:rPr>
          <w:rFonts w:ascii="仿宋" w:eastAsia="仿宋" w:hAnsi="仿宋" w:cs="仿宋"/>
        </w:rPr>
      </w:pPr>
    </w:p>
    <w:p w:rsidR="009C4911" w:rsidRDefault="009C4911">
      <w:pPr>
        <w:jc w:val="center"/>
        <w:rPr>
          <w:rFonts w:ascii="仿宋" w:eastAsia="仿宋" w:hAnsi="仿宋" w:cs="仿宋"/>
        </w:rPr>
      </w:pPr>
    </w:p>
    <w:p w:rsidR="009C4911" w:rsidRDefault="009C4911">
      <w:pPr>
        <w:jc w:val="center"/>
        <w:rPr>
          <w:rFonts w:ascii="仿宋" w:eastAsia="仿宋" w:hAnsi="仿宋" w:cs="仿宋"/>
        </w:rPr>
      </w:pPr>
    </w:p>
    <w:p w:rsidR="009C4911" w:rsidRDefault="00933018">
      <w:pPr>
        <w:jc w:val="center"/>
        <w:rPr>
          <w:rFonts w:ascii="仿宋" w:eastAsia="仿宋" w:hAnsi="仿宋" w:cs="仿宋"/>
          <w:sz w:val="112"/>
          <w:szCs w:val="112"/>
        </w:rPr>
      </w:pPr>
      <w:bookmarkStart w:id="0" w:name="_Toc493506315"/>
      <w:bookmarkStart w:id="1" w:name="_Toc12789072"/>
      <w:r>
        <w:rPr>
          <w:rFonts w:ascii="仿宋" w:eastAsia="仿宋" w:hAnsi="仿宋" w:cs="仿宋" w:hint="eastAsia"/>
          <w:sz w:val="112"/>
          <w:szCs w:val="112"/>
        </w:rPr>
        <w:t>竞争性磋商文件</w:t>
      </w:r>
    </w:p>
    <w:p w:rsidR="009C4911" w:rsidRDefault="009C4911">
      <w:pPr>
        <w:spacing w:line="700" w:lineRule="exact"/>
        <w:jc w:val="center"/>
        <w:rPr>
          <w:rFonts w:ascii="仿宋" w:eastAsia="仿宋" w:hAnsi="仿宋" w:cs="仿宋"/>
          <w:sz w:val="32"/>
        </w:rPr>
      </w:pPr>
    </w:p>
    <w:p w:rsidR="009C4911" w:rsidRDefault="009C4911">
      <w:pPr>
        <w:spacing w:line="700" w:lineRule="exact"/>
        <w:jc w:val="center"/>
        <w:rPr>
          <w:rFonts w:ascii="仿宋" w:eastAsia="仿宋" w:hAnsi="仿宋" w:cs="仿宋"/>
          <w:sz w:val="32"/>
        </w:rPr>
      </w:pPr>
    </w:p>
    <w:p w:rsidR="009C4911" w:rsidRDefault="009C4911">
      <w:pPr>
        <w:spacing w:line="500" w:lineRule="exact"/>
        <w:rPr>
          <w:rFonts w:ascii="仿宋" w:eastAsia="仿宋" w:hAnsi="仿宋" w:cs="仿宋"/>
          <w:sz w:val="32"/>
        </w:rPr>
      </w:pPr>
    </w:p>
    <w:p w:rsidR="009C4911" w:rsidRDefault="009C4911">
      <w:pPr>
        <w:spacing w:line="500" w:lineRule="exact"/>
        <w:rPr>
          <w:rFonts w:ascii="仿宋" w:eastAsia="仿宋" w:hAnsi="仿宋" w:cs="仿宋"/>
          <w:sz w:val="32"/>
        </w:rPr>
      </w:pPr>
    </w:p>
    <w:p w:rsidR="009C4911" w:rsidRDefault="00933018">
      <w:pPr>
        <w:rPr>
          <w:rFonts w:ascii="Cambria" w:eastAsia="方正小标宋_GBK" w:hAnsi="Cambria" w:cs="宋体"/>
          <w:sz w:val="32"/>
        </w:rPr>
      </w:pPr>
      <w:r>
        <w:rPr>
          <w:rFonts w:ascii="仿宋" w:eastAsia="仿宋" w:hAnsi="仿宋" w:cs="仿宋" w:hint="eastAsia"/>
          <w:sz w:val="36"/>
          <w:szCs w:val="30"/>
        </w:rPr>
        <w:t>项 目 编 号 ：</w:t>
      </w:r>
      <w:r>
        <w:rPr>
          <w:rFonts w:ascii="方正小标宋_GBK" w:eastAsia="方正小标宋_GBK" w:hAnsi="方正小标宋_GBK" w:cs="宋体" w:hint="eastAsia"/>
          <w:sz w:val="32"/>
        </w:rPr>
        <w:t>CQHGZYXY-202130</w:t>
      </w:r>
    </w:p>
    <w:p w:rsidR="009C4911" w:rsidRDefault="009C4911">
      <w:pPr>
        <w:pStyle w:val="1"/>
        <w:spacing w:line="240" w:lineRule="auto"/>
      </w:pPr>
    </w:p>
    <w:p w:rsidR="009C4911" w:rsidRDefault="00933018">
      <w:pPr>
        <w:widowControl/>
        <w:shd w:val="clear" w:color="auto" w:fill="FFFFFF"/>
        <w:rPr>
          <w:rFonts w:ascii="方正小标宋_GBK" w:eastAsia="仿宋" w:hAnsi="方正小标宋_GBK" w:cs="宋体"/>
          <w:sz w:val="32"/>
        </w:rPr>
      </w:pPr>
      <w:r>
        <w:rPr>
          <w:rFonts w:ascii="仿宋" w:eastAsia="仿宋" w:hAnsi="仿宋" w:cs="仿宋" w:hint="eastAsia"/>
          <w:sz w:val="36"/>
          <w:szCs w:val="30"/>
        </w:rPr>
        <w:t>项 目 名 称 ：</w:t>
      </w:r>
      <w:r w:rsidRPr="00933018">
        <w:rPr>
          <w:rFonts w:ascii="方正小标宋_GBK" w:eastAsia="仿宋" w:hAnsi="方正小标宋_GBK" w:cs="宋体" w:hint="eastAsia"/>
          <w:sz w:val="32"/>
        </w:rPr>
        <w:t>重庆化工职业学院</w:t>
      </w:r>
      <w:r>
        <w:rPr>
          <w:rFonts w:ascii="方正小标宋_GBK" w:eastAsia="仿宋" w:hAnsi="方正小标宋_GBK" w:cs="宋体" w:hint="eastAsia"/>
          <w:sz w:val="32"/>
        </w:rPr>
        <w:t>长寿校区田径场主席台会标屏</w:t>
      </w:r>
    </w:p>
    <w:p w:rsidR="009C4911" w:rsidRDefault="00933018">
      <w:pPr>
        <w:widowControl/>
        <w:shd w:val="clear" w:color="auto" w:fill="FFFFFF"/>
        <w:ind w:firstLineChars="800" w:firstLine="2560"/>
        <w:rPr>
          <w:rFonts w:ascii="方正小标宋_GBK" w:eastAsia="仿宋" w:hAnsi="方正小标宋_GBK" w:cs="宋体"/>
          <w:sz w:val="32"/>
        </w:rPr>
      </w:pPr>
      <w:r>
        <w:rPr>
          <w:rFonts w:ascii="方正小标宋_GBK" w:eastAsia="仿宋" w:hAnsi="方正小标宋_GBK" w:cs="宋体" w:hint="eastAsia"/>
          <w:sz w:val="32"/>
        </w:rPr>
        <w:t>及看台标识</w:t>
      </w:r>
      <w:proofErr w:type="gramStart"/>
      <w:r>
        <w:rPr>
          <w:rFonts w:ascii="方正小标宋_GBK" w:eastAsia="仿宋" w:hAnsi="方正小标宋_GBK" w:cs="宋体" w:hint="eastAsia"/>
          <w:sz w:val="32"/>
        </w:rPr>
        <w:t>字制作</w:t>
      </w:r>
      <w:proofErr w:type="gramEnd"/>
      <w:r>
        <w:rPr>
          <w:rFonts w:ascii="方正小标宋_GBK" w:eastAsia="仿宋" w:hAnsi="方正小标宋_GBK" w:cs="宋体" w:hint="eastAsia"/>
          <w:sz w:val="32"/>
        </w:rPr>
        <w:t>安装项目</w:t>
      </w:r>
    </w:p>
    <w:p w:rsidR="009C4911" w:rsidRDefault="009C4911">
      <w:pPr>
        <w:jc w:val="center"/>
        <w:rPr>
          <w:rFonts w:ascii="仿宋" w:eastAsia="仿宋" w:hAnsi="仿宋" w:cs="仿宋"/>
          <w:sz w:val="48"/>
          <w:szCs w:val="48"/>
        </w:rPr>
      </w:pPr>
    </w:p>
    <w:p w:rsidR="009C4911" w:rsidRDefault="009C4911">
      <w:pPr>
        <w:jc w:val="center"/>
        <w:rPr>
          <w:rFonts w:ascii="仿宋" w:eastAsia="仿宋" w:hAnsi="仿宋" w:cs="仿宋"/>
          <w:b/>
          <w:sz w:val="48"/>
          <w:szCs w:val="48"/>
        </w:rPr>
      </w:pPr>
    </w:p>
    <w:p w:rsidR="009C4911" w:rsidRDefault="009C4911">
      <w:pPr>
        <w:spacing w:line="700" w:lineRule="exact"/>
        <w:rPr>
          <w:rFonts w:ascii="仿宋" w:eastAsia="仿宋" w:hAnsi="仿宋" w:cs="仿宋"/>
          <w:b/>
          <w:sz w:val="30"/>
          <w:szCs w:val="30"/>
        </w:rPr>
      </w:pPr>
    </w:p>
    <w:p w:rsidR="009C4911" w:rsidRDefault="009C4911">
      <w:pPr>
        <w:spacing w:line="700" w:lineRule="exact"/>
        <w:rPr>
          <w:rFonts w:ascii="仿宋" w:eastAsia="仿宋" w:hAnsi="仿宋" w:cs="仿宋"/>
          <w:b/>
          <w:sz w:val="30"/>
          <w:szCs w:val="30"/>
        </w:rPr>
      </w:pPr>
    </w:p>
    <w:p w:rsidR="009C4911" w:rsidRDefault="009C4911">
      <w:pPr>
        <w:pStyle w:val="a4"/>
      </w:pPr>
    </w:p>
    <w:p w:rsidR="009C4911" w:rsidRDefault="009C4911">
      <w:pPr>
        <w:pStyle w:val="a4"/>
      </w:pPr>
    </w:p>
    <w:p w:rsidR="009C4911" w:rsidRDefault="00933018">
      <w:pPr>
        <w:jc w:val="center"/>
        <w:rPr>
          <w:rFonts w:ascii="仿宋" w:eastAsia="仿宋" w:hAnsi="仿宋" w:cs="仿宋"/>
          <w:color w:val="FF0000"/>
          <w:sz w:val="36"/>
          <w:szCs w:val="30"/>
        </w:rPr>
      </w:pPr>
      <w:r>
        <w:rPr>
          <w:rFonts w:ascii="仿宋" w:eastAsia="仿宋" w:hAnsi="仿宋" w:cs="仿宋" w:hint="eastAsia"/>
          <w:sz w:val="36"/>
          <w:szCs w:val="30"/>
        </w:rPr>
        <w:t>采购人：重庆化工职业学院</w:t>
      </w:r>
    </w:p>
    <w:p w:rsidR="009C4911" w:rsidRDefault="009C4911">
      <w:pPr>
        <w:jc w:val="center"/>
        <w:rPr>
          <w:rFonts w:ascii="仿宋" w:eastAsia="仿宋" w:hAnsi="仿宋" w:cs="仿宋"/>
          <w:sz w:val="48"/>
          <w:szCs w:val="32"/>
        </w:rPr>
      </w:pPr>
    </w:p>
    <w:p w:rsidR="009C4911" w:rsidRDefault="009C4911">
      <w:pPr>
        <w:spacing w:line="720" w:lineRule="exact"/>
        <w:jc w:val="center"/>
        <w:rPr>
          <w:rFonts w:ascii="仿宋" w:eastAsia="仿宋" w:hAnsi="仿宋" w:cs="仿宋"/>
          <w:sz w:val="48"/>
          <w:szCs w:val="32"/>
        </w:rPr>
      </w:pPr>
    </w:p>
    <w:p w:rsidR="009C4911" w:rsidRDefault="00933018">
      <w:pPr>
        <w:spacing w:line="720" w:lineRule="exact"/>
        <w:jc w:val="center"/>
        <w:rPr>
          <w:rFonts w:ascii="仿宋" w:eastAsia="仿宋" w:hAnsi="仿宋" w:cs="仿宋"/>
          <w:sz w:val="44"/>
          <w:szCs w:val="28"/>
        </w:rPr>
      </w:pPr>
      <w:r>
        <w:rPr>
          <w:rFonts w:ascii="仿宋" w:eastAsia="仿宋" w:hAnsi="仿宋" w:cs="仿宋" w:hint="eastAsia"/>
          <w:sz w:val="48"/>
          <w:szCs w:val="32"/>
        </w:rPr>
        <w:t>二〇二一年八月</w:t>
      </w:r>
    </w:p>
    <w:p w:rsidR="009C4911" w:rsidRDefault="009C4911">
      <w:pPr>
        <w:spacing w:line="480" w:lineRule="exact"/>
        <w:rPr>
          <w:rFonts w:ascii="仿宋" w:eastAsia="仿宋" w:hAnsi="仿宋" w:cs="仿宋"/>
          <w:sz w:val="44"/>
          <w:szCs w:val="28"/>
        </w:rPr>
        <w:sectPr w:rsidR="009C4911">
          <w:pgSz w:w="11907" w:h="16840"/>
          <w:pgMar w:top="1134" w:right="1191" w:bottom="1134" w:left="1304" w:header="964" w:footer="992" w:gutter="0"/>
          <w:pgNumType w:fmt="numberInDash"/>
          <w:cols w:space="720"/>
        </w:sectPr>
      </w:pPr>
    </w:p>
    <w:p w:rsidR="009C4911" w:rsidRDefault="00933018">
      <w:pPr>
        <w:spacing w:line="480" w:lineRule="exact"/>
        <w:jc w:val="center"/>
        <w:rPr>
          <w:rFonts w:ascii="仿宋" w:eastAsia="仿宋" w:hAnsi="仿宋" w:cs="仿宋"/>
          <w:sz w:val="44"/>
          <w:szCs w:val="28"/>
        </w:rPr>
      </w:pPr>
      <w:r>
        <w:rPr>
          <w:rFonts w:ascii="仿宋" w:eastAsia="仿宋" w:hAnsi="仿宋" w:cs="仿宋" w:hint="eastAsia"/>
          <w:sz w:val="44"/>
          <w:szCs w:val="28"/>
        </w:rPr>
        <w:lastRenderedPageBreak/>
        <w:t>目   录</w:t>
      </w:r>
    </w:p>
    <w:bookmarkStart w:id="2" w:name="_Toc12789052"/>
    <w:bookmarkStart w:id="3" w:name="_Toc11641050"/>
    <w:p w:rsidR="00831799" w:rsidRDefault="00E44B8E" w:rsidP="00831799">
      <w:pPr>
        <w:pStyle w:val="1"/>
        <w:tabs>
          <w:tab w:val="right" w:leader="dot" w:pos="9402"/>
        </w:tabs>
        <w:jc w:val="both"/>
        <w:rPr>
          <w:rFonts w:asciiTheme="minorHAnsi" w:eastAsiaTheme="minorEastAsia" w:hAnsiTheme="minorHAnsi" w:cstheme="minorBidi"/>
          <w:noProof/>
          <w:sz w:val="21"/>
          <w:szCs w:val="22"/>
        </w:rPr>
      </w:pPr>
      <w:r w:rsidRPr="00E44B8E">
        <w:rPr>
          <w:rFonts w:ascii="仿宋" w:eastAsia="仿宋" w:hAnsi="仿宋" w:cs="仿宋" w:hint="eastAsia"/>
        </w:rPr>
        <w:fldChar w:fldCharType="begin"/>
      </w:r>
      <w:r w:rsidR="00933018">
        <w:rPr>
          <w:rFonts w:ascii="仿宋" w:eastAsia="仿宋" w:hAnsi="仿宋" w:cs="仿宋" w:hint="eastAsia"/>
        </w:rPr>
        <w:instrText xml:space="preserve">TOC \o "1-3" \h \u </w:instrText>
      </w:r>
      <w:r w:rsidRPr="00E44B8E">
        <w:rPr>
          <w:rFonts w:ascii="仿宋" w:eastAsia="仿宋" w:hAnsi="仿宋" w:cs="仿宋" w:hint="eastAsia"/>
        </w:rPr>
        <w:fldChar w:fldCharType="separate"/>
      </w:r>
      <w:hyperlink w:anchor="_Toc79151479" w:history="1">
        <w:r w:rsidR="00831799" w:rsidRPr="00473FEA">
          <w:rPr>
            <w:rStyle w:val="aa"/>
            <w:rFonts w:ascii="仿宋" w:eastAsia="仿宋" w:hAnsi="仿宋" w:cs="仿宋" w:hint="eastAsia"/>
            <w:b/>
            <w:bCs/>
            <w:noProof/>
          </w:rPr>
          <w:t>第一篇</w:t>
        </w:r>
        <w:r w:rsidR="00831799" w:rsidRPr="00473FEA">
          <w:rPr>
            <w:rStyle w:val="aa"/>
            <w:rFonts w:ascii="仿宋" w:eastAsia="仿宋" w:hAnsi="仿宋" w:cs="仿宋"/>
            <w:b/>
            <w:bCs/>
            <w:noProof/>
          </w:rPr>
          <w:t xml:space="preserve">  </w:t>
        </w:r>
        <w:r w:rsidR="00831799" w:rsidRPr="00473FEA">
          <w:rPr>
            <w:rStyle w:val="aa"/>
            <w:rFonts w:ascii="仿宋" w:eastAsia="仿宋" w:hAnsi="仿宋" w:cs="仿宋" w:hint="eastAsia"/>
            <w:b/>
            <w:bCs/>
            <w:noProof/>
          </w:rPr>
          <w:t>竞争性邀请书</w:t>
        </w:r>
        <w:r w:rsidR="00831799">
          <w:rPr>
            <w:noProof/>
          </w:rPr>
          <w:tab/>
        </w:r>
        <w:r w:rsidR="00831799">
          <w:rPr>
            <w:noProof/>
          </w:rPr>
          <w:fldChar w:fldCharType="begin"/>
        </w:r>
        <w:r w:rsidR="00831799">
          <w:rPr>
            <w:noProof/>
          </w:rPr>
          <w:instrText xml:space="preserve"> PAGEREF _Toc79151479 \h </w:instrText>
        </w:r>
        <w:r w:rsidR="00831799">
          <w:rPr>
            <w:noProof/>
          </w:rPr>
        </w:r>
        <w:r w:rsidR="00831799">
          <w:rPr>
            <w:noProof/>
          </w:rPr>
          <w:fldChar w:fldCharType="separate"/>
        </w:r>
        <w:r w:rsidR="00831799">
          <w:rPr>
            <w:noProof/>
          </w:rPr>
          <w:t>- 1 -</w:t>
        </w:r>
        <w:r w:rsidR="00831799">
          <w:rPr>
            <w:noProof/>
          </w:rPr>
          <w:fldChar w:fldCharType="end"/>
        </w:r>
      </w:hyperlink>
    </w:p>
    <w:p w:rsidR="00831799" w:rsidRDefault="00831799" w:rsidP="00831799">
      <w:pPr>
        <w:pStyle w:val="22"/>
        <w:tabs>
          <w:tab w:val="right" w:leader="dot" w:pos="9402"/>
        </w:tabs>
        <w:ind w:left="560"/>
        <w:rPr>
          <w:rFonts w:asciiTheme="minorHAnsi" w:eastAsiaTheme="minorEastAsia" w:hAnsiTheme="minorHAnsi" w:cstheme="minorBidi"/>
          <w:noProof/>
          <w:sz w:val="21"/>
          <w:szCs w:val="22"/>
        </w:rPr>
      </w:pPr>
      <w:hyperlink w:anchor="_Toc79151480" w:history="1">
        <w:r w:rsidRPr="00473FEA">
          <w:rPr>
            <w:rStyle w:val="aa"/>
            <w:rFonts w:ascii="仿宋" w:eastAsia="仿宋" w:hAnsi="仿宋" w:cs="仿宋" w:hint="eastAsia"/>
            <w:b/>
            <w:bCs/>
            <w:noProof/>
          </w:rPr>
          <w:t>一、竞争性磋商内容</w:t>
        </w:r>
        <w:r>
          <w:rPr>
            <w:noProof/>
          </w:rPr>
          <w:tab/>
        </w:r>
        <w:r>
          <w:rPr>
            <w:noProof/>
          </w:rPr>
          <w:fldChar w:fldCharType="begin"/>
        </w:r>
        <w:r>
          <w:rPr>
            <w:noProof/>
          </w:rPr>
          <w:instrText xml:space="preserve"> PAGEREF _Toc79151480 \h </w:instrText>
        </w:r>
        <w:r>
          <w:rPr>
            <w:noProof/>
          </w:rPr>
        </w:r>
        <w:r>
          <w:rPr>
            <w:noProof/>
          </w:rPr>
          <w:fldChar w:fldCharType="separate"/>
        </w:r>
        <w:r>
          <w:rPr>
            <w:noProof/>
          </w:rPr>
          <w:t>- 1 -</w:t>
        </w:r>
        <w:r>
          <w:rPr>
            <w:noProof/>
          </w:rPr>
          <w:fldChar w:fldCharType="end"/>
        </w:r>
      </w:hyperlink>
    </w:p>
    <w:p w:rsidR="00831799" w:rsidRDefault="00831799" w:rsidP="00831799">
      <w:pPr>
        <w:pStyle w:val="22"/>
        <w:tabs>
          <w:tab w:val="right" w:leader="dot" w:pos="9402"/>
        </w:tabs>
        <w:ind w:left="560"/>
        <w:rPr>
          <w:rFonts w:asciiTheme="minorHAnsi" w:eastAsiaTheme="minorEastAsia" w:hAnsiTheme="minorHAnsi" w:cstheme="minorBidi"/>
          <w:noProof/>
          <w:sz w:val="21"/>
          <w:szCs w:val="22"/>
        </w:rPr>
      </w:pPr>
      <w:hyperlink w:anchor="_Toc79151481" w:history="1">
        <w:r w:rsidRPr="00473FEA">
          <w:rPr>
            <w:rStyle w:val="aa"/>
            <w:rFonts w:ascii="仿宋" w:eastAsia="仿宋" w:hAnsi="仿宋" w:cs="仿宋" w:hint="eastAsia"/>
            <w:b/>
            <w:bCs/>
            <w:noProof/>
          </w:rPr>
          <w:t>二、资金来源</w:t>
        </w:r>
        <w:r>
          <w:rPr>
            <w:noProof/>
          </w:rPr>
          <w:tab/>
        </w:r>
        <w:r>
          <w:rPr>
            <w:noProof/>
          </w:rPr>
          <w:fldChar w:fldCharType="begin"/>
        </w:r>
        <w:r>
          <w:rPr>
            <w:noProof/>
          </w:rPr>
          <w:instrText xml:space="preserve"> PAGEREF _Toc79151481 \h </w:instrText>
        </w:r>
        <w:r>
          <w:rPr>
            <w:noProof/>
          </w:rPr>
        </w:r>
        <w:r>
          <w:rPr>
            <w:noProof/>
          </w:rPr>
          <w:fldChar w:fldCharType="separate"/>
        </w:r>
        <w:r>
          <w:rPr>
            <w:noProof/>
          </w:rPr>
          <w:t>- 1 -</w:t>
        </w:r>
        <w:r>
          <w:rPr>
            <w:noProof/>
          </w:rPr>
          <w:fldChar w:fldCharType="end"/>
        </w:r>
      </w:hyperlink>
    </w:p>
    <w:p w:rsidR="00831799" w:rsidRDefault="00831799" w:rsidP="00831799">
      <w:pPr>
        <w:pStyle w:val="22"/>
        <w:tabs>
          <w:tab w:val="right" w:leader="dot" w:pos="9402"/>
        </w:tabs>
        <w:ind w:left="560"/>
        <w:rPr>
          <w:rFonts w:asciiTheme="minorHAnsi" w:eastAsiaTheme="minorEastAsia" w:hAnsiTheme="minorHAnsi" w:cstheme="minorBidi"/>
          <w:noProof/>
          <w:sz w:val="21"/>
          <w:szCs w:val="22"/>
        </w:rPr>
      </w:pPr>
      <w:hyperlink w:anchor="_Toc79151482" w:history="1">
        <w:r w:rsidRPr="00473FEA">
          <w:rPr>
            <w:rStyle w:val="aa"/>
            <w:rFonts w:ascii="仿宋" w:eastAsia="仿宋" w:hAnsi="仿宋" w:cs="仿宋" w:hint="eastAsia"/>
            <w:b/>
            <w:bCs/>
            <w:noProof/>
          </w:rPr>
          <w:t>三、供应商资格条件</w:t>
        </w:r>
        <w:r>
          <w:rPr>
            <w:noProof/>
          </w:rPr>
          <w:tab/>
        </w:r>
        <w:r>
          <w:rPr>
            <w:noProof/>
          </w:rPr>
          <w:fldChar w:fldCharType="begin"/>
        </w:r>
        <w:r>
          <w:rPr>
            <w:noProof/>
          </w:rPr>
          <w:instrText xml:space="preserve"> PAGEREF _Toc79151482 \h </w:instrText>
        </w:r>
        <w:r>
          <w:rPr>
            <w:noProof/>
          </w:rPr>
        </w:r>
        <w:r>
          <w:rPr>
            <w:noProof/>
          </w:rPr>
          <w:fldChar w:fldCharType="separate"/>
        </w:r>
        <w:r>
          <w:rPr>
            <w:noProof/>
          </w:rPr>
          <w:t>- 1 -</w:t>
        </w:r>
        <w:r>
          <w:rPr>
            <w:noProof/>
          </w:rPr>
          <w:fldChar w:fldCharType="end"/>
        </w:r>
      </w:hyperlink>
    </w:p>
    <w:p w:rsidR="00831799" w:rsidRDefault="00831799" w:rsidP="00831799">
      <w:pPr>
        <w:pStyle w:val="22"/>
        <w:tabs>
          <w:tab w:val="right" w:leader="dot" w:pos="9402"/>
        </w:tabs>
        <w:ind w:left="560"/>
        <w:rPr>
          <w:rFonts w:asciiTheme="minorHAnsi" w:eastAsiaTheme="minorEastAsia" w:hAnsiTheme="minorHAnsi" w:cstheme="minorBidi"/>
          <w:noProof/>
          <w:sz w:val="21"/>
          <w:szCs w:val="22"/>
        </w:rPr>
      </w:pPr>
      <w:hyperlink w:anchor="_Toc79151483" w:history="1">
        <w:r w:rsidRPr="00473FEA">
          <w:rPr>
            <w:rStyle w:val="aa"/>
            <w:rFonts w:ascii="仿宋" w:eastAsia="仿宋" w:hAnsi="仿宋" w:cs="仿宋" w:hint="eastAsia"/>
            <w:b/>
            <w:bCs/>
            <w:noProof/>
          </w:rPr>
          <w:t>四、磋商有关说明</w:t>
        </w:r>
        <w:r>
          <w:rPr>
            <w:noProof/>
          </w:rPr>
          <w:tab/>
        </w:r>
        <w:r>
          <w:rPr>
            <w:noProof/>
          </w:rPr>
          <w:fldChar w:fldCharType="begin"/>
        </w:r>
        <w:r>
          <w:rPr>
            <w:noProof/>
          </w:rPr>
          <w:instrText xml:space="preserve"> PAGEREF _Toc79151483 \h </w:instrText>
        </w:r>
        <w:r>
          <w:rPr>
            <w:noProof/>
          </w:rPr>
        </w:r>
        <w:r>
          <w:rPr>
            <w:noProof/>
          </w:rPr>
          <w:fldChar w:fldCharType="separate"/>
        </w:r>
        <w:r>
          <w:rPr>
            <w:noProof/>
          </w:rPr>
          <w:t>- 1 -</w:t>
        </w:r>
        <w:r>
          <w:rPr>
            <w:noProof/>
          </w:rPr>
          <w:fldChar w:fldCharType="end"/>
        </w:r>
      </w:hyperlink>
    </w:p>
    <w:p w:rsidR="00831799" w:rsidRDefault="00831799" w:rsidP="00831799">
      <w:pPr>
        <w:pStyle w:val="22"/>
        <w:tabs>
          <w:tab w:val="right" w:leader="dot" w:pos="9402"/>
        </w:tabs>
        <w:ind w:left="560"/>
        <w:rPr>
          <w:rFonts w:asciiTheme="minorHAnsi" w:eastAsiaTheme="minorEastAsia" w:hAnsiTheme="minorHAnsi" w:cstheme="minorBidi"/>
          <w:noProof/>
          <w:sz w:val="21"/>
          <w:szCs w:val="22"/>
        </w:rPr>
      </w:pPr>
      <w:hyperlink w:anchor="_Toc79151484" w:history="1">
        <w:r w:rsidRPr="00473FEA">
          <w:rPr>
            <w:rStyle w:val="aa"/>
            <w:rFonts w:ascii="仿宋" w:eastAsia="仿宋" w:hAnsi="仿宋" w:cs="宋体" w:hint="eastAsia"/>
            <w:b/>
            <w:noProof/>
          </w:rPr>
          <w:t>五、保证金、标书费缴纳与退还</w:t>
        </w:r>
        <w:r>
          <w:rPr>
            <w:noProof/>
          </w:rPr>
          <w:tab/>
        </w:r>
        <w:r>
          <w:rPr>
            <w:noProof/>
          </w:rPr>
          <w:fldChar w:fldCharType="begin"/>
        </w:r>
        <w:r>
          <w:rPr>
            <w:noProof/>
          </w:rPr>
          <w:instrText xml:space="preserve"> PAGEREF _Toc79151484 \h </w:instrText>
        </w:r>
        <w:r>
          <w:rPr>
            <w:noProof/>
          </w:rPr>
        </w:r>
        <w:r>
          <w:rPr>
            <w:noProof/>
          </w:rPr>
          <w:fldChar w:fldCharType="separate"/>
        </w:r>
        <w:r>
          <w:rPr>
            <w:noProof/>
          </w:rPr>
          <w:t>- 2 -</w:t>
        </w:r>
        <w:r>
          <w:rPr>
            <w:noProof/>
          </w:rPr>
          <w:fldChar w:fldCharType="end"/>
        </w:r>
      </w:hyperlink>
    </w:p>
    <w:p w:rsidR="00831799" w:rsidRDefault="00831799" w:rsidP="00831799">
      <w:pPr>
        <w:pStyle w:val="22"/>
        <w:tabs>
          <w:tab w:val="right" w:leader="dot" w:pos="9402"/>
        </w:tabs>
        <w:ind w:left="560"/>
        <w:rPr>
          <w:rFonts w:asciiTheme="minorHAnsi" w:eastAsiaTheme="minorEastAsia" w:hAnsiTheme="minorHAnsi" w:cstheme="minorBidi"/>
          <w:noProof/>
          <w:sz w:val="21"/>
          <w:szCs w:val="22"/>
        </w:rPr>
      </w:pPr>
      <w:hyperlink w:anchor="_Toc79151485" w:history="1">
        <w:r w:rsidRPr="00473FEA">
          <w:rPr>
            <w:rStyle w:val="aa"/>
            <w:rFonts w:ascii="仿宋" w:eastAsia="仿宋" w:hAnsi="仿宋" w:cs="宋体" w:hint="eastAsia"/>
            <w:b/>
            <w:bCs/>
            <w:noProof/>
          </w:rPr>
          <w:t>六、采购项目需落实的政府采购政策</w:t>
        </w:r>
        <w:r>
          <w:rPr>
            <w:noProof/>
          </w:rPr>
          <w:tab/>
        </w:r>
        <w:r>
          <w:rPr>
            <w:noProof/>
          </w:rPr>
          <w:fldChar w:fldCharType="begin"/>
        </w:r>
        <w:r>
          <w:rPr>
            <w:noProof/>
          </w:rPr>
          <w:instrText xml:space="preserve"> PAGEREF _Toc79151485 \h </w:instrText>
        </w:r>
        <w:r>
          <w:rPr>
            <w:noProof/>
          </w:rPr>
        </w:r>
        <w:r>
          <w:rPr>
            <w:noProof/>
          </w:rPr>
          <w:fldChar w:fldCharType="separate"/>
        </w:r>
        <w:r>
          <w:rPr>
            <w:noProof/>
          </w:rPr>
          <w:t>- 2 -</w:t>
        </w:r>
        <w:r>
          <w:rPr>
            <w:noProof/>
          </w:rPr>
          <w:fldChar w:fldCharType="end"/>
        </w:r>
      </w:hyperlink>
    </w:p>
    <w:p w:rsidR="00831799" w:rsidRDefault="00831799" w:rsidP="00831799">
      <w:pPr>
        <w:pStyle w:val="22"/>
        <w:tabs>
          <w:tab w:val="right" w:leader="dot" w:pos="9402"/>
        </w:tabs>
        <w:ind w:left="560"/>
        <w:rPr>
          <w:rFonts w:asciiTheme="minorHAnsi" w:eastAsiaTheme="minorEastAsia" w:hAnsiTheme="minorHAnsi" w:cstheme="minorBidi"/>
          <w:noProof/>
          <w:sz w:val="21"/>
          <w:szCs w:val="22"/>
        </w:rPr>
      </w:pPr>
      <w:hyperlink w:anchor="_Toc79151486" w:history="1">
        <w:r w:rsidRPr="00473FEA">
          <w:rPr>
            <w:rStyle w:val="aa"/>
            <w:rFonts w:ascii="仿宋" w:eastAsia="仿宋" w:hAnsi="仿宋" w:cs="宋体" w:hint="eastAsia"/>
            <w:b/>
            <w:bCs/>
            <w:noProof/>
          </w:rPr>
          <w:t>七、其它有关规定</w:t>
        </w:r>
        <w:r>
          <w:rPr>
            <w:noProof/>
          </w:rPr>
          <w:tab/>
        </w:r>
        <w:r>
          <w:rPr>
            <w:noProof/>
          </w:rPr>
          <w:fldChar w:fldCharType="begin"/>
        </w:r>
        <w:r>
          <w:rPr>
            <w:noProof/>
          </w:rPr>
          <w:instrText xml:space="preserve"> PAGEREF _Toc79151486 \h </w:instrText>
        </w:r>
        <w:r>
          <w:rPr>
            <w:noProof/>
          </w:rPr>
        </w:r>
        <w:r>
          <w:rPr>
            <w:noProof/>
          </w:rPr>
          <w:fldChar w:fldCharType="separate"/>
        </w:r>
        <w:r>
          <w:rPr>
            <w:noProof/>
          </w:rPr>
          <w:t>- 3 -</w:t>
        </w:r>
        <w:r>
          <w:rPr>
            <w:noProof/>
          </w:rPr>
          <w:fldChar w:fldCharType="end"/>
        </w:r>
      </w:hyperlink>
    </w:p>
    <w:p w:rsidR="00831799" w:rsidRDefault="00831799" w:rsidP="00831799">
      <w:pPr>
        <w:pStyle w:val="22"/>
        <w:tabs>
          <w:tab w:val="right" w:leader="dot" w:pos="9402"/>
        </w:tabs>
        <w:ind w:left="560"/>
        <w:rPr>
          <w:rFonts w:asciiTheme="minorHAnsi" w:eastAsiaTheme="minorEastAsia" w:hAnsiTheme="minorHAnsi" w:cstheme="minorBidi"/>
          <w:noProof/>
          <w:sz w:val="21"/>
          <w:szCs w:val="22"/>
        </w:rPr>
      </w:pPr>
      <w:hyperlink w:anchor="_Toc79151487" w:history="1">
        <w:r w:rsidRPr="00473FEA">
          <w:rPr>
            <w:rStyle w:val="aa"/>
            <w:rFonts w:ascii="仿宋" w:eastAsia="仿宋" w:hAnsi="仿宋" w:cs="仿宋" w:hint="eastAsia"/>
            <w:b/>
            <w:bCs/>
            <w:noProof/>
          </w:rPr>
          <w:t>八、联系方式</w:t>
        </w:r>
        <w:r>
          <w:rPr>
            <w:noProof/>
          </w:rPr>
          <w:tab/>
        </w:r>
        <w:r>
          <w:rPr>
            <w:noProof/>
          </w:rPr>
          <w:fldChar w:fldCharType="begin"/>
        </w:r>
        <w:r>
          <w:rPr>
            <w:noProof/>
          </w:rPr>
          <w:instrText xml:space="preserve"> PAGEREF _Toc79151487 \h </w:instrText>
        </w:r>
        <w:r>
          <w:rPr>
            <w:noProof/>
          </w:rPr>
        </w:r>
        <w:r>
          <w:rPr>
            <w:noProof/>
          </w:rPr>
          <w:fldChar w:fldCharType="separate"/>
        </w:r>
        <w:r>
          <w:rPr>
            <w:noProof/>
          </w:rPr>
          <w:t>- 3 -</w:t>
        </w:r>
        <w:r>
          <w:rPr>
            <w:noProof/>
          </w:rPr>
          <w:fldChar w:fldCharType="end"/>
        </w:r>
      </w:hyperlink>
    </w:p>
    <w:p w:rsidR="00831799" w:rsidRDefault="00831799">
      <w:pPr>
        <w:pStyle w:val="1"/>
        <w:tabs>
          <w:tab w:val="right" w:leader="dot" w:pos="9402"/>
        </w:tabs>
        <w:rPr>
          <w:rFonts w:asciiTheme="minorHAnsi" w:eastAsiaTheme="minorEastAsia" w:hAnsiTheme="minorHAnsi" w:cstheme="minorBidi"/>
          <w:noProof/>
          <w:sz w:val="21"/>
          <w:szCs w:val="22"/>
        </w:rPr>
      </w:pPr>
      <w:hyperlink w:anchor="_Toc79151488" w:history="1">
        <w:r w:rsidRPr="00473FEA">
          <w:rPr>
            <w:rStyle w:val="aa"/>
            <w:rFonts w:ascii="仿宋" w:eastAsia="仿宋" w:hAnsi="仿宋" w:cs="仿宋" w:hint="eastAsia"/>
            <w:b/>
            <w:bCs/>
            <w:noProof/>
          </w:rPr>
          <w:t>第二篇</w:t>
        </w:r>
        <w:r w:rsidRPr="00473FEA">
          <w:rPr>
            <w:rStyle w:val="aa"/>
            <w:rFonts w:ascii="仿宋" w:eastAsia="仿宋" w:hAnsi="仿宋" w:cs="仿宋"/>
            <w:b/>
            <w:bCs/>
            <w:noProof/>
          </w:rPr>
          <w:t xml:space="preserve">  </w:t>
        </w:r>
        <w:r w:rsidRPr="00473FEA">
          <w:rPr>
            <w:rStyle w:val="aa"/>
            <w:rFonts w:ascii="仿宋" w:eastAsia="仿宋" w:hAnsi="仿宋" w:cs="仿宋" w:hint="eastAsia"/>
            <w:b/>
            <w:bCs/>
            <w:noProof/>
          </w:rPr>
          <w:t>供应商须知</w:t>
        </w:r>
        <w:r>
          <w:rPr>
            <w:noProof/>
          </w:rPr>
          <w:tab/>
        </w:r>
        <w:r>
          <w:rPr>
            <w:noProof/>
          </w:rPr>
          <w:fldChar w:fldCharType="begin"/>
        </w:r>
        <w:r>
          <w:rPr>
            <w:noProof/>
          </w:rPr>
          <w:instrText xml:space="preserve"> PAGEREF _Toc79151488 \h </w:instrText>
        </w:r>
        <w:r>
          <w:rPr>
            <w:noProof/>
          </w:rPr>
        </w:r>
        <w:r>
          <w:rPr>
            <w:noProof/>
          </w:rPr>
          <w:fldChar w:fldCharType="separate"/>
        </w:r>
        <w:r>
          <w:rPr>
            <w:noProof/>
          </w:rPr>
          <w:t>- 4 -</w:t>
        </w:r>
        <w:r>
          <w:rPr>
            <w:noProof/>
          </w:rPr>
          <w:fldChar w:fldCharType="end"/>
        </w:r>
      </w:hyperlink>
    </w:p>
    <w:p w:rsidR="00831799" w:rsidRDefault="00831799" w:rsidP="00831799">
      <w:pPr>
        <w:pStyle w:val="22"/>
        <w:tabs>
          <w:tab w:val="right" w:leader="dot" w:pos="9402"/>
        </w:tabs>
        <w:ind w:left="560"/>
        <w:rPr>
          <w:rFonts w:asciiTheme="minorHAnsi" w:eastAsiaTheme="minorEastAsia" w:hAnsiTheme="minorHAnsi" w:cstheme="minorBidi"/>
          <w:noProof/>
          <w:sz w:val="21"/>
          <w:szCs w:val="22"/>
        </w:rPr>
      </w:pPr>
      <w:hyperlink w:anchor="_Toc79151489" w:history="1">
        <w:r w:rsidRPr="00473FEA">
          <w:rPr>
            <w:rStyle w:val="aa"/>
            <w:rFonts w:ascii="仿宋" w:eastAsia="仿宋" w:hAnsi="仿宋" w:cs="仿宋" w:hint="eastAsia"/>
            <w:b/>
            <w:bCs/>
            <w:noProof/>
          </w:rPr>
          <w:t>一、磋商费用</w:t>
        </w:r>
        <w:r>
          <w:rPr>
            <w:noProof/>
          </w:rPr>
          <w:tab/>
        </w:r>
        <w:r>
          <w:rPr>
            <w:noProof/>
          </w:rPr>
          <w:fldChar w:fldCharType="begin"/>
        </w:r>
        <w:r>
          <w:rPr>
            <w:noProof/>
          </w:rPr>
          <w:instrText xml:space="preserve"> PAGEREF _Toc79151489 \h </w:instrText>
        </w:r>
        <w:r>
          <w:rPr>
            <w:noProof/>
          </w:rPr>
        </w:r>
        <w:r>
          <w:rPr>
            <w:noProof/>
          </w:rPr>
          <w:fldChar w:fldCharType="separate"/>
        </w:r>
        <w:r>
          <w:rPr>
            <w:noProof/>
          </w:rPr>
          <w:t>- 4 -</w:t>
        </w:r>
        <w:r>
          <w:rPr>
            <w:noProof/>
          </w:rPr>
          <w:fldChar w:fldCharType="end"/>
        </w:r>
      </w:hyperlink>
    </w:p>
    <w:p w:rsidR="00831799" w:rsidRDefault="00831799" w:rsidP="00831799">
      <w:pPr>
        <w:pStyle w:val="22"/>
        <w:tabs>
          <w:tab w:val="right" w:leader="dot" w:pos="9402"/>
        </w:tabs>
        <w:ind w:left="560"/>
        <w:rPr>
          <w:rFonts w:asciiTheme="minorHAnsi" w:eastAsiaTheme="minorEastAsia" w:hAnsiTheme="minorHAnsi" w:cstheme="minorBidi"/>
          <w:noProof/>
          <w:sz w:val="21"/>
          <w:szCs w:val="22"/>
        </w:rPr>
      </w:pPr>
      <w:hyperlink w:anchor="_Toc79151490" w:history="1">
        <w:r w:rsidRPr="00473FEA">
          <w:rPr>
            <w:rStyle w:val="aa"/>
            <w:rFonts w:ascii="仿宋" w:eastAsia="仿宋" w:hAnsi="仿宋" w:cs="仿宋" w:hint="eastAsia"/>
            <w:b/>
            <w:bCs/>
            <w:noProof/>
          </w:rPr>
          <w:t>二、竞争性磋商文件</w:t>
        </w:r>
        <w:r>
          <w:rPr>
            <w:noProof/>
          </w:rPr>
          <w:tab/>
        </w:r>
        <w:r>
          <w:rPr>
            <w:noProof/>
          </w:rPr>
          <w:fldChar w:fldCharType="begin"/>
        </w:r>
        <w:r>
          <w:rPr>
            <w:noProof/>
          </w:rPr>
          <w:instrText xml:space="preserve"> PAGEREF _Toc79151490 \h </w:instrText>
        </w:r>
        <w:r>
          <w:rPr>
            <w:noProof/>
          </w:rPr>
        </w:r>
        <w:r>
          <w:rPr>
            <w:noProof/>
          </w:rPr>
          <w:fldChar w:fldCharType="separate"/>
        </w:r>
        <w:r>
          <w:rPr>
            <w:noProof/>
          </w:rPr>
          <w:t>- 4 -</w:t>
        </w:r>
        <w:r>
          <w:rPr>
            <w:noProof/>
          </w:rPr>
          <w:fldChar w:fldCharType="end"/>
        </w:r>
      </w:hyperlink>
    </w:p>
    <w:p w:rsidR="00831799" w:rsidRDefault="00831799" w:rsidP="00831799">
      <w:pPr>
        <w:pStyle w:val="22"/>
        <w:tabs>
          <w:tab w:val="right" w:leader="dot" w:pos="9402"/>
        </w:tabs>
        <w:ind w:left="560"/>
        <w:rPr>
          <w:rFonts w:asciiTheme="minorHAnsi" w:eastAsiaTheme="minorEastAsia" w:hAnsiTheme="minorHAnsi" w:cstheme="minorBidi"/>
          <w:noProof/>
          <w:sz w:val="21"/>
          <w:szCs w:val="22"/>
        </w:rPr>
      </w:pPr>
      <w:hyperlink w:anchor="_Toc79151491" w:history="1">
        <w:r w:rsidRPr="00473FEA">
          <w:rPr>
            <w:rStyle w:val="aa"/>
            <w:rFonts w:ascii="仿宋" w:eastAsia="仿宋" w:hAnsi="仿宋" w:cs="仿宋" w:hint="eastAsia"/>
            <w:b/>
            <w:bCs/>
            <w:noProof/>
          </w:rPr>
          <w:t>三、磋商要求</w:t>
        </w:r>
        <w:r>
          <w:rPr>
            <w:noProof/>
          </w:rPr>
          <w:tab/>
        </w:r>
        <w:r>
          <w:rPr>
            <w:noProof/>
          </w:rPr>
          <w:fldChar w:fldCharType="begin"/>
        </w:r>
        <w:r>
          <w:rPr>
            <w:noProof/>
          </w:rPr>
          <w:instrText xml:space="preserve"> PAGEREF _Toc79151491 \h </w:instrText>
        </w:r>
        <w:r>
          <w:rPr>
            <w:noProof/>
          </w:rPr>
        </w:r>
        <w:r>
          <w:rPr>
            <w:noProof/>
          </w:rPr>
          <w:fldChar w:fldCharType="separate"/>
        </w:r>
        <w:r>
          <w:rPr>
            <w:noProof/>
          </w:rPr>
          <w:t>- 4 -</w:t>
        </w:r>
        <w:r>
          <w:rPr>
            <w:noProof/>
          </w:rPr>
          <w:fldChar w:fldCharType="end"/>
        </w:r>
      </w:hyperlink>
    </w:p>
    <w:p w:rsidR="00831799" w:rsidRDefault="00831799" w:rsidP="00831799">
      <w:pPr>
        <w:pStyle w:val="22"/>
        <w:tabs>
          <w:tab w:val="right" w:leader="dot" w:pos="9402"/>
        </w:tabs>
        <w:ind w:left="560"/>
        <w:rPr>
          <w:rFonts w:asciiTheme="minorHAnsi" w:eastAsiaTheme="minorEastAsia" w:hAnsiTheme="minorHAnsi" w:cstheme="minorBidi"/>
          <w:noProof/>
          <w:sz w:val="21"/>
          <w:szCs w:val="22"/>
        </w:rPr>
      </w:pPr>
      <w:hyperlink w:anchor="_Toc79151492" w:history="1">
        <w:r w:rsidRPr="00473FEA">
          <w:rPr>
            <w:rStyle w:val="aa"/>
            <w:rFonts w:ascii="仿宋" w:eastAsia="仿宋" w:hAnsi="仿宋" w:cs="仿宋" w:hint="eastAsia"/>
            <w:b/>
            <w:noProof/>
          </w:rPr>
          <w:t>四、响应文件编制要求</w:t>
        </w:r>
        <w:r>
          <w:rPr>
            <w:noProof/>
          </w:rPr>
          <w:tab/>
        </w:r>
        <w:r>
          <w:rPr>
            <w:noProof/>
          </w:rPr>
          <w:fldChar w:fldCharType="begin"/>
        </w:r>
        <w:r>
          <w:rPr>
            <w:noProof/>
          </w:rPr>
          <w:instrText xml:space="preserve"> PAGEREF _Toc79151492 \h </w:instrText>
        </w:r>
        <w:r>
          <w:rPr>
            <w:noProof/>
          </w:rPr>
        </w:r>
        <w:r>
          <w:rPr>
            <w:noProof/>
          </w:rPr>
          <w:fldChar w:fldCharType="separate"/>
        </w:r>
        <w:r>
          <w:rPr>
            <w:noProof/>
          </w:rPr>
          <w:t>- 4 -</w:t>
        </w:r>
        <w:r>
          <w:rPr>
            <w:noProof/>
          </w:rPr>
          <w:fldChar w:fldCharType="end"/>
        </w:r>
      </w:hyperlink>
    </w:p>
    <w:p w:rsidR="00831799" w:rsidRDefault="00831799" w:rsidP="00831799">
      <w:pPr>
        <w:pStyle w:val="22"/>
        <w:tabs>
          <w:tab w:val="right" w:leader="dot" w:pos="9402"/>
        </w:tabs>
        <w:ind w:left="560"/>
        <w:rPr>
          <w:rFonts w:asciiTheme="minorHAnsi" w:eastAsiaTheme="minorEastAsia" w:hAnsiTheme="minorHAnsi" w:cstheme="minorBidi"/>
          <w:noProof/>
          <w:sz w:val="21"/>
          <w:szCs w:val="22"/>
        </w:rPr>
      </w:pPr>
      <w:hyperlink w:anchor="_Toc79151493" w:history="1">
        <w:r w:rsidRPr="00473FEA">
          <w:rPr>
            <w:rStyle w:val="aa"/>
            <w:rFonts w:ascii="仿宋" w:eastAsia="仿宋" w:hAnsi="仿宋" w:cs="仿宋" w:hint="eastAsia"/>
            <w:b/>
            <w:noProof/>
          </w:rPr>
          <w:t>五、竞争性磋商评审活动程序</w:t>
        </w:r>
        <w:r>
          <w:rPr>
            <w:noProof/>
          </w:rPr>
          <w:tab/>
        </w:r>
        <w:r>
          <w:rPr>
            <w:noProof/>
          </w:rPr>
          <w:fldChar w:fldCharType="begin"/>
        </w:r>
        <w:r>
          <w:rPr>
            <w:noProof/>
          </w:rPr>
          <w:instrText xml:space="preserve"> PAGEREF _Toc79151493 \h </w:instrText>
        </w:r>
        <w:r>
          <w:rPr>
            <w:noProof/>
          </w:rPr>
        </w:r>
        <w:r>
          <w:rPr>
            <w:noProof/>
          </w:rPr>
          <w:fldChar w:fldCharType="separate"/>
        </w:r>
        <w:r>
          <w:rPr>
            <w:noProof/>
          </w:rPr>
          <w:t>- 6 -</w:t>
        </w:r>
        <w:r>
          <w:rPr>
            <w:noProof/>
          </w:rPr>
          <w:fldChar w:fldCharType="end"/>
        </w:r>
      </w:hyperlink>
    </w:p>
    <w:p w:rsidR="00831799" w:rsidRDefault="00831799" w:rsidP="00831799">
      <w:pPr>
        <w:pStyle w:val="22"/>
        <w:tabs>
          <w:tab w:val="right" w:leader="dot" w:pos="9402"/>
        </w:tabs>
        <w:ind w:left="560"/>
        <w:rPr>
          <w:rFonts w:asciiTheme="minorHAnsi" w:eastAsiaTheme="minorEastAsia" w:hAnsiTheme="minorHAnsi" w:cstheme="minorBidi"/>
          <w:noProof/>
          <w:sz w:val="21"/>
          <w:szCs w:val="22"/>
        </w:rPr>
      </w:pPr>
      <w:hyperlink w:anchor="_Toc79151494" w:history="1">
        <w:r w:rsidRPr="00473FEA">
          <w:rPr>
            <w:rStyle w:val="aa"/>
            <w:rFonts w:ascii="仿宋" w:eastAsia="仿宋" w:hAnsi="仿宋" w:cs="仿宋" w:hint="eastAsia"/>
            <w:b/>
            <w:noProof/>
          </w:rPr>
          <w:t>六、评审</w:t>
        </w:r>
        <w:r>
          <w:rPr>
            <w:noProof/>
          </w:rPr>
          <w:tab/>
        </w:r>
        <w:r>
          <w:rPr>
            <w:noProof/>
          </w:rPr>
          <w:fldChar w:fldCharType="begin"/>
        </w:r>
        <w:r>
          <w:rPr>
            <w:noProof/>
          </w:rPr>
          <w:instrText xml:space="preserve"> PAGEREF _Toc79151494 \h </w:instrText>
        </w:r>
        <w:r>
          <w:rPr>
            <w:noProof/>
          </w:rPr>
        </w:r>
        <w:r>
          <w:rPr>
            <w:noProof/>
          </w:rPr>
          <w:fldChar w:fldCharType="separate"/>
        </w:r>
        <w:r>
          <w:rPr>
            <w:noProof/>
          </w:rPr>
          <w:t>- 6 -</w:t>
        </w:r>
        <w:r>
          <w:rPr>
            <w:noProof/>
          </w:rPr>
          <w:fldChar w:fldCharType="end"/>
        </w:r>
      </w:hyperlink>
    </w:p>
    <w:p w:rsidR="00831799" w:rsidRDefault="00831799" w:rsidP="00831799">
      <w:pPr>
        <w:pStyle w:val="22"/>
        <w:tabs>
          <w:tab w:val="right" w:leader="dot" w:pos="9402"/>
        </w:tabs>
        <w:ind w:left="560"/>
        <w:rPr>
          <w:rFonts w:asciiTheme="minorHAnsi" w:eastAsiaTheme="minorEastAsia" w:hAnsiTheme="minorHAnsi" w:cstheme="minorBidi"/>
          <w:noProof/>
          <w:sz w:val="21"/>
          <w:szCs w:val="22"/>
        </w:rPr>
      </w:pPr>
      <w:hyperlink w:anchor="_Toc79151495" w:history="1">
        <w:r w:rsidRPr="00473FEA">
          <w:rPr>
            <w:rStyle w:val="aa"/>
            <w:rFonts w:ascii="仿宋" w:eastAsia="仿宋" w:hAnsi="仿宋" w:cs="仿宋" w:hint="eastAsia"/>
            <w:b/>
            <w:noProof/>
          </w:rPr>
          <w:t>七、确定成交供应商</w:t>
        </w:r>
        <w:r>
          <w:rPr>
            <w:noProof/>
          </w:rPr>
          <w:tab/>
        </w:r>
        <w:r>
          <w:rPr>
            <w:noProof/>
          </w:rPr>
          <w:fldChar w:fldCharType="begin"/>
        </w:r>
        <w:r>
          <w:rPr>
            <w:noProof/>
          </w:rPr>
          <w:instrText xml:space="preserve"> PAGEREF _Toc79151495 \h </w:instrText>
        </w:r>
        <w:r>
          <w:rPr>
            <w:noProof/>
          </w:rPr>
        </w:r>
        <w:r>
          <w:rPr>
            <w:noProof/>
          </w:rPr>
          <w:fldChar w:fldCharType="separate"/>
        </w:r>
        <w:r>
          <w:rPr>
            <w:noProof/>
          </w:rPr>
          <w:t>- 6 -</w:t>
        </w:r>
        <w:r>
          <w:rPr>
            <w:noProof/>
          </w:rPr>
          <w:fldChar w:fldCharType="end"/>
        </w:r>
      </w:hyperlink>
    </w:p>
    <w:p w:rsidR="00831799" w:rsidRDefault="00831799" w:rsidP="00831799">
      <w:pPr>
        <w:pStyle w:val="22"/>
        <w:tabs>
          <w:tab w:val="right" w:leader="dot" w:pos="9402"/>
        </w:tabs>
        <w:ind w:left="560"/>
        <w:rPr>
          <w:rFonts w:asciiTheme="minorHAnsi" w:eastAsiaTheme="minorEastAsia" w:hAnsiTheme="minorHAnsi" w:cstheme="minorBidi"/>
          <w:noProof/>
          <w:sz w:val="21"/>
          <w:szCs w:val="22"/>
        </w:rPr>
      </w:pPr>
      <w:hyperlink w:anchor="_Toc79151496" w:history="1">
        <w:r w:rsidRPr="00473FEA">
          <w:rPr>
            <w:rStyle w:val="aa"/>
            <w:rFonts w:ascii="仿宋" w:eastAsia="仿宋" w:hAnsi="仿宋" w:cs="仿宋" w:hint="eastAsia"/>
            <w:b/>
            <w:noProof/>
          </w:rPr>
          <w:t>八、成交通知书</w:t>
        </w:r>
        <w:r>
          <w:rPr>
            <w:noProof/>
          </w:rPr>
          <w:tab/>
        </w:r>
        <w:r>
          <w:rPr>
            <w:noProof/>
          </w:rPr>
          <w:fldChar w:fldCharType="begin"/>
        </w:r>
        <w:r>
          <w:rPr>
            <w:noProof/>
          </w:rPr>
          <w:instrText xml:space="preserve"> PAGEREF _Toc79151496 \h </w:instrText>
        </w:r>
        <w:r>
          <w:rPr>
            <w:noProof/>
          </w:rPr>
        </w:r>
        <w:r>
          <w:rPr>
            <w:noProof/>
          </w:rPr>
          <w:fldChar w:fldCharType="separate"/>
        </w:r>
        <w:r>
          <w:rPr>
            <w:noProof/>
          </w:rPr>
          <w:t>- 7 -</w:t>
        </w:r>
        <w:r>
          <w:rPr>
            <w:noProof/>
          </w:rPr>
          <w:fldChar w:fldCharType="end"/>
        </w:r>
      </w:hyperlink>
    </w:p>
    <w:p w:rsidR="00831799" w:rsidRDefault="00831799" w:rsidP="00831799">
      <w:pPr>
        <w:pStyle w:val="22"/>
        <w:tabs>
          <w:tab w:val="right" w:leader="dot" w:pos="9402"/>
        </w:tabs>
        <w:ind w:left="560"/>
        <w:rPr>
          <w:rFonts w:asciiTheme="minorHAnsi" w:eastAsiaTheme="minorEastAsia" w:hAnsiTheme="minorHAnsi" w:cstheme="minorBidi"/>
          <w:noProof/>
          <w:sz w:val="21"/>
          <w:szCs w:val="22"/>
        </w:rPr>
      </w:pPr>
      <w:hyperlink w:anchor="_Toc79151497" w:history="1">
        <w:r w:rsidRPr="00473FEA">
          <w:rPr>
            <w:rStyle w:val="aa"/>
            <w:rFonts w:ascii="仿宋" w:eastAsia="仿宋" w:hAnsi="仿宋" w:cs="仿宋" w:hint="eastAsia"/>
            <w:b/>
            <w:noProof/>
          </w:rPr>
          <w:t>九、供应商对评审结果的质疑、投诉</w:t>
        </w:r>
        <w:r>
          <w:rPr>
            <w:noProof/>
          </w:rPr>
          <w:tab/>
        </w:r>
        <w:r>
          <w:rPr>
            <w:noProof/>
          </w:rPr>
          <w:fldChar w:fldCharType="begin"/>
        </w:r>
        <w:r>
          <w:rPr>
            <w:noProof/>
          </w:rPr>
          <w:instrText xml:space="preserve"> PAGEREF _Toc79151497 \h </w:instrText>
        </w:r>
        <w:r>
          <w:rPr>
            <w:noProof/>
          </w:rPr>
        </w:r>
        <w:r>
          <w:rPr>
            <w:noProof/>
          </w:rPr>
          <w:fldChar w:fldCharType="separate"/>
        </w:r>
        <w:r>
          <w:rPr>
            <w:noProof/>
          </w:rPr>
          <w:t>- 7 -</w:t>
        </w:r>
        <w:r>
          <w:rPr>
            <w:noProof/>
          </w:rPr>
          <w:fldChar w:fldCharType="end"/>
        </w:r>
      </w:hyperlink>
    </w:p>
    <w:p w:rsidR="00831799" w:rsidRDefault="00831799" w:rsidP="00831799">
      <w:pPr>
        <w:pStyle w:val="22"/>
        <w:tabs>
          <w:tab w:val="right" w:leader="dot" w:pos="9402"/>
        </w:tabs>
        <w:ind w:left="560"/>
        <w:rPr>
          <w:rFonts w:asciiTheme="minorHAnsi" w:eastAsiaTheme="minorEastAsia" w:hAnsiTheme="minorHAnsi" w:cstheme="minorBidi"/>
          <w:noProof/>
          <w:sz w:val="21"/>
          <w:szCs w:val="22"/>
        </w:rPr>
      </w:pPr>
      <w:hyperlink w:anchor="_Toc79151498" w:history="1">
        <w:r w:rsidRPr="00473FEA">
          <w:rPr>
            <w:rStyle w:val="aa"/>
            <w:rFonts w:ascii="仿宋" w:eastAsia="仿宋" w:hAnsi="仿宋" w:cs="仿宋" w:hint="eastAsia"/>
            <w:b/>
            <w:noProof/>
          </w:rPr>
          <w:t>十、签订合同</w:t>
        </w:r>
        <w:r>
          <w:rPr>
            <w:noProof/>
          </w:rPr>
          <w:tab/>
        </w:r>
        <w:r>
          <w:rPr>
            <w:noProof/>
          </w:rPr>
          <w:fldChar w:fldCharType="begin"/>
        </w:r>
        <w:r>
          <w:rPr>
            <w:noProof/>
          </w:rPr>
          <w:instrText xml:space="preserve"> PAGEREF _Toc79151498 \h </w:instrText>
        </w:r>
        <w:r>
          <w:rPr>
            <w:noProof/>
          </w:rPr>
        </w:r>
        <w:r>
          <w:rPr>
            <w:noProof/>
          </w:rPr>
          <w:fldChar w:fldCharType="separate"/>
        </w:r>
        <w:r>
          <w:rPr>
            <w:noProof/>
          </w:rPr>
          <w:t>- 8 -</w:t>
        </w:r>
        <w:r>
          <w:rPr>
            <w:noProof/>
          </w:rPr>
          <w:fldChar w:fldCharType="end"/>
        </w:r>
      </w:hyperlink>
    </w:p>
    <w:p w:rsidR="00831799" w:rsidRDefault="00831799">
      <w:pPr>
        <w:pStyle w:val="1"/>
        <w:tabs>
          <w:tab w:val="right" w:leader="dot" w:pos="9402"/>
        </w:tabs>
        <w:rPr>
          <w:rFonts w:asciiTheme="minorHAnsi" w:eastAsiaTheme="minorEastAsia" w:hAnsiTheme="minorHAnsi" w:cstheme="minorBidi"/>
          <w:noProof/>
          <w:sz w:val="21"/>
          <w:szCs w:val="22"/>
        </w:rPr>
      </w:pPr>
      <w:hyperlink w:anchor="_Toc79151499" w:history="1">
        <w:r w:rsidRPr="00473FEA">
          <w:rPr>
            <w:rStyle w:val="aa"/>
            <w:rFonts w:ascii="仿宋" w:eastAsia="仿宋" w:hAnsi="仿宋" w:cs="仿宋" w:hint="eastAsia"/>
            <w:b/>
            <w:bCs/>
            <w:noProof/>
          </w:rPr>
          <w:t>第三篇 采购技术需求</w:t>
        </w:r>
        <w:r>
          <w:rPr>
            <w:noProof/>
          </w:rPr>
          <w:tab/>
        </w:r>
        <w:r>
          <w:rPr>
            <w:noProof/>
          </w:rPr>
          <w:fldChar w:fldCharType="begin"/>
        </w:r>
        <w:r>
          <w:rPr>
            <w:noProof/>
          </w:rPr>
          <w:instrText xml:space="preserve"> PAGEREF _Toc79151499 \h </w:instrText>
        </w:r>
        <w:r>
          <w:rPr>
            <w:noProof/>
          </w:rPr>
        </w:r>
        <w:r>
          <w:rPr>
            <w:noProof/>
          </w:rPr>
          <w:fldChar w:fldCharType="separate"/>
        </w:r>
        <w:r>
          <w:rPr>
            <w:noProof/>
          </w:rPr>
          <w:t>- 9 -</w:t>
        </w:r>
        <w:r>
          <w:rPr>
            <w:noProof/>
          </w:rPr>
          <w:fldChar w:fldCharType="end"/>
        </w:r>
      </w:hyperlink>
    </w:p>
    <w:p w:rsidR="00831799" w:rsidRDefault="00831799" w:rsidP="00831799">
      <w:pPr>
        <w:pStyle w:val="22"/>
        <w:tabs>
          <w:tab w:val="right" w:leader="dot" w:pos="9402"/>
        </w:tabs>
        <w:ind w:left="560"/>
        <w:rPr>
          <w:rFonts w:asciiTheme="minorHAnsi" w:eastAsiaTheme="minorEastAsia" w:hAnsiTheme="minorHAnsi" w:cstheme="minorBidi"/>
          <w:noProof/>
          <w:sz w:val="21"/>
          <w:szCs w:val="22"/>
        </w:rPr>
      </w:pPr>
      <w:hyperlink w:anchor="_Toc79151500" w:history="1">
        <w:r w:rsidRPr="00473FEA">
          <w:rPr>
            <w:rStyle w:val="aa"/>
            <w:rFonts w:ascii="仿宋" w:eastAsia="仿宋" w:hAnsi="仿宋" w:cs="方正仿宋_GBK" w:hint="eastAsia"/>
            <w:b/>
            <w:bCs/>
            <w:noProof/>
          </w:rPr>
          <w:t>一、 项目一览表</w:t>
        </w:r>
        <w:r>
          <w:rPr>
            <w:noProof/>
          </w:rPr>
          <w:tab/>
        </w:r>
        <w:r>
          <w:rPr>
            <w:noProof/>
          </w:rPr>
          <w:fldChar w:fldCharType="begin"/>
        </w:r>
        <w:r>
          <w:rPr>
            <w:noProof/>
          </w:rPr>
          <w:instrText xml:space="preserve"> PAGEREF _Toc79151500 \h </w:instrText>
        </w:r>
        <w:r>
          <w:rPr>
            <w:noProof/>
          </w:rPr>
        </w:r>
        <w:r>
          <w:rPr>
            <w:noProof/>
          </w:rPr>
          <w:fldChar w:fldCharType="separate"/>
        </w:r>
        <w:r>
          <w:rPr>
            <w:noProof/>
          </w:rPr>
          <w:t>- 9 -</w:t>
        </w:r>
        <w:r>
          <w:rPr>
            <w:noProof/>
          </w:rPr>
          <w:fldChar w:fldCharType="end"/>
        </w:r>
      </w:hyperlink>
    </w:p>
    <w:p w:rsidR="00831799" w:rsidRDefault="00831799" w:rsidP="00831799">
      <w:pPr>
        <w:pStyle w:val="22"/>
        <w:tabs>
          <w:tab w:val="right" w:leader="dot" w:pos="9402"/>
        </w:tabs>
        <w:ind w:left="560"/>
        <w:rPr>
          <w:rFonts w:asciiTheme="minorHAnsi" w:eastAsiaTheme="minorEastAsia" w:hAnsiTheme="minorHAnsi" w:cstheme="minorBidi"/>
          <w:noProof/>
          <w:sz w:val="21"/>
          <w:szCs w:val="22"/>
        </w:rPr>
      </w:pPr>
      <w:hyperlink w:anchor="_Toc79151513" w:history="1">
        <w:r w:rsidRPr="00473FEA">
          <w:rPr>
            <w:rStyle w:val="aa"/>
            <w:rFonts w:ascii="仿宋" w:eastAsia="仿宋" w:hAnsi="仿宋" w:cs="方正仿宋_GBK" w:hint="eastAsia"/>
            <w:b/>
            <w:bCs/>
            <w:noProof/>
          </w:rPr>
          <w:t>二、项目技术需求</w:t>
        </w:r>
        <w:r>
          <w:rPr>
            <w:noProof/>
          </w:rPr>
          <w:tab/>
        </w:r>
        <w:r>
          <w:rPr>
            <w:noProof/>
          </w:rPr>
          <w:fldChar w:fldCharType="begin"/>
        </w:r>
        <w:r>
          <w:rPr>
            <w:noProof/>
          </w:rPr>
          <w:instrText xml:space="preserve"> PAGEREF _Toc79151513 \h </w:instrText>
        </w:r>
        <w:r>
          <w:rPr>
            <w:noProof/>
          </w:rPr>
        </w:r>
        <w:r>
          <w:rPr>
            <w:noProof/>
          </w:rPr>
          <w:fldChar w:fldCharType="separate"/>
        </w:r>
        <w:r>
          <w:rPr>
            <w:noProof/>
          </w:rPr>
          <w:t>- 10 -</w:t>
        </w:r>
        <w:r>
          <w:rPr>
            <w:noProof/>
          </w:rPr>
          <w:fldChar w:fldCharType="end"/>
        </w:r>
      </w:hyperlink>
    </w:p>
    <w:p w:rsidR="00831799" w:rsidRDefault="00831799" w:rsidP="00831799">
      <w:pPr>
        <w:pStyle w:val="22"/>
        <w:tabs>
          <w:tab w:val="right" w:leader="dot" w:pos="9402"/>
        </w:tabs>
        <w:ind w:left="560"/>
        <w:rPr>
          <w:rFonts w:asciiTheme="minorHAnsi" w:eastAsiaTheme="minorEastAsia" w:hAnsiTheme="minorHAnsi" w:cstheme="minorBidi"/>
          <w:noProof/>
          <w:sz w:val="21"/>
          <w:szCs w:val="22"/>
        </w:rPr>
      </w:pPr>
      <w:hyperlink w:anchor="_Toc79151516" w:history="1">
        <w:r w:rsidRPr="00473FEA">
          <w:rPr>
            <w:rStyle w:val="aa"/>
            <w:rFonts w:ascii="仿宋" w:eastAsia="仿宋" w:hAnsi="仿宋" w:cs="方正仿宋_GBK" w:hint="eastAsia"/>
            <w:b/>
            <w:bCs/>
            <w:noProof/>
          </w:rPr>
          <w:t>三、项目要求</w:t>
        </w:r>
        <w:r>
          <w:rPr>
            <w:noProof/>
          </w:rPr>
          <w:tab/>
        </w:r>
        <w:r>
          <w:rPr>
            <w:noProof/>
          </w:rPr>
          <w:fldChar w:fldCharType="begin"/>
        </w:r>
        <w:r>
          <w:rPr>
            <w:noProof/>
          </w:rPr>
          <w:instrText xml:space="preserve"> PAGEREF _Toc79151516 \h </w:instrText>
        </w:r>
        <w:r>
          <w:rPr>
            <w:noProof/>
          </w:rPr>
        </w:r>
        <w:r>
          <w:rPr>
            <w:noProof/>
          </w:rPr>
          <w:fldChar w:fldCharType="separate"/>
        </w:r>
        <w:r>
          <w:rPr>
            <w:noProof/>
          </w:rPr>
          <w:t>- 11 -</w:t>
        </w:r>
        <w:r>
          <w:rPr>
            <w:noProof/>
          </w:rPr>
          <w:fldChar w:fldCharType="end"/>
        </w:r>
      </w:hyperlink>
    </w:p>
    <w:p w:rsidR="00831799" w:rsidRDefault="00831799" w:rsidP="00831799">
      <w:pPr>
        <w:pStyle w:val="22"/>
        <w:tabs>
          <w:tab w:val="right" w:leader="dot" w:pos="9402"/>
        </w:tabs>
        <w:ind w:left="560"/>
        <w:rPr>
          <w:rFonts w:asciiTheme="minorHAnsi" w:eastAsiaTheme="minorEastAsia" w:hAnsiTheme="minorHAnsi" w:cstheme="minorBidi"/>
          <w:noProof/>
          <w:sz w:val="21"/>
          <w:szCs w:val="22"/>
        </w:rPr>
      </w:pPr>
      <w:hyperlink w:anchor="_Toc79151517" w:history="1">
        <w:r w:rsidRPr="00473FEA">
          <w:rPr>
            <w:rStyle w:val="aa"/>
            <w:rFonts w:ascii="仿宋" w:eastAsia="仿宋" w:hAnsi="仿宋" w:cs="方正仿宋_GBK" w:hint="eastAsia"/>
            <w:b/>
            <w:bCs/>
            <w:noProof/>
          </w:rPr>
          <w:t>四、现场踏勘</w:t>
        </w:r>
        <w:r>
          <w:rPr>
            <w:noProof/>
          </w:rPr>
          <w:tab/>
        </w:r>
        <w:r>
          <w:rPr>
            <w:noProof/>
          </w:rPr>
          <w:fldChar w:fldCharType="begin"/>
        </w:r>
        <w:r>
          <w:rPr>
            <w:noProof/>
          </w:rPr>
          <w:instrText xml:space="preserve"> PAGEREF _Toc79151517 \h </w:instrText>
        </w:r>
        <w:r>
          <w:rPr>
            <w:noProof/>
          </w:rPr>
        </w:r>
        <w:r>
          <w:rPr>
            <w:noProof/>
          </w:rPr>
          <w:fldChar w:fldCharType="separate"/>
        </w:r>
        <w:r>
          <w:rPr>
            <w:noProof/>
          </w:rPr>
          <w:t>- 11 -</w:t>
        </w:r>
        <w:r>
          <w:rPr>
            <w:noProof/>
          </w:rPr>
          <w:fldChar w:fldCharType="end"/>
        </w:r>
      </w:hyperlink>
    </w:p>
    <w:p w:rsidR="00831799" w:rsidRDefault="00831799" w:rsidP="00831799">
      <w:pPr>
        <w:pStyle w:val="22"/>
        <w:tabs>
          <w:tab w:val="right" w:leader="dot" w:pos="9402"/>
        </w:tabs>
        <w:ind w:left="560"/>
        <w:rPr>
          <w:rFonts w:asciiTheme="minorHAnsi" w:eastAsiaTheme="minorEastAsia" w:hAnsiTheme="minorHAnsi" w:cstheme="minorBidi"/>
          <w:noProof/>
          <w:sz w:val="21"/>
          <w:szCs w:val="22"/>
        </w:rPr>
      </w:pPr>
      <w:hyperlink w:anchor="_Toc79151518" w:history="1">
        <w:r w:rsidRPr="00473FEA">
          <w:rPr>
            <w:rStyle w:val="aa"/>
            <w:rFonts w:ascii="仿宋" w:eastAsia="仿宋" w:hAnsi="仿宋" w:cs="方正仿宋_GBK" w:hint="eastAsia"/>
            <w:b/>
            <w:bCs/>
            <w:noProof/>
          </w:rPr>
          <w:t>五、其他要求</w:t>
        </w:r>
        <w:r>
          <w:rPr>
            <w:noProof/>
          </w:rPr>
          <w:tab/>
        </w:r>
        <w:r>
          <w:rPr>
            <w:noProof/>
          </w:rPr>
          <w:fldChar w:fldCharType="begin"/>
        </w:r>
        <w:r>
          <w:rPr>
            <w:noProof/>
          </w:rPr>
          <w:instrText xml:space="preserve"> PAGEREF _Toc79151518 \h </w:instrText>
        </w:r>
        <w:r>
          <w:rPr>
            <w:noProof/>
          </w:rPr>
        </w:r>
        <w:r>
          <w:rPr>
            <w:noProof/>
          </w:rPr>
          <w:fldChar w:fldCharType="separate"/>
        </w:r>
        <w:r>
          <w:rPr>
            <w:noProof/>
          </w:rPr>
          <w:t>- 11 -</w:t>
        </w:r>
        <w:r>
          <w:rPr>
            <w:noProof/>
          </w:rPr>
          <w:fldChar w:fldCharType="end"/>
        </w:r>
      </w:hyperlink>
    </w:p>
    <w:p w:rsidR="00831799" w:rsidRDefault="00831799">
      <w:pPr>
        <w:pStyle w:val="1"/>
        <w:tabs>
          <w:tab w:val="right" w:leader="dot" w:pos="9402"/>
        </w:tabs>
        <w:rPr>
          <w:rFonts w:asciiTheme="minorHAnsi" w:eastAsiaTheme="minorEastAsia" w:hAnsiTheme="minorHAnsi" w:cstheme="minorBidi"/>
          <w:noProof/>
          <w:sz w:val="21"/>
          <w:szCs w:val="22"/>
        </w:rPr>
      </w:pPr>
      <w:hyperlink w:anchor="_Toc79151519" w:history="1">
        <w:r w:rsidRPr="00473FEA">
          <w:rPr>
            <w:rStyle w:val="aa"/>
            <w:rFonts w:ascii="仿宋" w:eastAsia="仿宋" w:hAnsi="仿宋" w:cs="仿宋" w:hint="eastAsia"/>
            <w:b/>
            <w:bCs/>
            <w:noProof/>
          </w:rPr>
          <w:t>第四篇</w:t>
        </w:r>
        <w:r w:rsidRPr="00473FEA">
          <w:rPr>
            <w:rStyle w:val="aa"/>
            <w:rFonts w:ascii="仿宋" w:eastAsia="仿宋" w:hAnsi="仿宋" w:cs="仿宋"/>
            <w:b/>
            <w:bCs/>
            <w:noProof/>
          </w:rPr>
          <w:t xml:space="preserve">  </w:t>
        </w:r>
        <w:r w:rsidRPr="00473FEA">
          <w:rPr>
            <w:rStyle w:val="aa"/>
            <w:rFonts w:ascii="仿宋" w:eastAsia="仿宋" w:hAnsi="仿宋" w:cs="仿宋" w:hint="eastAsia"/>
            <w:b/>
            <w:bCs/>
            <w:noProof/>
          </w:rPr>
          <w:t>采购商务需求</w:t>
        </w:r>
        <w:r>
          <w:rPr>
            <w:noProof/>
          </w:rPr>
          <w:tab/>
        </w:r>
        <w:r>
          <w:rPr>
            <w:noProof/>
          </w:rPr>
          <w:fldChar w:fldCharType="begin"/>
        </w:r>
        <w:r>
          <w:rPr>
            <w:noProof/>
          </w:rPr>
          <w:instrText xml:space="preserve"> PAGEREF _Toc79151519 \h </w:instrText>
        </w:r>
        <w:r>
          <w:rPr>
            <w:noProof/>
          </w:rPr>
        </w:r>
        <w:r>
          <w:rPr>
            <w:noProof/>
          </w:rPr>
          <w:fldChar w:fldCharType="separate"/>
        </w:r>
        <w:r>
          <w:rPr>
            <w:noProof/>
          </w:rPr>
          <w:t>- 13 -</w:t>
        </w:r>
        <w:r>
          <w:rPr>
            <w:noProof/>
          </w:rPr>
          <w:fldChar w:fldCharType="end"/>
        </w:r>
      </w:hyperlink>
    </w:p>
    <w:p w:rsidR="00831799" w:rsidRDefault="00831799" w:rsidP="00831799">
      <w:pPr>
        <w:pStyle w:val="22"/>
        <w:tabs>
          <w:tab w:val="right" w:leader="dot" w:pos="9402"/>
        </w:tabs>
        <w:ind w:left="560"/>
        <w:rPr>
          <w:rFonts w:asciiTheme="minorHAnsi" w:eastAsiaTheme="minorEastAsia" w:hAnsiTheme="minorHAnsi" w:cstheme="minorBidi"/>
          <w:noProof/>
          <w:sz w:val="21"/>
          <w:szCs w:val="22"/>
        </w:rPr>
      </w:pPr>
      <w:hyperlink w:anchor="_Toc79151520" w:history="1">
        <w:r w:rsidRPr="00473FEA">
          <w:rPr>
            <w:rStyle w:val="aa"/>
            <w:rFonts w:ascii="仿宋" w:eastAsia="仿宋" w:hAnsi="仿宋" w:cs="方正仿宋_GBK" w:hint="eastAsia"/>
            <w:b/>
            <w:bCs/>
            <w:noProof/>
          </w:rPr>
          <w:t>一、实施（交货）时间、地点及验收方式</w:t>
        </w:r>
        <w:r>
          <w:rPr>
            <w:noProof/>
          </w:rPr>
          <w:tab/>
        </w:r>
        <w:r>
          <w:rPr>
            <w:noProof/>
          </w:rPr>
          <w:fldChar w:fldCharType="begin"/>
        </w:r>
        <w:r>
          <w:rPr>
            <w:noProof/>
          </w:rPr>
          <w:instrText xml:space="preserve"> PAGEREF _Toc79151520 \h </w:instrText>
        </w:r>
        <w:r>
          <w:rPr>
            <w:noProof/>
          </w:rPr>
        </w:r>
        <w:r>
          <w:rPr>
            <w:noProof/>
          </w:rPr>
          <w:fldChar w:fldCharType="separate"/>
        </w:r>
        <w:r>
          <w:rPr>
            <w:noProof/>
          </w:rPr>
          <w:t>- 13 -</w:t>
        </w:r>
        <w:r>
          <w:rPr>
            <w:noProof/>
          </w:rPr>
          <w:fldChar w:fldCharType="end"/>
        </w:r>
      </w:hyperlink>
    </w:p>
    <w:p w:rsidR="00831799" w:rsidRDefault="00831799" w:rsidP="00831799">
      <w:pPr>
        <w:pStyle w:val="22"/>
        <w:tabs>
          <w:tab w:val="right" w:leader="dot" w:pos="9402"/>
        </w:tabs>
        <w:ind w:left="560"/>
        <w:rPr>
          <w:rFonts w:asciiTheme="minorHAnsi" w:eastAsiaTheme="minorEastAsia" w:hAnsiTheme="minorHAnsi" w:cstheme="minorBidi"/>
          <w:noProof/>
          <w:sz w:val="21"/>
          <w:szCs w:val="22"/>
        </w:rPr>
      </w:pPr>
      <w:hyperlink w:anchor="_Toc79151521" w:history="1">
        <w:r w:rsidRPr="00473FEA">
          <w:rPr>
            <w:rStyle w:val="aa"/>
            <w:rFonts w:ascii="仿宋" w:eastAsia="仿宋" w:hAnsi="仿宋" w:cs="仿宋" w:hint="eastAsia"/>
            <w:b/>
            <w:noProof/>
          </w:rPr>
          <w:t>二、报价要求</w:t>
        </w:r>
        <w:r>
          <w:rPr>
            <w:noProof/>
          </w:rPr>
          <w:tab/>
        </w:r>
        <w:r>
          <w:rPr>
            <w:noProof/>
          </w:rPr>
          <w:fldChar w:fldCharType="begin"/>
        </w:r>
        <w:r>
          <w:rPr>
            <w:noProof/>
          </w:rPr>
          <w:instrText xml:space="preserve"> PAGEREF _Toc79151521 \h </w:instrText>
        </w:r>
        <w:r>
          <w:rPr>
            <w:noProof/>
          </w:rPr>
        </w:r>
        <w:r>
          <w:rPr>
            <w:noProof/>
          </w:rPr>
          <w:fldChar w:fldCharType="separate"/>
        </w:r>
        <w:r>
          <w:rPr>
            <w:noProof/>
          </w:rPr>
          <w:t>- 13 -</w:t>
        </w:r>
        <w:r>
          <w:rPr>
            <w:noProof/>
          </w:rPr>
          <w:fldChar w:fldCharType="end"/>
        </w:r>
      </w:hyperlink>
    </w:p>
    <w:p w:rsidR="00831799" w:rsidRDefault="00831799" w:rsidP="00831799">
      <w:pPr>
        <w:pStyle w:val="22"/>
        <w:tabs>
          <w:tab w:val="right" w:leader="dot" w:pos="9402"/>
        </w:tabs>
        <w:ind w:left="560"/>
        <w:rPr>
          <w:rFonts w:asciiTheme="minorHAnsi" w:eastAsiaTheme="minorEastAsia" w:hAnsiTheme="minorHAnsi" w:cstheme="minorBidi"/>
          <w:noProof/>
          <w:sz w:val="21"/>
          <w:szCs w:val="22"/>
        </w:rPr>
      </w:pPr>
      <w:hyperlink w:anchor="_Toc79151522" w:history="1">
        <w:r w:rsidRPr="00473FEA">
          <w:rPr>
            <w:rStyle w:val="aa"/>
            <w:rFonts w:ascii="仿宋" w:eastAsia="仿宋" w:hAnsi="仿宋" w:cs="仿宋" w:hint="eastAsia"/>
            <w:b/>
            <w:noProof/>
          </w:rPr>
          <w:t>三、服务质量要求</w:t>
        </w:r>
        <w:r>
          <w:rPr>
            <w:noProof/>
          </w:rPr>
          <w:tab/>
        </w:r>
        <w:r>
          <w:rPr>
            <w:noProof/>
          </w:rPr>
          <w:fldChar w:fldCharType="begin"/>
        </w:r>
        <w:r>
          <w:rPr>
            <w:noProof/>
          </w:rPr>
          <w:instrText xml:space="preserve"> PAGEREF _Toc79151522 \h </w:instrText>
        </w:r>
        <w:r>
          <w:rPr>
            <w:noProof/>
          </w:rPr>
        </w:r>
        <w:r>
          <w:rPr>
            <w:noProof/>
          </w:rPr>
          <w:fldChar w:fldCharType="separate"/>
        </w:r>
        <w:r>
          <w:rPr>
            <w:noProof/>
          </w:rPr>
          <w:t>- 13 -</w:t>
        </w:r>
        <w:r>
          <w:rPr>
            <w:noProof/>
          </w:rPr>
          <w:fldChar w:fldCharType="end"/>
        </w:r>
      </w:hyperlink>
    </w:p>
    <w:p w:rsidR="00831799" w:rsidRDefault="00831799" w:rsidP="00831799">
      <w:pPr>
        <w:pStyle w:val="22"/>
        <w:tabs>
          <w:tab w:val="right" w:leader="dot" w:pos="9402"/>
        </w:tabs>
        <w:ind w:left="560"/>
        <w:rPr>
          <w:rFonts w:asciiTheme="minorHAnsi" w:eastAsiaTheme="minorEastAsia" w:hAnsiTheme="minorHAnsi" w:cstheme="minorBidi"/>
          <w:noProof/>
          <w:sz w:val="21"/>
          <w:szCs w:val="22"/>
        </w:rPr>
      </w:pPr>
      <w:hyperlink w:anchor="_Toc79151523" w:history="1">
        <w:r w:rsidRPr="00473FEA">
          <w:rPr>
            <w:rStyle w:val="aa"/>
            <w:rFonts w:ascii="仿宋" w:eastAsia="仿宋" w:hAnsi="仿宋" w:cs="仿宋" w:hint="eastAsia"/>
            <w:b/>
            <w:noProof/>
          </w:rPr>
          <w:t>四、付款方式</w:t>
        </w:r>
        <w:r>
          <w:rPr>
            <w:noProof/>
          </w:rPr>
          <w:tab/>
        </w:r>
        <w:r>
          <w:rPr>
            <w:noProof/>
          </w:rPr>
          <w:fldChar w:fldCharType="begin"/>
        </w:r>
        <w:r>
          <w:rPr>
            <w:noProof/>
          </w:rPr>
          <w:instrText xml:space="preserve"> PAGEREF _Toc79151523 \h </w:instrText>
        </w:r>
        <w:r>
          <w:rPr>
            <w:noProof/>
          </w:rPr>
        </w:r>
        <w:r>
          <w:rPr>
            <w:noProof/>
          </w:rPr>
          <w:fldChar w:fldCharType="separate"/>
        </w:r>
        <w:r>
          <w:rPr>
            <w:noProof/>
          </w:rPr>
          <w:t>- 14 -</w:t>
        </w:r>
        <w:r>
          <w:rPr>
            <w:noProof/>
          </w:rPr>
          <w:fldChar w:fldCharType="end"/>
        </w:r>
      </w:hyperlink>
    </w:p>
    <w:p w:rsidR="00831799" w:rsidRDefault="00831799" w:rsidP="00831799">
      <w:pPr>
        <w:pStyle w:val="22"/>
        <w:tabs>
          <w:tab w:val="right" w:leader="dot" w:pos="9402"/>
        </w:tabs>
        <w:ind w:left="560"/>
        <w:rPr>
          <w:rFonts w:asciiTheme="minorHAnsi" w:eastAsiaTheme="minorEastAsia" w:hAnsiTheme="minorHAnsi" w:cstheme="minorBidi"/>
          <w:noProof/>
          <w:sz w:val="21"/>
          <w:szCs w:val="22"/>
        </w:rPr>
      </w:pPr>
      <w:hyperlink w:anchor="_Toc79151524" w:history="1">
        <w:r w:rsidRPr="00473FEA">
          <w:rPr>
            <w:rStyle w:val="aa"/>
            <w:rFonts w:ascii="仿宋" w:eastAsia="仿宋" w:hAnsi="仿宋" w:cs="仿宋" w:hint="eastAsia"/>
            <w:noProof/>
          </w:rPr>
          <w:t>五、知识产权</w:t>
        </w:r>
        <w:r>
          <w:rPr>
            <w:noProof/>
          </w:rPr>
          <w:tab/>
        </w:r>
        <w:r>
          <w:rPr>
            <w:noProof/>
          </w:rPr>
          <w:fldChar w:fldCharType="begin"/>
        </w:r>
        <w:r>
          <w:rPr>
            <w:noProof/>
          </w:rPr>
          <w:instrText xml:space="preserve"> PAGEREF _Toc79151524 \h </w:instrText>
        </w:r>
        <w:r>
          <w:rPr>
            <w:noProof/>
          </w:rPr>
        </w:r>
        <w:r>
          <w:rPr>
            <w:noProof/>
          </w:rPr>
          <w:fldChar w:fldCharType="separate"/>
        </w:r>
        <w:r>
          <w:rPr>
            <w:noProof/>
          </w:rPr>
          <w:t>- 14 -</w:t>
        </w:r>
        <w:r>
          <w:rPr>
            <w:noProof/>
          </w:rPr>
          <w:fldChar w:fldCharType="end"/>
        </w:r>
      </w:hyperlink>
    </w:p>
    <w:p w:rsidR="00831799" w:rsidRDefault="00831799" w:rsidP="00831799">
      <w:pPr>
        <w:pStyle w:val="22"/>
        <w:tabs>
          <w:tab w:val="right" w:leader="dot" w:pos="9402"/>
        </w:tabs>
        <w:ind w:left="560"/>
        <w:rPr>
          <w:rFonts w:asciiTheme="minorHAnsi" w:eastAsiaTheme="minorEastAsia" w:hAnsiTheme="minorHAnsi" w:cstheme="minorBidi"/>
          <w:noProof/>
          <w:sz w:val="21"/>
          <w:szCs w:val="22"/>
        </w:rPr>
      </w:pPr>
      <w:hyperlink w:anchor="_Toc79151525" w:history="1">
        <w:r w:rsidRPr="00473FEA">
          <w:rPr>
            <w:rStyle w:val="aa"/>
            <w:rFonts w:ascii="仿宋" w:eastAsia="仿宋" w:hAnsi="仿宋" w:cs="仿宋" w:hint="eastAsia"/>
            <w:b/>
            <w:noProof/>
          </w:rPr>
          <w:t>六、培训</w:t>
        </w:r>
        <w:r>
          <w:rPr>
            <w:noProof/>
          </w:rPr>
          <w:tab/>
        </w:r>
        <w:r>
          <w:rPr>
            <w:noProof/>
          </w:rPr>
          <w:fldChar w:fldCharType="begin"/>
        </w:r>
        <w:r>
          <w:rPr>
            <w:noProof/>
          </w:rPr>
          <w:instrText xml:space="preserve"> PAGEREF _Toc79151525 \h </w:instrText>
        </w:r>
        <w:r>
          <w:rPr>
            <w:noProof/>
          </w:rPr>
        </w:r>
        <w:r>
          <w:rPr>
            <w:noProof/>
          </w:rPr>
          <w:fldChar w:fldCharType="separate"/>
        </w:r>
        <w:r>
          <w:rPr>
            <w:noProof/>
          </w:rPr>
          <w:t>- 14 -</w:t>
        </w:r>
        <w:r>
          <w:rPr>
            <w:noProof/>
          </w:rPr>
          <w:fldChar w:fldCharType="end"/>
        </w:r>
      </w:hyperlink>
    </w:p>
    <w:p w:rsidR="00831799" w:rsidRDefault="00831799" w:rsidP="00831799">
      <w:pPr>
        <w:pStyle w:val="22"/>
        <w:tabs>
          <w:tab w:val="right" w:leader="dot" w:pos="9402"/>
        </w:tabs>
        <w:ind w:left="560"/>
        <w:rPr>
          <w:rFonts w:asciiTheme="minorHAnsi" w:eastAsiaTheme="minorEastAsia" w:hAnsiTheme="minorHAnsi" w:cstheme="minorBidi"/>
          <w:noProof/>
          <w:sz w:val="21"/>
          <w:szCs w:val="22"/>
        </w:rPr>
      </w:pPr>
      <w:hyperlink w:anchor="_Toc79151526" w:history="1">
        <w:r w:rsidRPr="00473FEA">
          <w:rPr>
            <w:rStyle w:val="aa"/>
            <w:rFonts w:ascii="仿宋" w:eastAsia="仿宋" w:hAnsi="仿宋" w:cs="仿宋" w:hint="eastAsia"/>
            <w:bCs/>
            <w:noProof/>
          </w:rPr>
          <w:t>七、附件、图纸及包装要求</w:t>
        </w:r>
        <w:r>
          <w:rPr>
            <w:noProof/>
          </w:rPr>
          <w:tab/>
        </w:r>
        <w:r>
          <w:rPr>
            <w:noProof/>
          </w:rPr>
          <w:fldChar w:fldCharType="begin"/>
        </w:r>
        <w:r>
          <w:rPr>
            <w:noProof/>
          </w:rPr>
          <w:instrText xml:space="preserve"> PAGEREF _Toc79151526 \h </w:instrText>
        </w:r>
        <w:r>
          <w:rPr>
            <w:noProof/>
          </w:rPr>
        </w:r>
        <w:r>
          <w:rPr>
            <w:noProof/>
          </w:rPr>
          <w:fldChar w:fldCharType="separate"/>
        </w:r>
        <w:r>
          <w:rPr>
            <w:noProof/>
          </w:rPr>
          <w:t>- 15 -</w:t>
        </w:r>
        <w:r>
          <w:rPr>
            <w:noProof/>
          </w:rPr>
          <w:fldChar w:fldCharType="end"/>
        </w:r>
      </w:hyperlink>
    </w:p>
    <w:p w:rsidR="00831799" w:rsidRDefault="00831799" w:rsidP="00831799">
      <w:pPr>
        <w:pStyle w:val="22"/>
        <w:tabs>
          <w:tab w:val="right" w:leader="dot" w:pos="9402"/>
        </w:tabs>
        <w:ind w:left="560"/>
        <w:rPr>
          <w:rFonts w:asciiTheme="minorHAnsi" w:eastAsiaTheme="minorEastAsia" w:hAnsiTheme="minorHAnsi" w:cstheme="minorBidi"/>
          <w:noProof/>
          <w:sz w:val="21"/>
          <w:szCs w:val="22"/>
        </w:rPr>
      </w:pPr>
      <w:hyperlink w:anchor="_Toc79151527" w:history="1">
        <w:r w:rsidRPr="00473FEA">
          <w:rPr>
            <w:rStyle w:val="aa"/>
            <w:rFonts w:ascii="仿宋" w:eastAsia="仿宋" w:hAnsi="仿宋" w:cs="仿宋" w:hint="eastAsia"/>
            <w:bCs/>
            <w:noProof/>
          </w:rPr>
          <w:t>八、其他商务要求内容</w:t>
        </w:r>
        <w:r>
          <w:rPr>
            <w:noProof/>
          </w:rPr>
          <w:tab/>
        </w:r>
        <w:r>
          <w:rPr>
            <w:noProof/>
          </w:rPr>
          <w:fldChar w:fldCharType="begin"/>
        </w:r>
        <w:r>
          <w:rPr>
            <w:noProof/>
          </w:rPr>
          <w:instrText xml:space="preserve"> PAGEREF _Toc79151527 \h </w:instrText>
        </w:r>
        <w:r>
          <w:rPr>
            <w:noProof/>
          </w:rPr>
        </w:r>
        <w:r>
          <w:rPr>
            <w:noProof/>
          </w:rPr>
          <w:fldChar w:fldCharType="separate"/>
        </w:r>
        <w:r>
          <w:rPr>
            <w:noProof/>
          </w:rPr>
          <w:t>- 15 -</w:t>
        </w:r>
        <w:r>
          <w:rPr>
            <w:noProof/>
          </w:rPr>
          <w:fldChar w:fldCharType="end"/>
        </w:r>
      </w:hyperlink>
    </w:p>
    <w:p w:rsidR="00831799" w:rsidRDefault="00831799" w:rsidP="00831799">
      <w:pPr>
        <w:pStyle w:val="22"/>
        <w:tabs>
          <w:tab w:val="right" w:leader="dot" w:pos="9402"/>
        </w:tabs>
        <w:ind w:left="560"/>
        <w:rPr>
          <w:rFonts w:asciiTheme="minorHAnsi" w:eastAsiaTheme="minorEastAsia" w:hAnsiTheme="minorHAnsi" w:cstheme="minorBidi"/>
          <w:noProof/>
          <w:sz w:val="21"/>
          <w:szCs w:val="22"/>
        </w:rPr>
      </w:pPr>
      <w:hyperlink w:anchor="_Toc79151528" w:history="1">
        <w:r w:rsidRPr="00473FEA">
          <w:rPr>
            <w:rStyle w:val="aa"/>
            <w:rFonts w:ascii="仿宋" w:eastAsia="仿宋" w:hAnsi="仿宋" w:cs="仿宋" w:hint="eastAsia"/>
            <w:b/>
            <w:noProof/>
          </w:rPr>
          <w:t>九、其他</w:t>
        </w:r>
        <w:r>
          <w:rPr>
            <w:noProof/>
          </w:rPr>
          <w:tab/>
        </w:r>
        <w:r>
          <w:rPr>
            <w:noProof/>
          </w:rPr>
          <w:fldChar w:fldCharType="begin"/>
        </w:r>
        <w:r>
          <w:rPr>
            <w:noProof/>
          </w:rPr>
          <w:instrText xml:space="preserve"> PAGEREF _Toc79151528 \h </w:instrText>
        </w:r>
        <w:r>
          <w:rPr>
            <w:noProof/>
          </w:rPr>
        </w:r>
        <w:r>
          <w:rPr>
            <w:noProof/>
          </w:rPr>
          <w:fldChar w:fldCharType="separate"/>
        </w:r>
        <w:r>
          <w:rPr>
            <w:noProof/>
          </w:rPr>
          <w:t>- 15 -</w:t>
        </w:r>
        <w:r>
          <w:rPr>
            <w:noProof/>
          </w:rPr>
          <w:fldChar w:fldCharType="end"/>
        </w:r>
      </w:hyperlink>
    </w:p>
    <w:p w:rsidR="00831799" w:rsidRDefault="00831799">
      <w:pPr>
        <w:pStyle w:val="1"/>
        <w:tabs>
          <w:tab w:val="right" w:leader="dot" w:pos="9402"/>
        </w:tabs>
        <w:rPr>
          <w:rFonts w:asciiTheme="minorHAnsi" w:eastAsiaTheme="minorEastAsia" w:hAnsiTheme="minorHAnsi" w:cstheme="minorBidi"/>
          <w:noProof/>
          <w:sz w:val="21"/>
          <w:szCs w:val="22"/>
        </w:rPr>
      </w:pPr>
      <w:hyperlink w:anchor="_Toc79151529" w:history="1">
        <w:r w:rsidRPr="00473FEA">
          <w:rPr>
            <w:rStyle w:val="aa"/>
            <w:rFonts w:ascii="仿宋" w:eastAsia="仿宋" w:hAnsi="仿宋" w:cs="仿宋" w:hint="eastAsia"/>
            <w:b/>
            <w:bCs/>
            <w:noProof/>
          </w:rPr>
          <w:t>第五篇</w:t>
        </w:r>
        <w:r w:rsidRPr="00473FEA">
          <w:rPr>
            <w:rStyle w:val="aa"/>
            <w:rFonts w:ascii="仿宋" w:eastAsia="仿宋" w:hAnsi="仿宋" w:cs="仿宋"/>
            <w:b/>
            <w:bCs/>
            <w:noProof/>
          </w:rPr>
          <w:t xml:space="preserve">  </w:t>
        </w:r>
        <w:r w:rsidRPr="00473FEA">
          <w:rPr>
            <w:rStyle w:val="aa"/>
            <w:rFonts w:ascii="仿宋" w:eastAsia="仿宋" w:hAnsi="仿宋" w:cs="仿宋" w:hint="eastAsia"/>
            <w:b/>
            <w:bCs/>
            <w:noProof/>
          </w:rPr>
          <w:t>磋商程序及方法、评审标准、无效响应和采购终止</w:t>
        </w:r>
        <w:r>
          <w:rPr>
            <w:noProof/>
          </w:rPr>
          <w:tab/>
        </w:r>
        <w:r>
          <w:rPr>
            <w:noProof/>
          </w:rPr>
          <w:fldChar w:fldCharType="begin"/>
        </w:r>
        <w:r>
          <w:rPr>
            <w:noProof/>
          </w:rPr>
          <w:instrText xml:space="preserve"> PAGEREF _Toc79151529 \h </w:instrText>
        </w:r>
        <w:r>
          <w:rPr>
            <w:noProof/>
          </w:rPr>
        </w:r>
        <w:r>
          <w:rPr>
            <w:noProof/>
          </w:rPr>
          <w:fldChar w:fldCharType="separate"/>
        </w:r>
        <w:r>
          <w:rPr>
            <w:noProof/>
          </w:rPr>
          <w:t>- 16 -</w:t>
        </w:r>
        <w:r>
          <w:rPr>
            <w:noProof/>
          </w:rPr>
          <w:fldChar w:fldCharType="end"/>
        </w:r>
      </w:hyperlink>
    </w:p>
    <w:p w:rsidR="00831799" w:rsidRDefault="00831799" w:rsidP="00831799">
      <w:pPr>
        <w:pStyle w:val="22"/>
        <w:tabs>
          <w:tab w:val="right" w:leader="dot" w:pos="9402"/>
        </w:tabs>
        <w:ind w:left="560"/>
        <w:rPr>
          <w:rFonts w:asciiTheme="minorHAnsi" w:eastAsiaTheme="minorEastAsia" w:hAnsiTheme="minorHAnsi" w:cstheme="minorBidi"/>
          <w:noProof/>
          <w:sz w:val="21"/>
          <w:szCs w:val="22"/>
        </w:rPr>
      </w:pPr>
      <w:hyperlink w:anchor="_Toc79151530" w:history="1">
        <w:r w:rsidRPr="00473FEA">
          <w:rPr>
            <w:rStyle w:val="aa"/>
            <w:rFonts w:ascii="仿宋" w:eastAsia="仿宋" w:hAnsi="仿宋" w:cs="仿宋" w:hint="eastAsia"/>
            <w:b/>
            <w:bCs/>
            <w:noProof/>
          </w:rPr>
          <w:t>一、磋商程序及方法</w:t>
        </w:r>
        <w:r>
          <w:rPr>
            <w:noProof/>
          </w:rPr>
          <w:tab/>
        </w:r>
        <w:r>
          <w:rPr>
            <w:noProof/>
          </w:rPr>
          <w:fldChar w:fldCharType="begin"/>
        </w:r>
        <w:r>
          <w:rPr>
            <w:noProof/>
          </w:rPr>
          <w:instrText xml:space="preserve"> PAGEREF _Toc79151530 \h </w:instrText>
        </w:r>
        <w:r>
          <w:rPr>
            <w:noProof/>
          </w:rPr>
        </w:r>
        <w:r>
          <w:rPr>
            <w:noProof/>
          </w:rPr>
          <w:fldChar w:fldCharType="separate"/>
        </w:r>
        <w:r>
          <w:rPr>
            <w:noProof/>
          </w:rPr>
          <w:t>- 16 -</w:t>
        </w:r>
        <w:r>
          <w:rPr>
            <w:noProof/>
          </w:rPr>
          <w:fldChar w:fldCharType="end"/>
        </w:r>
      </w:hyperlink>
    </w:p>
    <w:p w:rsidR="00831799" w:rsidRDefault="00831799" w:rsidP="00831799">
      <w:pPr>
        <w:pStyle w:val="22"/>
        <w:tabs>
          <w:tab w:val="right" w:leader="dot" w:pos="9402"/>
        </w:tabs>
        <w:ind w:left="560"/>
        <w:rPr>
          <w:rFonts w:asciiTheme="minorHAnsi" w:eastAsiaTheme="minorEastAsia" w:hAnsiTheme="minorHAnsi" w:cstheme="minorBidi"/>
          <w:noProof/>
          <w:sz w:val="21"/>
          <w:szCs w:val="22"/>
        </w:rPr>
      </w:pPr>
      <w:hyperlink w:anchor="_Toc79151531" w:history="1">
        <w:r w:rsidRPr="00473FEA">
          <w:rPr>
            <w:rStyle w:val="aa"/>
            <w:rFonts w:ascii="仿宋" w:eastAsia="仿宋" w:hAnsi="仿宋" w:cs="仿宋" w:hint="eastAsia"/>
            <w:b/>
            <w:bCs/>
            <w:noProof/>
          </w:rPr>
          <w:t>二、评审标准</w:t>
        </w:r>
        <w:r>
          <w:rPr>
            <w:noProof/>
          </w:rPr>
          <w:tab/>
        </w:r>
        <w:r>
          <w:rPr>
            <w:noProof/>
          </w:rPr>
          <w:fldChar w:fldCharType="begin"/>
        </w:r>
        <w:r>
          <w:rPr>
            <w:noProof/>
          </w:rPr>
          <w:instrText xml:space="preserve"> PAGEREF _Toc79151531 \h </w:instrText>
        </w:r>
        <w:r>
          <w:rPr>
            <w:noProof/>
          </w:rPr>
        </w:r>
        <w:r>
          <w:rPr>
            <w:noProof/>
          </w:rPr>
          <w:fldChar w:fldCharType="separate"/>
        </w:r>
        <w:r>
          <w:rPr>
            <w:noProof/>
          </w:rPr>
          <w:t>- 19 -</w:t>
        </w:r>
        <w:r>
          <w:rPr>
            <w:noProof/>
          </w:rPr>
          <w:fldChar w:fldCharType="end"/>
        </w:r>
      </w:hyperlink>
    </w:p>
    <w:p w:rsidR="00831799" w:rsidRDefault="00831799" w:rsidP="00831799">
      <w:pPr>
        <w:pStyle w:val="22"/>
        <w:tabs>
          <w:tab w:val="right" w:leader="dot" w:pos="9402"/>
        </w:tabs>
        <w:ind w:left="560"/>
        <w:rPr>
          <w:rFonts w:asciiTheme="minorHAnsi" w:eastAsiaTheme="minorEastAsia" w:hAnsiTheme="minorHAnsi" w:cstheme="minorBidi"/>
          <w:noProof/>
          <w:sz w:val="21"/>
          <w:szCs w:val="22"/>
        </w:rPr>
      </w:pPr>
      <w:hyperlink w:anchor="_Toc79151532" w:history="1">
        <w:r w:rsidRPr="00473FEA">
          <w:rPr>
            <w:rStyle w:val="aa"/>
            <w:rFonts w:ascii="仿宋" w:eastAsia="仿宋" w:hAnsi="仿宋" w:cs="仿宋" w:hint="eastAsia"/>
            <w:b/>
            <w:bCs/>
            <w:noProof/>
          </w:rPr>
          <w:t>三、无效响应</w:t>
        </w:r>
        <w:r>
          <w:rPr>
            <w:noProof/>
          </w:rPr>
          <w:tab/>
        </w:r>
        <w:r>
          <w:rPr>
            <w:noProof/>
          </w:rPr>
          <w:fldChar w:fldCharType="begin"/>
        </w:r>
        <w:r>
          <w:rPr>
            <w:noProof/>
          </w:rPr>
          <w:instrText xml:space="preserve"> PAGEREF _Toc79151532 \h </w:instrText>
        </w:r>
        <w:r>
          <w:rPr>
            <w:noProof/>
          </w:rPr>
        </w:r>
        <w:r>
          <w:rPr>
            <w:noProof/>
          </w:rPr>
          <w:fldChar w:fldCharType="separate"/>
        </w:r>
        <w:r>
          <w:rPr>
            <w:noProof/>
          </w:rPr>
          <w:t>- 21 -</w:t>
        </w:r>
        <w:r>
          <w:rPr>
            <w:noProof/>
          </w:rPr>
          <w:fldChar w:fldCharType="end"/>
        </w:r>
      </w:hyperlink>
    </w:p>
    <w:p w:rsidR="00831799" w:rsidRDefault="00831799" w:rsidP="00831799">
      <w:pPr>
        <w:pStyle w:val="22"/>
        <w:tabs>
          <w:tab w:val="right" w:leader="dot" w:pos="9402"/>
        </w:tabs>
        <w:ind w:left="560"/>
        <w:rPr>
          <w:rFonts w:asciiTheme="minorHAnsi" w:eastAsiaTheme="minorEastAsia" w:hAnsiTheme="minorHAnsi" w:cstheme="minorBidi"/>
          <w:noProof/>
          <w:sz w:val="21"/>
          <w:szCs w:val="22"/>
        </w:rPr>
      </w:pPr>
      <w:hyperlink w:anchor="_Toc79151533" w:history="1">
        <w:r w:rsidRPr="00473FEA">
          <w:rPr>
            <w:rStyle w:val="aa"/>
            <w:rFonts w:ascii="仿宋" w:eastAsia="仿宋" w:hAnsi="仿宋" w:cs="仿宋" w:hint="eastAsia"/>
            <w:b/>
            <w:bCs/>
            <w:noProof/>
          </w:rPr>
          <w:t>四、采购终止</w:t>
        </w:r>
        <w:r>
          <w:rPr>
            <w:noProof/>
          </w:rPr>
          <w:tab/>
        </w:r>
        <w:r>
          <w:rPr>
            <w:noProof/>
          </w:rPr>
          <w:fldChar w:fldCharType="begin"/>
        </w:r>
        <w:r>
          <w:rPr>
            <w:noProof/>
          </w:rPr>
          <w:instrText xml:space="preserve"> PAGEREF _Toc79151533 \h </w:instrText>
        </w:r>
        <w:r>
          <w:rPr>
            <w:noProof/>
          </w:rPr>
        </w:r>
        <w:r>
          <w:rPr>
            <w:noProof/>
          </w:rPr>
          <w:fldChar w:fldCharType="separate"/>
        </w:r>
        <w:r>
          <w:rPr>
            <w:noProof/>
          </w:rPr>
          <w:t>- 22 -</w:t>
        </w:r>
        <w:r>
          <w:rPr>
            <w:noProof/>
          </w:rPr>
          <w:fldChar w:fldCharType="end"/>
        </w:r>
      </w:hyperlink>
    </w:p>
    <w:p w:rsidR="00831799" w:rsidRDefault="00831799">
      <w:pPr>
        <w:pStyle w:val="1"/>
        <w:tabs>
          <w:tab w:val="right" w:leader="dot" w:pos="9402"/>
        </w:tabs>
        <w:rPr>
          <w:rFonts w:asciiTheme="minorHAnsi" w:eastAsiaTheme="minorEastAsia" w:hAnsiTheme="minorHAnsi" w:cstheme="minorBidi"/>
          <w:noProof/>
          <w:sz w:val="21"/>
          <w:szCs w:val="22"/>
        </w:rPr>
      </w:pPr>
      <w:hyperlink w:anchor="_Toc79151534" w:history="1">
        <w:r w:rsidRPr="00473FEA">
          <w:rPr>
            <w:rStyle w:val="aa"/>
            <w:rFonts w:ascii="仿宋" w:eastAsia="仿宋" w:hAnsi="仿宋" w:cs="仿宋" w:hint="eastAsia"/>
            <w:b/>
            <w:noProof/>
          </w:rPr>
          <w:t>第六篇</w:t>
        </w:r>
        <w:r w:rsidRPr="00473FEA">
          <w:rPr>
            <w:rStyle w:val="aa"/>
            <w:rFonts w:ascii="仿宋" w:eastAsia="仿宋" w:hAnsi="仿宋" w:cs="仿宋"/>
            <w:b/>
            <w:noProof/>
          </w:rPr>
          <w:t xml:space="preserve">  </w:t>
        </w:r>
        <w:r w:rsidRPr="00473FEA">
          <w:rPr>
            <w:rStyle w:val="aa"/>
            <w:rFonts w:ascii="仿宋" w:eastAsia="仿宋" w:hAnsi="仿宋" w:cs="仿宋" w:hint="eastAsia"/>
            <w:b/>
            <w:noProof/>
          </w:rPr>
          <w:t>合同主要条款</w:t>
        </w:r>
        <w:r>
          <w:rPr>
            <w:noProof/>
          </w:rPr>
          <w:tab/>
        </w:r>
        <w:r>
          <w:rPr>
            <w:noProof/>
          </w:rPr>
          <w:fldChar w:fldCharType="begin"/>
        </w:r>
        <w:r>
          <w:rPr>
            <w:noProof/>
          </w:rPr>
          <w:instrText xml:space="preserve"> PAGEREF _Toc79151534 \h </w:instrText>
        </w:r>
        <w:r>
          <w:rPr>
            <w:noProof/>
          </w:rPr>
        </w:r>
        <w:r>
          <w:rPr>
            <w:noProof/>
          </w:rPr>
          <w:fldChar w:fldCharType="separate"/>
        </w:r>
        <w:r>
          <w:rPr>
            <w:noProof/>
          </w:rPr>
          <w:t>- 23 -</w:t>
        </w:r>
        <w:r>
          <w:rPr>
            <w:noProof/>
          </w:rPr>
          <w:fldChar w:fldCharType="end"/>
        </w:r>
      </w:hyperlink>
    </w:p>
    <w:p w:rsidR="00831799" w:rsidRDefault="00831799">
      <w:pPr>
        <w:pStyle w:val="1"/>
        <w:tabs>
          <w:tab w:val="right" w:leader="dot" w:pos="9402"/>
        </w:tabs>
        <w:rPr>
          <w:rFonts w:asciiTheme="minorHAnsi" w:eastAsiaTheme="minorEastAsia" w:hAnsiTheme="minorHAnsi" w:cstheme="minorBidi"/>
          <w:noProof/>
          <w:sz w:val="21"/>
          <w:szCs w:val="22"/>
        </w:rPr>
      </w:pPr>
      <w:hyperlink w:anchor="_Toc79151535" w:history="1">
        <w:r w:rsidRPr="00473FEA">
          <w:rPr>
            <w:rStyle w:val="aa"/>
            <w:rFonts w:ascii="仿宋" w:eastAsia="仿宋" w:hAnsi="仿宋" w:cs="仿宋" w:hint="eastAsia"/>
            <w:b/>
            <w:bCs/>
            <w:noProof/>
          </w:rPr>
          <w:t>第七篇</w:t>
        </w:r>
        <w:r w:rsidRPr="00473FEA">
          <w:rPr>
            <w:rStyle w:val="aa"/>
            <w:rFonts w:ascii="仿宋" w:eastAsia="仿宋" w:hAnsi="仿宋" w:cs="仿宋"/>
            <w:b/>
            <w:bCs/>
            <w:noProof/>
          </w:rPr>
          <w:t xml:space="preserve">  </w:t>
        </w:r>
        <w:r w:rsidRPr="00473FEA">
          <w:rPr>
            <w:rStyle w:val="aa"/>
            <w:rFonts w:ascii="仿宋" w:eastAsia="仿宋" w:hAnsi="仿宋" w:cs="仿宋" w:hint="eastAsia"/>
            <w:b/>
            <w:bCs/>
            <w:noProof/>
          </w:rPr>
          <w:t>响应文件编制要求</w:t>
        </w:r>
        <w:r>
          <w:rPr>
            <w:noProof/>
          </w:rPr>
          <w:tab/>
        </w:r>
        <w:r>
          <w:rPr>
            <w:noProof/>
          </w:rPr>
          <w:fldChar w:fldCharType="begin"/>
        </w:r>
        <w:r>
          <w:rPr>
            <w:noProof/>
          </w:rPr>
          <w:instrText xml:space="preserve"> PAGEREF _Toc79151535 \h </w:instrText>
        </w:r>
        <w:r>
          <w:rPr>
            <w:noProof/>
          </w:rPr>
        </w:r>
        <w:r>
          <w:rPr>
            <w:noProof/>
          </w:rPr>
          <w:fldChar w:fldCharType="separate"/>
        </w:r>
        <w:r>
          <w:rPr>
            <w:noProof/>
          </w:rPr>
          <w:t>- 25 -</w:t>
        </w:r>
        <w:r>
          <w:rPr>
            <w:noProof/>
          </w:rPr>
          <w:fldChar w:fldCharType="end"/>
        </w:r>
      </w:hyperlink>
    </w:p>
    <w:p w:rsidR="00831799" w:rsidRDefault="00831799" w:rsidP="00831799">
      <w:pPr>
        <w:pStyle w:val="22"/>
        <w:tabs>
          <w:tab w:val="right" w:leader="dot" w:pos="9402"/>
        </w:tabs>
        <w:ind w:left="560"/>
        <w:rPr>
          <w:rFonts w:asciiTheme="minorHAnsi" w:eastAsiaTheme="minorEastAsia" w:hAnsiTheme="minorHAnsi" w:cstheme="minorBidi"/>
          <w:noProof/>
          <w:sz w:val="21"/>
          <w:szCs w:val="22"/>
        </w:rPr>
      </w:pPr>
      <w:hyperlink w:anchor="_Toc79151537" w:history="1">
        <w:r w:rsidRPr="00473FEA">
          <w:rPr>
            <w:rStyle w:val="aa"/>
            <w:rFonts w:ascii="仿宋" w:eastAsia="仿宋" w:hAnsi="仿宋" w:cs="宋体" w:hint="eastAsia"/>
            <w:b/>
            <w:noProof/>
          </w:rPr>
          <w:t>响应文件规定格式部分</w:t>
        </w:r>
        <w:r>
          <w:rPr>
            <w:noProof/>
          </w:rPr>
          <w:tab/>
        </w:r>
        <w:r>
          <w:rPr>
            <w:noProof/>
          </w:rPr>
          <w:fldChar w:fldCharType="begin"/>
        </w:r>
        <w:r>
          <w:rPr>
            <w:noProof/>
          </w:rPr>
          <w:instrText xml:space="preserve"> PAGEREF _Toc79151537 \h </w:instrText>
        </w:r>
        <w:r>
          <w:rPr>
            <w:noProof/>
          </w:rPr>
        </w:r>
        <w:r>
          <w:rPr>
            <w:noProof/>
          </w:rPr>
          <w:fldChar w:fldCharType="separate"/>
        </w:r>
        <w:r>
          <w:rPr>
            <w:noProof/>
          </w:rPr>
          <w:t>- 25 -</w:t>
        </w:r>
        <w:r>
          <w:rPr>
            <w:noProof/>
          </w:rPr>
          <w:fldChar w:fldCharType="end"/>
        </w:r>
      </w:hyperlink>
    </w:p>
    <w:p w:rsidR="00831799" w:rsidRDefault="00831799" w:rsidP="00831799">
      <w:pPr>
        <w:pStyle w:val="22"/>
        <w:tabs>
          <w:tab w:val="right" w:leader="dot" w:pos="9402"/>
        </w:tabs>
        <w:ind w:left="560"/>
        <w:rPr>
          <w:rFonts w:asciiTheme="minorHAnsi" w:eastAsiaTheme="minorEastAsia" w:hAnsiTheme="minorHAnsi" w:cstheme="minorBidi"/>
          <w:noProof/>
          <w:sz w:val="21"/>
          <w:szCs w:val="22"/>
        </w:rPr>
      </w:pPr>
      <w:hyperlink w:anchor="_Toc79151538" w:history="1">
        <w:r w:rsidRPr="00473FEA">
          <w:rPr>
            <w:rStyle w:val="aa"/>
            <w:rFonts w:ascii="仿宋" w:eastAsia="仿宋" w:hAnsi="仿宋" w:cs="仿宋" w:hint="eastAsia"/>
            <w:b/>
            <w:noProof/>
          </w:rPr>
          <w:t>一、经济部分</w:t>
        </w:r>
        <w:r>
          <w:rPr>
            <w:noProof/>
          </w:rPr>
          <w:tab/>
        </w:r>
        <w:r>
          <w:rPr>
            <w:noProof/>
          </w:rPr>
          <w:fldChar w:fldCharType="begin"/>
        </w:r>
        <w:r>
          <w:rPr>
            <w:noProof/>
          </w:rPr>
          <w:instrText xml:space="preserve"> PAGEREF _Toc79151538 \h </w:instrText>
        </w:r>
        <w:r>
          <w:rPr>
            <w:noProof/>
          </w:rPr>
        </w:r>
        <w:r>
          <w:rPr>
            <w:noProof/>
          </w:rPr>
          <w:fldChar w:fldCharType="separate"/>
        </w:r>
        <w:r>
          <w:rPr>
            <w:noProof/>
          </w:rPr>
          <w:t>- 27 -</w:t>
        </w:r>
        <w:r>
          <w:rPr>
            <w:noProof/>
          </w:rPr>
          <w:fldChar w:fldCharType="end"/>
        </w:r>
      </w:hyperlink>
    </w:p>
    <w:p w:rsidR="00831799" w:rsidRDefault="00831799" w:rsidP="00831799">
      <w:pPr>
        <w:pStyle w:val="22"/>
        <w:tabs>
          <w:tab w:val="right" w:leader="dot" w:pos="9402"/>
        </w:tabs>
        <w:ind w:left="560"/>
        <w:rPr>
          <w:rFonts w:asciiTheme="minorHAnsi" w:eastAsiaTheme="minorEastAsia" w:hAnsiTheme="minorHAnsi" w:cstheme="minorBidi"/>
          <w:noProof/>
          <w:sz w:val="21"/>
          <w:szCs w:val="22"/>
        </w:rPr>
      </w:pPr>
      <w:hyperlink w:anchor="_Toc79151539" w:history="1">
        <w:r w:rsidRPr="00473FEA">
          <w:rPr>
            <w:rStyle w:val="aa"/>
            <w:rFonts w:ascii="仿宋" w:eastAsia="仿宋" w:hAnsi="仿宋" w:cs="仿宋" w:hint="eastAsia"/>
            <w:b/>
            <w:bCs/>
            <w:noProof/>
            <w:kern w:val="0"/>
          </w:rPr>
          <w:t>二、技术部分</w:t>
        </w:r>
        <w:r>
          <w:rPr>
            <w:noProof/>
          </w:rPr>
          <w:tab/>
        </w:r>
        <w:r>
          <w:rPr>
            <w:noProof/>
          </w:rPr>
          <w:fldChar w:fldCharType="begin"/>
        </w:r>
        <w:r>
          <w:rPr>
            <w:noProof/>
          </w:rPr>
          <w:instrText xml:space="preserve"> PAGEREF _Toc79151539 \h </w:instrText>
        </w:r>
        <w:r>
          <w:rPr>
            <w:noProof/>
          </w:rPr>
        </w:r>
        <w:r>
          <w:rPr>
            <w:noProof/>
          </w:rPr>
          <w:fldChar w:fldCharType="separate"/>
        </w:r>
        <w:r>
          <w:rPr>
            <w:noProof/>
          </w:rPr>
          <w:t>- 29 -</w:t>
        </w:r>
        <w:r>
          <w:rPr>
            <w:noProof/>
          </w:rPr>
          <w:fldChar w:fldCharType="end"/>
        </w:r>
      </w:hyperlink>
    </w:p>
    <w:p w:rsidR="00831799" w:rsidRDefault="00831799" w:rsidP="00831799">
      <w:pPr>
        <w:pStyle w:val="22"/>
        <w:tabs>
          <w:tab w:val="right" w:leader="dot" w:pos="9402"/>
        </w:tabs>
        <w:ind w:left="560"/>
        <w:rPr>
          <w:rFonts w:asciiTheme="minorHAnsi" w:eastAsiaTheme="minorEastAsia" w:hAnsiTheme="minorHAnsi" w:cstheme="minorBidi"/>
          <w:noProof/>
          <w:sz w:val="21"/>
          <w:szCs w:val="22"/>
        </w:rPr>
      </w:pPr>
      <w:hyperlink w:anchor="_Toc79151540" w:history="1">
        <w:r w:rsidRPr="00473FEA">
          <w:rPr>
            <w:rStyle w:val="aa"/>
            <w:rFonts w:ascii="仿宋" w:eastAsia="仿宋" w:hAnsi="仿宋" w:cs="仿宋" w:hint="eastAsia"/>
            <w:b/>
            <w:noProof/>
          </w:rPr>
          <w:t>三、服务部分</w:t>
        </w:r>
        <w:r>
          <w:rPr>
            <w:noProof/>
          </w:rPr>
          <w:tab/>
        </w:r>
        <w:r>
          <w:rPr>
            <w:noProof/>
          </w:rPr>
          <w:fldChar w:fldCharType="begin"/>
        </w:r>
        <w:r>
          <w:rPr>
            <w:noProof/>
          </w:rPr>
          <w:instrText xml:space="preserve"> PAGEREF _Toc79151540 \h </w:instrText>
        </w:r>
        <w:r>
          <w:rPr>
            <w:noProof/>
          </w:rPr>
        </w:r>
        <w:r>
          <w:rPr>
            <w:noProof/>
          </w:rPr>
          <w:fldChar w:fldCharType="separate"/>
        </w:r>
        <w:r>
          <w:rPr>
            <w:noProof/>
          </w:rPr>
          <w:t>- 32 -</w:t>
        </w:r>
        <w:r>
          <w:rPr>
            <w:noProof/>
          </w:rPr>
          <w:fldChar w:fldCharType="end"/>
        </w:r>
      </w:hyperlink>
    </w:p>
    <w:p w:rsidR="00831799" w:rsidRDefault="00831799" w:rsidP="00831799">
      <w:pPr>
        <w:pStyle w:val="22"/>
        <w:tabs>
          <w:tab w:val="right" w:leader="dot" w:pos="9402"/>
        </w:tabs>
        <w:ind w:left="560"/>
        <w:rPr>
          <w:rFonts w:asciiTheme="minorHAnsi" w:eastAsiaTheme="minorEastAsia" w:hAnsiTheme="minorHAnsi" w:cstheme="minorBidi"/>
          <w:noProof/>
          <w:sz w:val="21"/>
          <w:szCs w:val="22"/>
        </w:rPr>
      </w:pPr>
      <w:hyperlink w:anchor="_Toc79151541" w:history="1">
        <w:r w:rsidRPr="00473FEA">
          <w:rPr>
            <w:rStyle w:val="aa"/>
            <w:rFonts w:ascii="仿宋" w:eastAsia="仿宋" w:hAnsi="仿宋" w:cs="仿宋" w:hint="eastAsia"/>
            <w:b/>
            <w:noProof/>
          </w:rPr>
          <w:t>四、资格条件</w:t>
        </w:r>
        <w:r w:rsidRPr="00473FEA">
          <w:rPr>
            <w:rStyle w:val="aa"/>
            <w:rFonts w:ascii="仿宋" w:eastAsia="仿宋" w:hAnsi="仿宋" w:cs="仿宋"/>
            <w:b/>
            <w:bCs/>
            <w:noProof/>
          </w:rPr>
          <w:t>(</w:t>
        </w:r>
        <w:r w:rsidRPr="00473FEA">
          <w:rPr>
            <w:rStyle w:val="aa"/>
            <w:rFonts w:ascii="仿宋" w:eastAsia="仿宋" w:hAnsi="仿宋" w:cs="仿宋" w:hint="eastAsia"/>
            <w:b/>
            <w:bCs/>
            <w:noProof/>
          </w:rPr>
          <w:t>单独装订，一式三份</w:t>
        </w:r>
        <w:r w:rsidRPr="00473FEA">
          <w:rPr>
            <w:rStyle w:val="aa"/>
            <w:rFonts w:ascii="仿宋" w:eastAsia="仿宋" w:hAnsi="仿宋" w:cs="仿宋"/>
            <w:b/>
            <w:bCs/>
            <w:noProof/>
          </w:rPr>
          <w:t>)</w:t>
        </w:r>
        <w:r>
          <w:rPr>
            <w:noProof/>
          </w:rPr>
          <w:tab/>
        </w:r>
        <w:r>
          <w:rPr>
            <w:noProof/>
          </w:rPr>
          <w:fldChar w:fldCharType="begin"/>
        </w:r>
        <w:r>
          <w:rPr>
            <w:noProof/>
          </w:rPr>
          <w:instrText xml:space="preserve"> PAGEREF _Toc79151541 \h </w:instrText>
        </w:r>
        <w:r>
          <w:rPr>
            <w:noProof/>
          </w:rPr>
        </w:r>
        <w:r>
          <w:rPr>
            <w:noProof/>
          </w:rPr>
          <w:fldChar w:fldCharType="separate"/>
        </w:r>
        <w:r>
          <w:rPr>
            <w:noProof/>
          </w:rPr>
          <w:t>- 34 -</w:t>
        </w:r>
        <w:r>
          <w:rPr>
            <w:noProof/>
          </w:rPr>
          <w:fldChar w:fldCharType="end"/>
        </w:r>
      </w:hyperlink>
    </w:p>
    <w:p w:rsidR="00831799" w:rsidRDefault="00831799" w:rsidP="00831799">
      <w:pPr>
        <w:pStyle w:val="22"/>
        <w:tabs>
          <w:tab w:val="right" w:leader="dot" w:pos="9402"/>
        </w:tabs>
        <w:ind w:left="560"/>
        <w:rPr>
          <w:rFonts w:asciiTheme="minorHAnsi" w:eastAsiaTheme="minorEastAsia" w:hAnsiTheme="minorHAnsi" w:cstheme="minorBidi"/>
          <w:noProof/>
          <w:sz w:val="21"/>
          <w:szCs w:val="22"/>
        </w:rPr>
      </w:pPr>
      <w:hyperlink w:anchor="_Toc79151542" w:history="1">
        <w:r w:rsidRPr="00473FEA">
          <w:rPr>
            <w:rStyle w:val="aa"/>
            <w:rFonts w:ascii="仿宋" w:eastAsia="仿宋" w:hAnsi="仿宋" w:cs="仿宋" w:hint="eastAsia"/>
            <w:b/>
            <w:noProof/>
          </w:rPr>
          <w:t>五、其他应提供的</w:t>
        </w:r>
        <w:r w:rsidRPr="00473FEA">
          <w:rPr>
            <w:rStyle w:val="aa"/>
            <w:rFonts w:ascii="仿宋" w:eastAsia="仿宋" w:hAnsi="仿宋" w:cs="仿宋" w:hint="eastAsia"/>
            <w:b/>
            <w:noProof/>
          </w:rPr>
          <w:t>资</w:t>
        </w:r>
        <w:r w:rsidRPr="00473FEA">
          <w:rPr>
            <w:rStyle w:val="aa"/>
            <w:rFonts w:ascii="仿宋" w:eastAsia="仿宋" w:hAnsi="仿宋" w:cs="仿宋" w:hint="eastAsia"/>
            <w:b/>
            <w:noProof/>
          </w:rPr>
          <w:t>料</w:t>
        </w:r>
        <w:r>
          <w:rPr>
            <w:noProof/>
          </w:rPr>
          <w:tab/>
        </w:r>
        <w:r>
          <w:rPr>
            <w:noProof/>
          </w:rPr>
          <w:fldChar w:fldCharType="begin"/>
        </w:r>
        <w:r>
          <w:rPr>
            <w:noProof/>
          </w:rPr>
          <w:instrText xml:space="preserve"> PAGEREF _Toc79151542 \h </w:instrText>
        </w:r>
        <w:r>
          <w:rPr>
            <w:noProof/>
          </w:rPr>
        </w:r>
        <w:r>
          <w:rPr>
            <w:noProof/>
          </w:rPr>
          <w:fldChar w:fldCharType="separate"/>
        </w:r>
        <w:r>
          <w:rPr>
            <w:noProof/>
          </w:rPr>
          <w:t>- 42 -</w:t>
        </w:r>
        <w:r>
          <w:rPr>
            <w:noProof/>
          </w:rPr>
          <w:fldChar w:fldCharType="end"/>
        </w:r>
      </w:hyperlink>
    </w:p>
    <w:p w:rsidR="009C4911" w:rsidRDefault="00E44B8E">
      <w:pPr>
        <w:pStyle w:val="22"/>
        <w:tabs>
          <w:tab w:val="right" w:leader="dot" w:pos="9402"/>
        </w:tabs>
        <w:ind w:left="560"/>
        <w:rPr>
          <w:rFonts w:ascii="仿宋" w:eastAsia="仿宋" w:hAnsi="仿宋" w:cs="仿宋"/>
        </w:rPr>
        <w:sectPr w:rsidR="009C4911">
          <w:footerReference w:type="default" r:id="rId9"/>
          <w:pgSz w:w="11907" w:h="16840"/>
          <w:pgMar w:top="1134" w:right="1191" w:bottom="1134" w:left="1304" w:header="964" w:footer="992" w:gutter="0"/>
          <w:pgNumType w:fmt="numberInDash" w:start="1"/>
          <w:cols w:space="720"/>
        </w:sectPr>
      </w:pPr>
      <w:r>
        <w:rPr>
          <w:rFonts w:ascii="仿宋" w:eastAsia="仿宋" w:hAnsi="仿宋" w:cs="仿宋" w:hint="eastAsia"/>
        </w:rPr>
        <w:fldChar w:fldCharType="end"/>
      </w:r>
    </w:p>
    <w:p w:rsidR="009C4911" w:rsidRDefault="009C4911"/>
    <w:p w:rsidR="009C4911" w:rsidRDefault="00933018">
      <w:pPr>
        <w:pStyle w:val="22"/>
        <w:tabs>
          <w:tab w:val="right" w:leader="dot" w:pos="9402"/>
        </w:tabs>
        <w:ind w:left="560"/>
        <w:jc w:val="center"/>
        <w:outlineLvl w:val="0"/>
        <w:rPr>
          <w:rFonts w:ascii="仿宋" w:eastAsia="仿宋" w:hAnsi="仿宋" w:cs="仿宋"/>
          <w:b/>
          <w:bCs/>
          <w:sz w:val="36"/>
          <w:szCs w:val="30"/>
        </w:rPr>
      </w:pPr>
      <w:bookmarkStart w:id="4" w:name="_Toc79151479"/>
      <w:r>
        <w:rPr>
          <w:rFonts w:ascii="仿宋" w:eastAsia="仿宋" w:hAnsi="仿宋" w:cs="仿宋" w:hint="eastAsia"/>
          <w:b/>
          <w:bCs/>
          <w:sz w:val="36"/>
          <w:szCs w:val="30"/>
        </w:rPr>
        <w:t>第一篇  竞争性邀请书</w:t>
      </w:r>
      <w:bookmarkEnd w:id="2"/>
      <w:bookmarkEnd w:id="3"/>
      <w:bookmarkEnd w:id="4"/>
    </w:p>
    <w:p w:rsidR="009C4911" w:rsidRPr="00933018" w:rsidRDefault="00933018" w:rsidP="00933018">
      <w:pPr>
        <w:snapToGrid w:val="0"/>
        <w:spacing w:line="400" w:lineRule="exact"/>
        <w:ind w:firstLineChars="200" w:firstLine="480"/>
        <w:rPr>
          <w:rFonts w:ascii="仿宋" w:eastAsia="仿宋" w:hAnsi="仿宋"/>
          <w:sz w:val="24"/>
          <w:szCs w:val="24"/>
          <w:u w:val="single"/>
        </w:rPr>
      </w:pPr>
      <w:r>
        <w:rPr>
          <w:rFonts w:ascii="仿宋" w:eastAsia="仿宋" w:hAnsi="仿宋" w:hint="eastAsia"/>
          <w:sz w:val="24"/>
          <w:szCs w:val="24"/>
        </w:rPr>
        <w:t>本招标项目为</w:t>
      </w:r>
      <w:r w:rsidRPr="00933018">
        <w:rPr>
          <w:rFonts w:ascii="仿宋" w:eastAsia="仿宋" w:hAnsi="仿宋" w:hint="eastAsia"/>
          <w:sz w:val="24"/>
          <w:szCs w:val="24"/>
          <w:u w:val="single"/>
        </w:rPr>
        <w:t>重庆化工职业学院长寿校区田径场主席台会标屏及看台标识</w:t>
      </w:r>
      <w:proofErr w:type="gramStart"/>
      <w:r w:rsidRPr="00933018">
        <w:rPr>
          <w:rFonts w:ascii="仿宋" w:eastAsia="仿宋" w:hAnsi="仿宋" w:hint="eastAsia"/>
          <w:sz w:val="24"/>
          <w:szCs w:val="24"/>
          <w:u w:val="single"/>
        </w:rPr>
        <w:t>字制作</w:t>
      </w:r>
      <w:proofErr w:type="gramEnd"/>
      <w:r w:rsidRPr="00933018">
        <w:rPr>
          <w:rFonts w:ascii="仿宋" w:eastAsia="仿宋" w:hAnsi="仿宋" w:hint="eastAsia"/>
          <w:sz w:val="24"/>
          <w:szCs w:val="24"/>
          <w:u w:val="single"/>
        </w:rPr>
        <w:t>安装项目</w:t>
      </w:r>
      <w:r>
        <w:rPr>
          <w:rFonts w:ascii="仿宋" w:eastAsia="仿宋" w:hAnsi="仿宋" w:hint="eastAsia"/>
          <w:sz w:val="24"/>
          <w:szCs w:val="24"/>
          <w:u w:val="single"/>
        </w:rPr>
        <w:t>，</w:t>
      </w:r>
      <w:r>
        <w:rPr>
          <w:rFonts w:ascii="仿宋" w:eastAsia="仿宋" w:hAnsi="仿宋" w:hint="eastAsia"/>
          <w:sz w:val="24"/>
          <w:szCs w:val="24"/>
        </w:rPr>
        <w:t>现对该项目进行竞争性磋商采购，采购编号：CQHGZYXY-202130</w:t>
      </w:r>
      <w:r>
        <w:rPr>
          <w:rFonts w:ascii="仿宋" w:eastAsia="仿宋" w:hAnsi="仿宋" w:hint="eastAsia"/>
          <w:color w:val="000000"/>
          <w:sz w:val="24"/>
          <w:szCs w:val="24"/>
        </w:rPr>
        <w:t>。</w:t>
      </w:r>
      <w:r>
        <w:rPr>
          <w:rFonts w:ascii="仿宋" w:eastAsia="仿宋" w:hAnsi="仿宋" w:hint="eastAsia"/>
          <w:sz w:val="24"/>
          <w:szCs w:val="24"/>
        </w:rPr>
        <w:t>欢迎有资格的供应商前来参加磋商。</w:t>
      </w:r>
    </w:p>
    <w:p w:rsidR="009C4911" w:rsidRDefault="00933018">
      <w:pPr>
        <w:spacing w:line="400" w:lineRule="exact"/>
        <w:outlineLvl w:val="1"/>
        <w:rPr>
          <w:rFonts w:ascii="仿宋" w:eastAsia="仿宋" w:hAnsi="仿宋" w:cs="仿宋"/>
          <w:b/>
          <w:bCs/>
          <w:sz w:val="24"/>
          <w:szCs w:val="24"/>
        </w:rPr>
      </w:pPr>
      <w:bookmarkStart w:id="5" w:name="_Toc313893526"/>
      <w:bookmarkStart w:id="6" w:name="_Toc317775175"/>
      <w:bookmarkStart w:id="7" w:name="_Toc79151480"/>
      <w:r>
        <w:rPr>
          <w:rFonts w:ascii="仿宋" w:eastAsia="仿宋" w:hAnsi="仿宋" w:cs="仿宋" w:hint="eastAsia"/>
          <w:b/>
          <w:bCs/>
          <w:sz w:val="24"/>
          <w:szCs w:val="24"/>
        </w:rPr>
        <w:t>一、竞争性磋商内容</w:t>
      </w:r>
      <w:bookmarkEnd w:id="5"/>
      <w:bookmarkEnd w:id="6"/>
      <w:bookmarkEnd w:id="7"/>
    </w:p>
    <w:tbl>
      <w:tblPr>
        <w:tblW w:w="0" w:type="auto"/>
        <w:jc w:val="center"/>
        <w:tblInd w:w="-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08"/>
        <w:gridCol w:w="1755"/>
        <w:gridCol w:w="1843"/>
        <w:gridCol w:w="1701"/>
      </w:tblGrid>
      <w:tr w:rsidR="008E1416" w:rsidTr="008E1416">
        <w:trPr>
          <w:trHeight w:val="1041"/>
          <w:jc w:val="center"/>
        </w:trPr>
        <w:tc>
          <w:tcPr>
            <w:tcW w:w="3308" w:type="dxa"/>
            <w:tcBorders>
              <w:top w:val="single" w:sz="4" w:space="0" w:color="auto"/>
              <w:left w:val="single" w:sz="4" w:space="0" w:color="auto"/>
              <w:bottom w:val="single" w:sz="4" w:space="0" w:color="auto"/>
              <w:right w:val="single" w:sz="4" w:space="0" w:color="auto"/>
            </w:tcBorders>
            <w:noWrap/>
            <w:vAlign w:val="center"/>
          </w:tcPr>
          <w:p w:rsidR="008E1416" w:rsidRDefault="008E1416">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项目名称</w:t>
            </w:r>
          </w:p>
        </w:tc>
        <w:tc>
          <w:tcPr>
            <w:tcW w:w="1755" w:type="dxa"/>
            <w:tcBorders>
              <w:top w:val="single" w:sz="4" w:space="0" w:color="auto"/>
              <w:left w:val="single" w:sz="4" w:space="0" w:color="auto"/>
              <w:bottom w:val="single" w:sz="4" w:space="0" w:color="auto"/>
              <w:right w:val="single" w:sz="4" w:space="0" w:color="auto"/>
            </w:tcBorders>
            <w:noWrap/>
            <w:vAlign w:val="center"/>
          </w:tcPr>
          <w:p w:rsidR="008E1416" w:rsidRDefault="008E1416">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预算金额</w:t>
            </w:r>
          </w:p>
          <w:p w:rsidR="008E1416" w:rsidRDefault="008E1416">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（万元）</w:t>
            </w:r>
          </w:p>
        </w:tc>
        <w:tc>
          <w:tcPr>
            <w:tcW w:w="1843" w:type="dxa"/>
            <w:tcBorders>
              <w:top w:val="single" w:sz="4" w:space="0" w:color="auto"/>
              <w:left w:val="single" w:sz="4" w:space="0" w:color="auto"/>
              <w:bottom w:val="single" w:sz="4" w:space="0" w:color="auto"/>
              <w:right w:val="single" w:sz="4" w:space="0" w:color="auto"/>
            </w:tcBorders>
            <w:noWrap/>
            <w:vAlign w:val="center"/>
          </w:tcPr>
          <w:p w:rsidR="008E1416" w:rsidRDefault="008E1416">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磋商保证金</w:t>
            </w:r>
          </w:p>
          <w:p w:rsidR="008E1416" w:rsidRDefault="008E1416">
            <w:pPr>
              <w:jc w:val="center"/>
              <w:rPr>
                <w:rFonts w:ascii="仿宋" w:eastAsia="仿宋" w:hAnsi="仿宋" w:cs="仿宋"/>
                <w:b/>
                <w:bCs/>
                <w:kern w:val="0"/>
                <w:sz w:val="24"/>
                <w:szCs w:val="24"/>
              </w:rPr>
            </w:pPr>
            <w:r>
              <w:rPr>
                <w:rFonts w:ascii="仿宋" w:eastAsia="仿宋" w:hAnsi="仿宋" w:cs="仿宋" w:hint="eastAsia"/>
                <w:b/>
                <w:bCs/>
                <w:kern w:val="0"/>
                <w:sz w:val="24"/>
                <w:szCs w:val="24"/>
              </w:rPr>
              <w:t>（万元）</w:t>
            </w:r>
          </w:p>
        </w:tc>
        <w:tc>
          <w:tcPr>
            <w:tcW w:w="1701" w:type="dxa"/>
            <w:tcBorders>
              <w:top w:val="single" w:sz="4" w:space="0" w:color="auto"/>
              <w:left w:val="single" w:sz="4" w:space="0" w:color="auto"/>
              <w:bottom w:val="single" w:sz="4" w:space="0" w:color="auto"/>
              <w:right w:val="single" w:sz="4" w:space="0" w:color="auto"/>
            </w:tcBorders>
            <w:vAlign w:val="center"/>
          </w:tcPr>
          <w:p w:rsidR="008E1416" w:rsidRDefault="008E1416">
            <w:pPr>
              <w:jc w:val="center"/>
              <w:rPr>
                <w:rFonts w:ascii="仿宋" w:eastAsia="仿宋" w:hAnsi="仿宋" w:cs="仿宋"/>
                <w:b/>
                <w:bCs/>
                <w:kern w:val="0"/>
                <w:sz w:val="24"/>
                <w:szCs w:val="24"/>
              </w:rPr>
            </w:pPr>
            <w:r>
              <w:rPr>
                <w:rFonts w:ascii="仿宋" w:eastAsia="仿宋" w:hAnsi="仿宋" w:cs="仿宋" w:hint="eastAsia"/>
                <w:b/>
                <w:bCs/>
                <w:kern w:val="0"/>
                <w:sz w:val="24"/>
                <w:szCs w:val="24"/>
              </w:rPr>
              <w:t>备注</w:t>
            </w:r>
          </w:p>
        </w:tc>
      </w:tr>
      <w:tr w:rsidR="008E1416" w:rsidTr="008E1416">
        <w:trPr>
          <w:trHeight w:val="708"/>
          <w:jc w:val="center"/>
        </w:trPr>
        <w:tc>
          <w:tcPr>
            <w:tcW w:w="3308" w:type="dxa"/>
            <w:tcBorders>
              <w:top w:val="single" w:sz="4" w:space="0" w:color="auto"/>
              <w:left w:val="single" w:sz="4" w:space="0" w:color="auto"/>
              <w:bottom w:val="single" w:sz="4" w:space="0" w:color="auto"/>
              <w:right w:val="single" w:sz="4" w:space="0" w:color="auto"/>
            </w:tcBorders>
            <w:noWrap/>
            <w:vAlign w:val="center"/>
          </w:tcPr>
          <w:p w:rsidR="008E1416" w:rsidRPr="008E1416" w:rsidRDefault="008E1416" w:rsidP="008E1416">
            <w:pPr>
              <w:jc w:val="left"/>
              <w:rPr>
                <w:rFonts w:ascii="仿宋" w:eastAsia="仿宋" w:hAnsi="仿宋" w:cs="仿宋"/>
                <w:sz w:val="24"/>
                <w:szCs w:val="24"/>
              </w:rPr>
            </w:pPr>
            <w:bookmarkStart w:id="8" w:name="_Hlk344477914"/>
            <w:r w:rsidRPr="008E1416">
              <w:rPr>
                <w:rFonts w:ascii="仿宋" w:eastAsia="仿宋" w:hAnsi="仿宋" w:hint="eastAsia"/>
                <w:sz w:val="24"/>
                <w:szCs w:val="24"/>
              </w:rPr>
              <w:t>长寿校区田径场主席台会标屏及看台标识</w:t>
            </w:r>
            <w:proofErr w:type="gramStart"/>
            <w:r w:rsidRPr="008E1416">
              <w:rPr>
                <w:rFonts w:ascii="仿宋" w:eastAsia="仿宋" w:hAnsi="仿宋" w:hint="eastAsia"/>
                <w:sz w:val="24"/>
                <w:szCs w:val="24"/>
              </w:rPr>
              <w:t>字制作</w:t>
            </w:r>
            <w:proofErr w:type="gramEnd"/>
            <w:r w:rsidRPr="008E1416">
              <w:rPr>
                <w:rFonts w:ascii="仿宋" w:eastAsia="仿宋" w:hAnsi="仿宋" w:hint="eastAsia"/>
                <w:sz w:val="24"/>
                <w:szCs w:val="24"/>
              </w:rPr>
              <w:t>安装</w:t>
            </w:r>
          </w:p>
        </w:tc>
        <w:tc>
          <w:tcPr>
            <w:tcW w:w="1755" w:type="dxa"/>
            <w:tcBorders>
              <w:top w:val="single" w:sz="4" w:space="0" w:color="auto"/>
              <w:left w:val="single" w:sz="4" w:space="0" w:color="auto"/>
              <w:bottom w:val="single" w:sz="4" w:space="0" w:color="auto"/>
              <w:right w:val="single" w:sz="4" w:space="0" w:color="auto"/>
            </w:tcBorders>
            <w:noWrap/>
            <w:vAlign w:val="center"/>
          </w:tcPr>
          <w:p w:rsidR="008E1416" w:rsidRDefault="008E1416">
            <w:pPr>
              <w:spacing w:line="400" w:lineRule="exact"/>
              <w:jc w:val="center"/>
              <w:rPr>
                <w:rFonts w:ascii="仿宋" w:eastAsia="仿宋" w:hAnsi="仿宋" w:cs="仿宋"/>
                <w:kern w:val="0"/>
                <w:sz w:val="24"/>
                <w:szCs w:val="24"/>
              </w:rPr>
            </w:pPr>
            <w:r>
              <w:rPr>
                <w:rFonts w:ascii="仿宋" w:eastAsia="仿宋" w:hAnsi="仿宋" w:cs="仿宋"/>
                <w:kern w:val="0"/>
                <w:sz w:val="24"/>
                <w:szCs w:val="24"/>
              </w:rPr>
              <w:t>21</w:t>
            </w:r>
            <w:r>
              <w:rPr>
                <w:rFonts w:ascii="仿宋" w:eastAsia="仿宋" w:hAnsi="仿宋" w:cs="仿宋" w:hint="eastAsia"/>
                <w:kern w:val="0"/>
                <w:sz w:val="24"/>
                <w:szCs w:val="24"/>
              </w:rPr>
              <w:t>.50</w:t>
            </w:r>
          </w:p>
        </w:tc>
        <w:tc>
          <w:tcPr>
            <w:tcW w:w="1843" w:type="dxa"/>
            <w:tcBorders>
              <w:top w:val="single" w:sz="4" w:space="0" w:color="auto"/>
              <w:left w:val="single" w:sz="4" w:space="0" w:color="auto"/>
              <w:bottom w:val="single" w:sz="4" w:space="0" w:color="auto"/>
              <w:right w:val="single" w:sz="4" w:space="0" w:color="auto"/>
            </w:tcBorders>
            <w:noWrap/>
            <w:vAlign w:val="center"/>
          </w:tcPr>
          <w:p w:rsidR="008E1416" w:rsidRDefault="008E1416">
            <w:pPr>
              <w:spacing w:line="400" w:lineRule="exact"/>
              <w:jc w:val="center"/>
              <w:rPr>
                <w:rFonts w:ascii="仿宋" w:eastAsia="仿宋" w:hAnsi="仿宋" w:cs="仿宋"/>
                <w:kern w:val="0"/>
                <w:sz w:val="24"/>
                <w:szCs w:val="24"/>
              </w:rPr>
            </w:pPr>
            <w:r>
              <w:rPr>
                <w:rFonts w:ascii="仿宋" w:eastAsia="仿宋" w:hAnsi="仿宋" w:cs="仿宋" w:hint="eastAsia"/>
                <w:kern w:val="0"/>
                <w:sz w:val="24"/>
                <w:szCs w:val="24"/>
              </w:rPr>
              <w:t>0.2</w:t>
            </w:r>
          </w:p>
        </w:tc>
        <w:tc>
          <w:tcPr>
            <w:tcW w:w="1701" w:type="dxa"/>
            <w:tcBorders>
              <w:top w:val="single" w:sz="4" w:space="0" w:color="auto"/>
              <w:left w:val="single" w:sz="4" w:space="0" w:color="auto"/>
              <w:bottom w:val="single" w:sz="4" w:space="0" w:color="auto"/>
              <w:right w:val="single" w:sz="4" w:space="0" w:color="auto"/>
            </w:tcBorders>
            <w:vAlign w:val="center"/>
          </w:tcPr>
          <w:p w:rsidR="008E1416" w:rsidRDefault="008E1416">
            <w:pPr>
              <w:jc w:val="center"/>
              <w:rPr>
                <w:rFonts w:ascii="仿宋" w:eastAsia="仿宋" w:hAnsi="仿宋" w:cs="仿宋"/>
                <w:sz w:val="24"/>
                <w:szCs w:val="24"/>
              </w:rPr>
            </w:pPr>
            <w:r>
              <w:rPr>
                <w:rFonts w:ascii="仿宋" w:eastAsia="仿宋" w:hAnsi="仿宋" w:cs="仿宋" w:hint="eastAsia"/>
                <w:sz w:val="24"/>
                <w:szCs w:val="24"/>
              </w:rPr>
              <w:t>不接受联合体投标</w:t>
            </w:r>
          </w:p>
        </w:tc>
      </w:tr>
    </w:tbl>
    <w:p w:rsidR="009C4911" w:rsidRDefault="009C4911">
      <w:pPr>
        <w:spacing w:line="400" w:lineRule="exact"/>
        <w:outlineLvl w:val="1"/>
        <w:rPr>
          <w:rFonts w:ascii="仿宋" w:eastAsia="仿宋" w:hAnsi="仿宋" w:cs="仿宋"/>
          <w:b/>
          <w:bCs/>
          <w:sz w:val="24"/>
          <w:szCs w:val="24"/>
        </w:rPr>
      </w:pPr>
      <w:bookmarkStart w:id="9" w:name="_Toc373860293"/>
      <w:bookmarkStart w:id="10" w:name="_Toc317775178"/>
      <w:bookmarkEnd w:id="8"/>
    </w:p>
    <w:p w:rsidR="009C4911" w:rsidRDefault="00933018">
      <w:pPr>
        <w:spacing w:line="400" w:lineRule="exact"/>
        <w:outlineLvl w:val="1"/>
        <w:rPr>
          <w:rFonts w:ascii="仿宋" w:eastAsia="仿宋" w:hAnsi="仿宋" w:cs="仿宋"/>
          <w:b/>
          <w:bCs/>
          <w:sz w:val="24"/>
          <w:szCs w:val="24"/>
        </w:rPr>
      </w:pPr>
      <w:bookmarkStart w:id="11" w:name="_Toc79151481"/>
      <w:r>
        <w:rPr>
          <w:rFonts w:ascii="仿宋" w:eastAsia="仿宋" w:hAnsi="仿宋" w:cs="仿宋" w:hint="eastAsia"/>
          <w:b/>
          <w:bCs/>
          <w:sz w:val="24"/>
          <w:szCs w:val="24"/>
        </w:rPr>
        <w:t>二、资金来源</w:t>
      </w:r>
      <w:bookmarkEnd w:id="11"/>
    </w:p>
    <w:p w:rsidR="009C4911" w:rsidRDefault="00933018">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自筹资金。</w:t>
      </w:r>
    </w:p>
    <w:p w:rsidR="009C4911" w:rsidRDefault="00933018">
      <w:pPr>
        <w:spacing w:line="400" w:lineRule="exact"/>
        <w:outlineLvl w:val="1"/>
        <w:rPr>
          <w:rFonts w:ascii="仿宋" w:eastAsia="仿宋" w:hAnsi="仿宋" w:cs="仿宋"/>
          <w:b/>
          <w:bCs/>
          <w:sz w:val="24"/>
          <w:szCs w:val="24"/>
        </w:rPr>
      </w:pPr>
      <w:bookmarkStart w:id="12" w:name="_Toc79151482"/>
      <w:r>
        <w:rPr>
          <w:rFonts w:ascii="仿宋" w:eastAsia="仿宋" w:hAnsi="仿宋" w:cs="仿宋" w:hint="eastAsia"/>
          <w:b/>
          <w:bCs/>
          <w:sz w:val="24"/>
          <w:szCs w:val="24"/>
        </w:rPr>
        <w:t>三、供应商资格条件</w:t>
      </w:r>
      <w:bookmarkEnd w:id="12"/>
    </w:p>
    <w:p w:rsidR="009C4911" w:rsidRDefault="00933018">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合格的响应人应首先符合政府采购法第二十二条规定的基本条件，同时符合根据该项目特殊要求设置的其他资格条件。</w:t>
      </w:r>
    </w:p>
    <w:p w:rsidR="009C4911" w:rsidRDefault="00933018">
      <w:pPr>
        <w:spacing w:line="480" w:lineRule="exact"/>
        <w:ind w:firstLineChars="200" w:firstLine="480"/>
        <w:rPr>
          <w:rFonts w:ascii="仿宋" w:eastAsia="仿宋" w:hAnsi="仿宋" w:cs="仿宋"/>
          <w:sz w:val="24"/>
          <w:szCs w:val="24"/>
        </w:rPr>
      </w:pPr>
      <w:bookmarkStart w:id="13" w:name="_Toc27726"/>
      <w:r>
        <w:rPr>
          <w:rFonts w:ascii="仿宋" w:eastAsia="仿宋" w:hAnsi="仿宋" w:cs="仿宋" w:hint="eastAsia"/>
          <w:sz w:val="24"/>
          <w:szCs w:val="24"/>
        </w:rPr>
        <w:t>（一）基本资格条件</w:t>
      </w:r>
      <w:bookmarkEnd w:id="13"/>
    </w:p>
    <w:p w:rsidR="009C4911" w:rsidRDefault="00933018">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（1）具有独立承担民事责任的能力；</w:t>
      </w:r>
    </w:p>
    <w:p w:rsidR="009C4911" w:rsidRDefault="00933018">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（2）具有良好的商业信誉和健全的财务会计制度；</w:t>
      </w:r>
    </w:p>
    <w:p w:rsidR="009C4911" w:rsidRDefault="00933018">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（3）有依法缴纳税收的良好记录；</w:t>
      </w:r>
    </w:p>
    <w:p w:rsidR="009C4911" w:rsidRDefault="00933018">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（4）参加政府采购活动前三年内，在经营活动中没有重大违法记录；</w:t>
      </w:r>
    </w:p>
    <w:p w:rsidR="009C4911" w:rsidRDefault="00933018">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（5）法律、行政法规规定的其他条件。</w:t>
      </w:r>
    </w:p>
    <w:p w:rsidR="009C4911" w:rsidRDefault="00933018">
      <w:pPr>
        <w:spacing w:line="400" w:lineRule="exact"/>
        <w:ind w:firstLineChars="200" w:firstLine="480"/>
        <w:rPr>
          <w:rFonts w:ascii="仿宋" w:eastAsia="仿宋" w:hAnsi="仿宋" w:cs="仿宋"/>
          <w:sz w:val="24"/>
          <w:szCs w:val="24"/>
        </w:rPr>
      </w:pPr>
      <w:bookmarkStart w:id="14" w:name="_Toc13192"/>
      <w:r>
        <w:rPr>
          <w:rFonts w:ascii="仿宋" w:eastAsia="仿宋" w:hAnsi="仿宋" w:cs="仿宋" w:hint="eastAsia"/>
          <w:sz w:val="24"/>
          <w:szCs w:val="24"/>
        </w:rPr>
        <w:t>（二）特定资格条件</w:t>
      </w:r>
      <w:bookmarkEnd w:id="14"/>
    </w:p>
    <w:p w:rsidR="009C4911" w:rsidRDefault="00933018">
      <w:pPr>
        <w:pStyle w:val="a4"/>
        <w:ind w:firstLineChars="300" w:firstLine="720"/>
        <w:rPr>
          <w:rFonts w:ascii="仿宋" w:eastAsia="仿宋" w:hAnsi="仿宋" w:cs="仿宋"/>
          <w:sz w:val="24"/>
          <w:szCs w:val="24"/>
        </w:rPr>
      </w:pPr>
      <w:r>
        <w:rPr>
          <w:rFonts w:ascii="仿宋" w:eastAsia="仿宋" w:hAnsi="仿宋" w:cs="仿宋" w:hint="eastAsia"/>
          <w:sz w:val="24"/>
          <w:szCs w:val="24"/>
        </w:rPr>
        <w:t>无</w:t>
      </w:r>
    </w:p>
    <w:p w:rsidR="009C4911" w:rsidRDefault="00933018">
      <w:pPr>
        <w:pStyle w:val="a4"/>
        <w:ind w:firstLineChars="300" w:firstLine="723"/>
        <w:rPr>
          <w:rFonts w:ascii="仿宋" w:eastAsia="仿宋" w:hAnsi="仿宋" w:cs="仿宋"/>
          <w:b/>
          <w:sz w:val="24"/>
          <w:szCs w:val="24"/>
        </w:rPr>
      </w:pPr>
      <w:r>
        <w:rPr>
          <w:rFonts w:ascii="仿宋" w:eastAsia="仿宋" w:hAnsi="仿宋" w:cs="仿宋" w:hint="eastAsia"/>
          <w:b/>
          <w:sz w:val="24"/>
          <w:szCs w:val="24"/>
        </w:rPr>
        <w:t>（三）资格条件装订要求：</w:t>
      </w:r>
      <w:r>
        <w:rPr>
          <w:rFonts w:ascii="仿宋" w:eastAsia="仿宋" w:hAnsi="仿宋" w:cs="仿宋" w:hint="eastAsia"/>
          <w:b/>
          <w:bCs/>
          <w:sz w:val="24"/>
          <w:szCs w:val="24"/>
        </w:rPr>
        <w:t>单独装订，一式三份</w:t>
      </w:r>
    </w:p>
    <w:p w:rsidR="009C4911" w:rsidRDefault="00933018">
      <w:pPr>
        <w:spacing w:line="480" w:lineRule="exact"/>
        <w:outlineLvl w:val="1"/>
        <w:rPr>
          <w:rFonts w:ascii="仿宋" w:eastAsia="仿宋" w:hAnsi="仿宋" w:cs="仿宋"/>
          <w:b/>
          <w:bCs/>
          <w:sz w:val="24"/>
          <w:szCs w:val="24"/>
        </w:rPr>
      </w:pPr>
      <w:bookmarkStart w:id="15" w:name="_Toc79151483"/>
      <w:r>
        <w:rPr>
          <w:rFonts w:ascii="仿宋" w:eastAsia="仿宋" w:hAnsi="仿宋" w:cs="仿宋" w:hint="eastAsia"/>
          <w:b/>
          <w:bCs/>
          <w:sz w:val="24"/>
          <w:szCs w:val="24"/>
        </w:rPr>
        <w:t>四、磋商有关说明</w:t>
      </w:r>
      <w:bookmarkEnd w:id="9"/>
      <w:bookmarkEnd w:id="15"/>
    </w:p>
    <w:p w:rsidR="009C4911" w:rsidRDefault="00933018">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（一）凡有意参加磋商的供应商，请于公告发布之日2021年</w:t>
      </w:r>
      <w:r>
        <w:rPr>
          <w:rFonts w:ascii="仿宋" w:eastAsia="仿宋" w:hAnsi="仿宋" w:cs="仿宋"/>
          <w:sz w:val="24"/>
          <w:szCs w:val="24"/>
        </w:rPr>
        <w:t>8</w:t>
      </w:r>
      <w:r>
        <w:rPr>
          <w:rFonts w:ascii="仿宋" w:eastAsia="仿宋" w:hAnsi="仿宋" w:cs="仿宋" w:hint="eastAsia"/>
          <w:sz w:val="24"/>
          <w:szCs w:val="24"/>
        </w:rPr>
        <w:t>月</w:t>
      </w:r>
      <w:r w:rsidR="005A76C7">
        <w:rPr>
          <w:rFonts w:ascii="仿宋" w:eastAsia="仿宋" w:hAnsi="仿宋" w:cs="仿宋" w:hint="eastAsia"/>
          <w:sz w:val="24"/>
          <w:szCs w:val="24"/>
        </w:rPr>
        <w:t>6</w:t>
      </w:r>
      <w:r>
        <w:rPr>
          <w:rFonts w:ascii="仿宋" w:eastAsia="仿宋" w:hAnsi="仿宋" w:cs="仿宋" w:hint="eastAsia"/>
          <w:sz w:val="24"/>
          <w:szCs w:val="24"/>
        </w:rPr>
        <w:t>日起至提交响应文件截止时间之前，在“</w:t>
      </w:r>
      <w:r>
        <w:rPr>
          <w:rFonts w:ascii="仿宋" w:eastAsia="仿宋" w:hAnsi="仿宋" w:cs="宋体" w:hint="eastAsia"/>
          <w:sz w:val="24"/>
          <w:szCs w:val="24"/>
        </w:rPr>
        <w:t>重庆化工职业学院校园网”（http://www.c</w:t>
      </w:r>
      <w:r>
        <w:rPr>
          <w:rFonts w:ascii="仿宋" w:eastAsia="仿宋" w:hAnsi="仿宋" w:cs="宋体"/>
          <w:sz w:val="24"/>
          <w:szCs w:val="24"/>
        </w:rPr>
        <w:t>qcivc.edu.cn</w:t>
      </w:r>
      <w:r>
        <w:rPr>
          <w:rFonts w:ascii="仿宋" w:eastAsia="仿宋" w:hAnsi="仿宋" w:cs="宋体" w:hint="eastAsia"/>
          <w:sz w:val="24"/>
          <w:szCs w:val="24"/>
        </w:rPr>
        <w:t>）</w:t>
      </w:r>
      <w:r>
        <w:rPr>
          <w:rFonts w:ascii="仿宋" w:eastAsia="仿宋" w:hAnsi="仿宋" w:cs="仿宋" w:hint="eastAsia"/>
          <w:sz w:val="24"/>
          <w:szCs w:val="24"/>
        </w:rPr>
        <w:t>下载本项目竞争性磋商文件以及补遗等磋商前公布的所有项目资料，无论供应商下载与否，均视为已知晓所有磋商实质性要求内容。</w:t>
      </w:r>
    </w:p>
    <w:p w:rsidR="009C4911" w:rsidRDefault="00933018">
      <w:pPr>
        <w:spacing w:line="380" w:lineRule="exact"/>
        <w:ind w:firstLineChars="200" w:firstLine="480"/>
      </w:pPr>
      <w:r>
        <w:rPr>
          <w:rFonts w:ascii="仿宋" w:eastAsia="仿宋" w:hAnsi="仿宋" w:cs="仿宋" w:hint="eastAsia"/>
          <w:sz w:val="24"/>
          <w:szCs w:val="24"/>
        </w:rPr>
        <w:t>（二）</w:t>
      </w:r>
      <w:r>
        <w:rPr>
          <w:rFonts w:ascii="仿宋" w:eastAsia="仿宋" w:hAnsi="仿宋" w:cs="宋体" w:hint="eastAsia"/>
          <w:sz w:val="24"/>
          <w:szCs w:val="24"/>
        </w:rPr>
        <w:t>招标文件购买费为：</w:t>
      </w:r>
      <w:r w:rsidR="0085177B">
        <w:rPr>
          <w:rFonts w:ascii="仿宋" w:eastAsia="仿宋" w:hAnsi="仿宋" w:cs="宋体" w:hint="eastAsia"/>
          <w:sz w:val="24"/>
          <w:szCs w:val="24"/>
        </w:rPr>
        <w:t xml:space="preserve"> </w:t>
      </w:r>
      <w:r>
        <w:rPr>
          <w:rFonts w:ascii="仿宋" w:eastAsia="仿宋" w:hAnsi="仿宋" w:cs="宋体" w:hint="eastAsia"/>
          <w:sz w:val="24"/>
          <w:szCs w:val="24"/>
        </w:rPr>
        <w:t>200元/份（售后不退）。</w:t>
      </w:r>
    </w:p>
    <w:p w:rsidR="009C4911" w:rsidRDefault="00933018">
      <w:pPr>
        <w:pStyle w:val="1"/>
        <w:spacing w:line="380" w:lineRule="exact"/>
        <w:ind w:firstLineChars="200" w:firstLine="480"/>
        <w:jc w:val="both"/>
        <w:rPr>
          <w:rFonts w:ascii="仿宋" w:eastAsia="仿宋" w:hAnsi="仿宋" w:cs="仿宋"/>
          <w:sz w:val="24"/>
          <w:szCs w:val="24"/>
        </w:rPr>
      </w:pPr>
      <w:r>
        <w:rPr>
          <w:rFonts w:ascii="仿宋" w:eastAsia="仿宋" w:hAnsi="仿宋" w:cs="仿宋" w:hint="eastAsia"/>
          <w:sz w:val="24"/>
          <w:szCs w:val="24"/>
        </w:rPr>
        <w:t>（三）报名时间：</w:t>
      </w:r>
      <w:r w:rsidR="0085177B">
        <w:rPr>
          <w:rFonts w:ascii="仿宋" w:eastAsia="仿宋" w:hAnsi="仿宋" w:cs="仿宋" w:hint="eastAsia"/>
          <w:sz w:val="24"/>
          <w:szCs w:val="24"/>
        </w:rPr>
        <w:t>响应文件递交截止时间前</w:t>
      </w:r>
      <w:r w:rsidR="0085177B">
        <w:rPr>
          <w:rFonts w:ascii="仿宋" w:eastAsia="仿宋" w:hAnsi="仿宋" w:cs="仿宋"/>
          <w:sz w:val="24"/>
          <w:szCs w:val="24"/>
        </w:rPr>
        <w:t xml:space="preserve"> </w:t>
      </w:r>
    </w:p>
    <w:p w:rsidR="009C4911" w:rsidRDefault="00933018">
      <w:pPr>
        <w:pStyle w:val="1"/>
        <w:spacing w:line="380" w:lineRule="exact"/>
        <w:jc w:val="left"/>
        <w:rPr>
          <w:rFonts w:ascii="仿宋" w:eastAsia="仿宋" w:hAnsi="仿宋" w:cs="仿宋"/>
          <w:sz w:val="24"/>
          <w:szCs w:val="24"/>
        </w:rPr>
      </w:pPr>
      <w:r>
        <w:rPr>
          <w:rFonts w:ascii="仿宋" w:eastAsia="仿宋" w:hAnsi="仿宋" w:cs="仿宋" w:hint="eastAsia"/>
          <w:sz w:val="24"/>
          <w:szCs w:val="24"/>
        </w:rPr>
        <w:t>报名时将营业执照等基本资格条件扫描件发送至：</w:t>
      </w:r>
      <w:r w:rsidR="0085177B">
        <w:rPr>
          <w:rFonts w:ascii="宋体" w:hAnsi="宋体" w:hint="eastAsia"/>
          <w:sz w:val="24"/>
          <w:szCs w:val="24"/>
        </w:rPr>
        <w:t>jjhqc@cqcivc.edu.cn</w:t>
      </w:r>
      <w:r>
        <w:rPr>
          <w:rFonts w:ascii="仿宋" w:eastAsia="仿宋" w:hAnsi="仿宋" w:cs="仿宋" w:hint="eastAsia"/>
          <w:sz w:val="24"/>
          <w:szCs w:val="24"/>
        </w:rPr>
        <w:t>。咨询电话：023-81886050。</w:t>
      </w:r>
    </w:p>
    <w:p w:rsidR="009C4911" w:rsidRDefault="00933018">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（四）投标人须满足以下三种要件，其响应文件才被接受：</w:t>
      </w:r>
    </w:p>
    <w:p w:rsidR="009C4911" w:rsidRDefault="00933018">
      <w:pPr>
        <w:spacing w:line="380" w:lineRule="exact"/>
        <w:ind w:firstLineChars="300" w:firstLine="720"/>
        <w:rPr>
          <w:rFonts w:ascii="仿宋" w:eastAsia="仿宋" w:hAnsi="仿宋" w:cs="仿宋"/>
          <w:sz w:val="24"/>
          <w:szCs w:val="24"/>
        </w:rPr>
      </w:pPr>
      <w:r>
        <w:rPr>
          <w:rFonts w:ascii="仿宋" w:eastAsia="仿宋" w:hAnsi="仿宋" w:cs="仿宋" w:hint="eastAsia"/>
          <w:sz w:val="24"/>
          <w:szCs w:val="24"/>
        </w:rPr>
        <w:t>1、按时递交了响应文件；</w:t>
      </w:r>
    </w:p>
    <w:p w:rsidR="009C4911" w:rsidRDefault="00933018">
      <w:pPr>
        <w:spacing w:line="380" w:lineRule="exact"/>
        <w:ind w:firstLineChars="300" w:firstLine="720"/>
        <w:rPr>
          <w:rFonts w:ascii="仿宋" w:eastAsia="仿宋" w:hAnsi="仿宋" w:cs="仿宋"/>
          <w:sz w:val="24"/>
          <w:szCs w:val="24"/>
        </w:rPr>
      </w:pPr>
      <w:r>
        <w:rPr>
          <w:rFonts w:ascii="仿宋" w:eastAsia="仿宋" w:hAnsi="仿宋" w:cs="仿宋" w:hint="eastAsia"/>
          <w:sz w:val="24"/>
          <w:szCs w:val="24"/>
        </w:rPr>
        <w:t>2、按时缴纳了招标文件购买费；</w:t>
      </w:r>
    </w:p>
    <w:p w:rsidR="009C4911" w:rsidRDefault="00933018">
      <w:pPr>
        <w:spacing w:line="380" w:lineRule="exact"/>
        <w:ind w:firstLineChars="300" w:firstLine="720"/>
        <w:rPr>
          <w:rFonts w:ascii="仿宋" w:eastAsia="仿宋" w:hAnsi="仿宋" w:cs="仿宋"/>
          <w:sz w:val="24"/>
          <w:szCs w:val="24"/>
        </w:rPr>
      </w:pPr>
      <w:r>
        <w:rPr>
          <w:rFonts w:ascii="仿宋" w:eastAsia="仿宋" w:hAnsi="仿宋" w:cs="仿宋" w:hint="eastAsia"/>
          <w:sz w:val="24"/>
          <w:szCs w:val="24"/>
        </w:rPr>
        <w:t>3、按时交纳磋商保证金。</w:t>
      </w:r>
    </w:p>
    <w:p w:rsidR="009C4911" w:rsidRDefault="00933018">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（五）磋商地点：</w:t>
      </w:r>
      <w:r>
        <w:rPr>
          <w:rFonts w:ascii="仿宋" w:eastAsia="仿宋" w:hAnsi="仿宋" w:cs="宋体" w:hint="eastAsia"/>
          <w:sz w:val="24"/>
          <w:szCs w:val="24"/>
        </w:rPr>
        <w:t>重庆化工职业学院综合楼205（重庆市长寿区菩提东路2009号）；</w:t>
      </w:r>
    </w:p>
    <w:p w:rsidR="009C4911" w:rsidRDefault="00933018">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（六）提交响应文件起止时间：2021年</w:t>
      </w:r>
      <w:r w:rsidR="0085177B">
        <w:rPr>
          <w:rFonts w:ascii="仿宋" w:eastAsia="仿宋" w:hAnsi="仿宋" w:cs="仿宋"/>
          <w:sz w:val="24"/>
          <w:szCs w:val="24"/>
        </w:rPr>
        <w:t>8</w:t>
      </w:r>
      <w:r>
        <w:rPr>
          <w:rFonts w:ascii="仿宋" w:eastAsia="仿宋" w:hAnsi="仿宋" w:cs="仿宋" w:hint="eastAsia"/>
          <w:sz w:val="24"/>
          <w:szCs w:val="24"/>
        </w:rPr>
        <w:t>月</w:t>
      </w:r>
      <w:r w:rsidR="0085177B">
        <w:rPr>
          <w:rFonts w:ascii="仿宋" w:eastAsia="仿宋" w:hAnsi="仿宋" w:cs="仿宋" w:hint="eastAsia"/>
          <w:sz w:val="24"/>
          <w:szCs w:val="24"/>
        </w:rPr>
        <w:t>1</w:t>
      </w:r>
      <w:r w:rsidR="005A76C7">
        <w:rPr>
          <w:rFonts w:ascii="仿宋" w:eastAsia="仿宋" w:hAnsi="仿宋" w:cs="仿宋" w:hint="eastAsia"/>
          <w:sz w:val="24"/>
          <w:szCs w:val="24"/>
        </w:rPr>
        <w:t>7</w:t>
      </w:r>
      <w:r>
        <w:rPr>
          <w:rFonts w:ascii="仿宋" w:eastAsia="仿宋" w:hAnsi="仿宋" w:cs="仿宋" w:hint="eastAsia"/>
          <w:sz w:val="24"/>
          <w:szCs w:val="24"/>
        </w:rPr>
        <w:t>日北京时间9:</w:t>
      </w:r>
      <w:r w:rsidR="0085177B">
        <w:rPr>
          <w:rFonts w:ascii="仿宋" w:eastAsia="仿宋" w:hAnsi="仿宋" w:cs="仿宋" w:hint="eastAsia"/>
          <w:sz w:val="24"/>
          <w:szCs w:val="24"/>
        </w:rPr>
        <w:t>4</w:t>
      </w:r>
      <w:r>
        <w:rPr>
          <w:rFonts w:ascii="仿宋" w:eastAsia="仿宋" w:hAnsi="仿宋" w:cs="仿宋" w:hint="eastAsia"/>
          <w:sz w:val="24"/>
          <w:szCs w:val="24"/>
        </w:rPr>
        <w:t>0-</w:t>
      </w:r>
      <w:r w:rsidR="0085177B">
        <w:rPr>
          <w:rFonts w:ascii="仿宋" w:eastAsia="仿宋" w:hAnsi="仿宋" w:cs="仿宋" w:hint="eastAsia"/>
          <w:sz w:val="24"/>
          <w:szCs w:val="24"/>
        </w:rPr>
        <w:t>10</w:t>
      </w:r>
      <w:r>
        <w:rPr>
          <w:rFonts w:ascii="仿宋" w:eastAsia="仿宋" w:hAnsi="仿宋" w:cs="仿宋" w:hint="eastAsia"/>
          <w:sz w:val="24"/>
          <w:szCs w:val="24"/>
        </w:rPr>
        <w:t>:</w:t>
      </w:r>
      <w:r w:rsidR="0085177B">
        <w:rPr>
          <w:rFonts w:ascii="仿宋" w:eastAsia="仿宋" w:hAnsi="仿宋" w:cs="仿宋" w:hint="eastAsia"/>
          <w:sz w:val="24"/>
          <w:szCs w:val="24"/>
        </w:rPr>
        <w:t>0</w:t>
      </w:r>
      <w:r>
        <w:rPr>
          <w:rFonts w:ascii="仿宋" w:eastAsia="仿宋" w:hAnsi="仿宋" w:cs="仿宋" w:hint="eastAsia"/>
          <w:sz w:val="24"/>
          <w:szCs w:val="24"/>
        </w:rPr>
        <w:t>0。</w:t>
      </w:r>
    </w:p>
    <w:p w:rsidR="009C4911" w:rsidRDefault="00933018">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（七）竞争性磋商开始时间：2021年</w:t>
      </w:r>
      <w:r w:rsidR="0085177B">
        <w:rPr>
          <w:rFonts w:ascii="仿宋" w:eastAsia="仿宋" w:hAnsi="仿宋" w:cs="仿宋"/>
          <w:sz w:val="24"/>
          <w:szCs w:val="24"/>
        </w:rPr>
        <w:t>8</w:t>
      </w:r>
      <w:r>
        <w:rPr>
          <w:rFonts w:ascii="仿宋" w:eastAsia="仿宋" w:hAnsi="仿宋" w:cs="仿宋" w:hint="eastAsia"/>
          <w:sz w:val="24"/>
          <w:szCs w:val="24"/>
        </w:rPr>
        <w:t>月</w:t>
      </w:r>
      <w:r w:rsidR="0085177B">
        <w:rPr>
          <w:rFonts w:ascii="仿宋" w:eastAsia="仿宋" w:hAnsi="仿宋" w:cs="仿宋" w:hint="eastAsia"/>
          <w:sz w:val="24"/>
          <w:szCs w:val="24"/>
        </w:rPr>
        <w:t>1</w:t>
      </w:r>
      <w:r w:rsidR="005A76C7">
        <w:rPr>
          <w:rFonts w:ascii="仿宋" w:eastAsia="仿宋" w:hAnsi="仿宋" w:cs="仿宋" w:hint="eastAsia"/>
          <w:sz w:val="24"/>
          <w:szCs w:val="24"/>
        </w:rPr>
        <w:t>7</w:t>
      </w:r>
      <w:r>
        <w:rPr>
          <w:rFonts w:ascii="仿宋" w:eastAsia="仿宋" w:hAnsi="仿宋" w:cs="仿宋" w:hint="eastAsia"/>
          <w:sz w:val="24"/>
          <w:szCs w:val="24"/>
        </w:rPr>
        <w:t>日北京时间10:00。</w:t>
      </w:r>
    </w:p>
    <w:p w:rsidR="009C4911" w:rsidRDefault="00933018">
      <w:pPr>
        <w:keepNext/>
        <w:keepLines/>
        <w:spacing w:before="260" w:after="260"/>
        <w:outlineLvl w:val="1"/>
        <w:rPr>
          <w:rFonts w:ascii="仿宋" w:eastAsia="仿宋" w:hAnsi="仿宋" w:cs="宋体"/>
          <w:sz w:val="24"/>
          <w:szCs w:val="24"/>
        </w:rPr>
      </w:pPr>
      <w:bookmarkStart w:id="16" w:name="_Toc67228836"/>
      <w:bookmarkStart w:id="17" w:name="_Toc13221"/>
      <w:bookmarkStart w:id="18" w:name="_Toc27313"/>
      <w:bookmarkStart w:id="19" w:name="_Toc7067"/>
      <w:bookmarkStart w:id="20" w:name="_Toc979"/>
      <w:bookmarkStart w:id="21" w:name="_Toc4952"/>
      <w:bookmarkStart w:id="22" w:name="_Toc15947"/>
      <w:bookmarkStart w:id="23" w:name="_Toc28308"/>
      <w:bookmarkStart w:id="24" w:name="_Toc21836"/>
      <w:bookmarkStart w:id="25" w:name="_Toc13331"/>
      <w:bookmarkStart w:id="26" w:name="_Toc19498"/>
      <w:bookmarkStart w:id="27" w:name="_Toc9883"/>
      <w:bookmarkStart w:id="28" w:name="_Toc6024"/>
      <w:bookmarkStart w:id="29" w:name="_Toc1649"/>
      <w:bookmarkStart w:id="30" w:name="_Toc77262111"/>
      <w:bookmarkStart w:id="31" w:name="_Toc20340"/>
      <w:bookmarkStart w:id="32" w:name="_Toc8466_WPSOffice_Level2"/>
      <w:bookmarkStart w:id="33" w:name="_Toc480882256"/>
      <w:bookmarkStart w:id="34" w:name="_Toc479668114"/>
      <w:bookmarkStart w:id="35" w:name="_Toc79151484"/>
      <w:bookmarkEnd w:id="10"/>
      <w:r>
        <w:rPr>
          <w:rFonts w:ascii="仿宋" w:eastAsia="仿宋" w:hAnsi="仿宋" w:cs="宋体" w:hint="eastAsia"/>
          <w:b/>
          <w:sz w:val="24"/>
          <w:szCs w:val="24"/>
        </w:rPr>
        <w:t>五、保证金</w:t>
      </w:r>
      <w:bookmarkEnd w:id="16"/>
      <w:bookmarkEnd w:id="17"/>
      <w:bookmarkEnd w:id="18"/>
      <w:bookmarkEnd w:id="19"/>
      <w:bookmarkEnd w:id="20"/>
      <w:bookmarkEnd w:id="21"/>
      <w:bookmarkEnd w:id="22"/>
      <w:bookmarkEnd w:id="23"/>
      <w:bookmarkEnd w:id="24"/>
      <w:bookmarkEnd w:id="25"/>
      <w:bookmarkEnd w:id="26"/>
      <w:bookmarkEnd w:id="27"/>
      <w:bookmarkEnd w:id="28"/>
      <w:bookmarkEnd w:id="29"/>
      <w:r>
        <w:rPr>
          <w:rFonts w:ascii="仿宋" w:eastAsia="仿宋" w:hAnsi="仿宋" w:cs="宋体" w:hint="eastAsia"/>
          <w:b/>
          <w:sz w:val="24"/>
          <w:szCs w:val="24"/>
        </w:rPr>
        <w:t>、标书费缴纳与退还</w:t>
      </w:r>
      <w:bookmarkEnd w:id="30"/>
      <w:bookmarkEnd w:id="35"/>
    </w:p>
    <w:p w:rsidR="009C4911" w:rsidRDefault="00933018">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（一）投标保证金和标书</w:t>
      </w:r>
      <w:proofErr w:type="gramStart"/>
      <w:r>
        <w:rPr>
          <w:rFonts w:ascii="仿宋" w:eastAsia="仿宋" w:hAnsi="仿宋" w:cs="宋体" w:hint="eastAsia"/>
          <w:sz w:val="24"/>
          <w:szCs w:val="24"/>
        </w:rPr>
        <w:t>费相关</w:t>
      </w:r>
      <w:proofErr w:type="gramEnd"/>
      <w:r>
        <w:rPr>
          <w:rFonts w:ascii="仿宋" w:eastAsia="仿宋" w:hAnsi="仿宋" w:cs="宋体" w:hint="eastAsia"/>
          <w:sz w:val="24"/>
          <w:szCs w:val="24"/>
        </w:rPr>
        <w:t>事项</w:t>
      </w:r>
    </w:p>
    <w:p w:rsidR="009C4911" w:rsidRDefault="00933018">
      <w:pPr>
        <w:spacing w:after="200" w:line="276" w:lineRule="auto"/>
        <w:ind w:firstLineChars="200" w:firstLine="480"/>
        <w:rPr>
          <w:rFonts w:ascii="仿宋" w:eastAsia="仿宋" w:hAnsi="仿宋"/>
          <w:sz w:val="24"/>
          <w:szCs w:val="24"/>
        </w:rPr>
      </w:pPr>
      <w:r>
        <w:rPr>
          <w:rFonts w:ascii="仿宋" w:eastAsia="仿宋" w:hAnsi="仿宋" w:hint="eastAsia"/>
          <w:sz w:val="24"/>
          <w:szCs w:val="24"/>
        </w:rPr>
        <w:t>1、投标人须按本项目规定的投标保证金金额和标书费足额缴纳（保证金金额详见本篇，一、招标项目内容，标书费</w:t>
      </w:r>
      <w:r>
        <w:rPr>
          <w:rFonts w:ascii="仿宋" w:eastAsia="仿宋" w:hAnsi="仿宋" w:hint="eastAsia"/>
          <w:color w:val="000000"/>
          <w:sz w:val="24"/>
          <w:szCs w:val="24"/>
        </w:rPr>
        <w:t>200元/份</w:t>
      </w:r>
      <w:r>
        <w:rPr>
          <w:rFonts w:ascii="仿宋" w:eastAsia="仿宋" w:hAnsi="仿宋" w:hint="eastAsia"/>
          <w:sz w:val="24"/>
          <w:szCs w:val="24"/>
        </w:rPr>
        <w:t>），由投标人从其基本账户汇至以下账户，保证金的到账截止时间为递交响应文件截止时间前1小时。</w:t>
      </w:r>
    </w:p>
    <w:p w:rsidR="009C4911" w:rsidRDefault="00933018">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保证金和标书费收取账户</w:t>
      </w:r>
    </w:p>
    <w:p w:rsidR="009C4911" w:rsidRDefault="00933018">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收款单位：重庆化工职业学院；</w:t>
      </w:r>
    </w:p>
    <w:p w:rsidR="009C4911" w:rsidRDefault="00933018">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开户行：中国建设银行长寿支行桃花新城分理处；</w:t>
      </w:r>
    </w:p>
    <w:p w:rsidR="009C4911" w:rsidRDefault="00933018">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账号：</w:t>
      </w:r>
      <w:r>
        <w:rPr>
          <w:rFonts w:ascii="仿宋" w:eastAsia="仿宋" w:hAnsi="仿宋" w:cs="宋体"/>
          <w:sz w:val="24"/>
          <w:szCs w:val="24"/>
        </w:rPr>
        <w:t>50001120041052506322</w:t>
      </w:r>
      <w:r>
        <w:rPr>
          <w:rFonts w:ascii="仿宋" w:eastAsia="仿宋" w:hAnsi="仿宋" w:cs="宋体" w:hint="eastAsia"/>
          <w:sz w:val="24"/>
          <w:szCs w:val="24"/>
        </w:rPr>
        <w:t>。</w:t>
      </w:r>
    </w:p>
    <w:p w:rsidR="009C4911" w:rsidRDefault="00933018">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（1）各供应商在银行转账（电汇）时，须充分考虑银行转账（电汇）的时间差风险，如同城转账、异地转账或汇款、跨行转账或电汇的时间要求。</w:t>
      </w:r>
    </w:p>
    <w:p w:rsidR="009C4911" w:rsidRDefault="00933018">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（2）各供应商在递交保证金时，到款账户为上述指定的保证金专用账户，来款账户必须为公司基本账户。</w:t>
      </w:r>
    </w:p>
    <w:p w:rsidR="009C4911" w:rsidRDefault="00933018">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w:t>
      </w:r>
      <w:r>
        <w:rPr>
          <w:rFonts w:ascii="仿宋" w:eastAsia="仿宋" w:hAnsi="仿宋" w:cs="宋体"/>
          <w:sz w:val="24"/>
          <w:szCs w:val="24"/>
        </w:rPr>
        <w:t>3</w:t>
      </w:r>
      <w:r>
        <w:rPr>
          <w:rFonts w:ascii="仿宋" w:eastAsia="仿宋" w:hAnsi="仿宋" w:cs="宋体" w:hint="eastAsia"/>
          <w:sz w:val="24"/>
          <w:szCs w:val="24"/>
        </w:rPr>
        <w:t>）投标保证金和标书费单笔一并缴纳。</w:t>
      </w:r>
    </w:p>
    <w:p w:rsidR="009C4911" w:rsidRDefault="00933018">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（4）汇款的供应商必须在付款凭证备注栏中注明 “CQHGZYXY-2021</w:t>
      </w:r>
      <w:r w:rsidR="0085177B">
        <w:rPr>
          <w:rFonts w:ascii="仿宋" w:eastAsia="仿宋" w:hAnsi="仿宋" w:cs="宋体" w:hint="eastAsia"/>
          <w:sz w:val="24"/>
          <w:szCs w:val="24"/>
        </w:rPr>
        <w:t>30</w:t>
      </w:r>
      <w:r>
        <w:rPr>
          <w:rFonts w:ascii="仿宋" w:eastAsia="仿宋" w:hAnsi="仿宋" w:cs="宋体" w:hint="eastAsia"/>
          <w:sz w:val="24"/>
          <w:szCs w:val="24"/>
        </w:rPr>
        <w:t>”的采购计划编号，以便采购人开具缴费收据；并在投标文件中附纸质的转账凭证；纸质的转账凭证必须盖章并随身携带，在递交响应文件的同时递交；电子转账凭证的清晰截</w:t>
      </w:r>
      <w:proofErr w:type="gramStart"/>
      <w:r>
        <w:rPr>
          <w:rFonts w:ascii="仿宋" w:eastAsia="仿宋" w:hAnsi="仿宋" w:cs="宋体" w:hint="eastAsia"/>
          <w:sz w:val="24"/>
          <w:szCs w:val="24"/>
        </w:rPr>
        <w:t>图必须</w:t>
      </w:r>
      <w:proofErr w:type="gramEnd"/>
      <w:r>
        <w:rPr>
          <w:rFonts w:ascii="仿宋" w:eastAsia="仿宋" w:hAnsi="仿宋" w:cs="宋体" w:hint="eastAsia"/>
          <w:sz w:val="24"/>
          <w:szCs w:val="24"/>
        </w:rPr>
        <w:t>以公司名称加项目名称命名发至专门接收保证金退还账户信息的邮箱：</w:t>
      </w:r>
      <w:r w:rsidR="00E44B8E">
        <w:fldChar w:fldCharType="begin"/>
      </w:r>
      <w:r w:rsidR="00AF7334">
        <w:instrText>HYPERLINK "mailto:1759401629@qq.com"</w:instrText>
      </w:r>
      <w:r w:rsidR="00E44B8E">
        <w:fldChar w:fldCharType="separate"/>
      </w:r>
      <w:r>
        <w:rPr>
          <w:rFonts w:ascii="仿宋" w:eastAsia="仿宋" w:hAnsi="仿宋" w:cs="宋体" w:hint="eastAsia"/>
          <w:color w:val="0000FF"/>
          <w:sz w:val="24"/>
          <w:szCs w:val="24"/>
          <w:u w:val="single"/>
        </w:rPr>
        <w:t>1</w:t>
      </w:r>
      <w:r>
        <w:rPr>
          <w:rFonts w:ascii="仿宋" w:eastAsia="仿宋" w:hAnsi="仿宋" w:cs="宋体"/>
          <w:color w:val="0000FF"/>
          <w:sz w:val="24"/>
          <w:szCs w:val="24"/>
          <w:u w:val="single"/>
        </w:rPr>
        <w:t>759401629@qq.com</w:t>
      </w:r>
      <w:r w:rsidR="00E44B8E">
        <w:fldChar w:fldCharType="end"/>
      </w:r>
      <w:r>
        <w:rPr>
          <w:rFonts w:ascii="仿宋" w:eastAsia="仿宋" w:hAnsi="仿宋" w:cs="宋体" w:hint="eastAsia"/>
          <w:sz w:val="24"/>
          <w:szCs w:val="24"/>
        </w:rPr>
        <w:t>。</w:t>
      </w:r>
    </w:p>
    <w:p w:rsidR="009C4911" w:rsidRDefault="00933018">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（二）投标保证金退还方式</w:t>
      </w:r>
    </w:p>
    <w:p w:rsidR="009C4911" w:rsidRDefault="00933018">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未中标单位的投标保证金，在中标通知书发出后十个工作日内按来款渠道直接退还。</w:t>
      </w:r>
    </w:p>
    <w:p w:rsidR="009C4911" w:rsidRDefault="00933018">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中标人的投标保证金，自动转为履约保证金一部分。</w:t>
      </w:r>
    </w:p>
    <w:p w:rsidR="009C4911" w:rsidRDefault="00933018">
      <w:pPr>
        <w:spacing w:line="380" w:lineRule="exact"/>
        <w:outlineLvl w:val="1"/>
        <w:rPr>
          <w:rFonts w:ascii="仿宋" w:eastAsia="仿宋" w:hAnsi="仿宋" w:cs="宋体"/>
          <w:b/>
          <w:bCs/>
          <w:sz w:val="24"/>
          <w:szCs w:val="24"/>
        </w:rPr>
      </w:pPr>
      <w:bookmarkStart w:id="36" w:name="_Toc79151485"/>
      <w:r>
        <w:rPr>
          <w:rFonts w:ascii="仿宋" w:eastAsia="仿宋" w:hAnsi="仿宋" w:cs="宋体" w:hint="eastAsia"/>
          <w:b/>
          <w:bCs/>
          <w:sz w:val="24"/>
          <w:szCs w:val="24"/>
        </w:rPr>
        <w:t>六、采购项目需落实的政府采购政策</w:t>
      </w:r>
      <w:bookmarkEnd w:id="31"/>
      <w:bookmarkEnd w:id="32"/>
      <w:bookmarkEnd w:id="33"/>
      <w:bookmarkEnd w:id="34"/>
      <w:bookmarkEnd w:id="36"/>
    </w:p>
    <w:p w:rsidR="009C4911" w:rsidRDefault="00933018">
      <w:pPr>
        <w:spacing w:after="200" w:line="276" w:lineRule="auto"/>
        <w:ind w:firstLineChars="200" w:firstLine="480"/>
        <w:rPr>
          <w:rFonts w:ascii="仿宋" w:eastAsia="仿宋" w:hAnsi="仿宋" w:cs="宋体"/>
          <w:sz w:val="24"/>
          <w:szCs w:val="24"/>
        </w:rPr>
      </w:pPr>
      <w:bookmarkStart w:id="37" w:name="_Toc9196"/>
      <w:bookmarkStart w:id="38" w:name="_Toc20933_WPSOffice_Level2"/>
      <w:r>
        <w:rPr>
          <w:rFonts w:ascii="仿宋" w:eastAsia="仿宋" w:hAnsi="仿宋" w:cs="宋体" w:hint="eastAsia"/>
          <w:sz w:val="24"/>
          <w:szCs w:val="24"/>
        </w:rPr>
        <w:t>（一）按照《财政部 生态环境部关于印发环境标志产品政府采购品目清单的通知》（财库〔2019〕18号）和《财政部 发展改革委关于印发节能产品政府采购品目清单的通知》（财库〔2019〕19号）的规定，落实国家节能环保政策。</w:t>
      </w:r>
    </w:p>
    <w:p w:rsidR="009C4911" w:rsidRDefault="00933018">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（二）按照财政部、工业和信息化部关于印发《政府采购促进中小企业发展管理办法》的通知（财库〔2020〕46号）的规定，落实促进中小企业发展政策。</w:t>
      </w:r>
    </w:p>
    <w:p w:rsidR="009C4911" w:rsidRDefault="00933018">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（三）按照《财政部、司法部关于政府采购支持监狱企业发展有关问题的通知》（财库〔2014〕68号）的规定，落实支持监狱企业发展政策。</w:t>
      </w:r>
    </w:p>
    <w:p w:rsidR="009C4911" w:rsidRDefault="00933018">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（四）按照《三部门联合发布关于促进残疾人就业政府采购政策的通知》（财库〔2017〕 141号）的规定，落实支持残疾人福利性单位发展政策。</w:t>
      </w:r>
    </w:p>
    <w:p w:rsidR="009C4911" w:rsidRDefault="00933018">
      <w:pPr>
        <w:spacing w:line="480" w:lineRule="exact"/>
        <w:outlineLvl w:val="1"/>
        <w:rPr>
          <w:rFonts w:ascii="仿宋" w:eastAsia="仿宋" w:hAnsi="仿宋" w:cs="宋体"/>
          <w:b/>
          <w:bCs/>
          <w:sz w:val="24"/>
          <w:szCs w:val="24"/>
        </w:rPr>
      </w:pPr>
      <w:bookmarkStart w:id="39" w:name="_Toc79151486"/>
      <w:r>
        <w:rPr>
          <w:rFonts w:ascii="仿宋" w:eastAsia="仿宋" w:hAnsi="仿宋" w:cs="宋体" w:hint="eastAsia"/>
          <w:b/>
          <w:bCs/>
          <w:sz w:val="24"/>
          <w:szCs w:val="24"/>
        </w:rPr>
        <w:t>七、其它有关规定</w:t>
      </w:r>
      <w:bookmarkEnd w:id="37"/>
      <w:bookmarkEnd w:id="38"/>
      <w:bookmarkEnd w:id="39"/>
    </w:p>
    <w:p w:rsidR="009C4911" w:rsidRDefault="00933018">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（一）单位负责人为同一人或者存在直接控股、管理关系的不同供应商，不得参加同一合同项（分包）下的政府采购活动，否则均为无效磋商。</w:t>
      </w:r>
    </w:p>
    <w:p w:rsidR="009C4911" w:rsidRDefault="00933018">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（二）为采购项目提供整体设计、规范编制或者项目管理、监理、检测等服务的供应商，不得再参加该采购项目的其他采购活动。</w:t>
      </w:r>
    </w:p>
    <w:p w:rsidR="009C4911" w:rsidRDefault="00933018">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（三）同一合同项（分包）下为单一品目的货物采购中，同一品牌同一型号产品有多家供应商参加磋商，只能按照一家供应商计算。</w:t>
      </w:r>
    </w:p>
    <w:p w:rsidR="009C4911" w:rsidRDefault="00933018">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（四）同一合同项（分包）下的货物，制造商参与磋商的，不得再委托代理商参与磋商。</w:t>
      </w:r>
    </w:p>
    <w:p w:rsidR="009C4911" w:rsidRDefault="00933018">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（五）本项目的补遗文件（如果有）一律在重庆化工职业学院官网（http://www.</w:t>
      </w:r>
      <w:r>
        <w:rPr>
          <w:rFonts w:ascii="仿宋" w:eastAsia="仿宋" w:hAnsi="仿宋" w:cs="宋体"/>
          <w:sz w:val="24"/>
          <w:szCs w:val="24"/>
        </w:rPr>
        <w:t>cqcivc.edu.cn</w:t>
      </w:r>
      <w:r>
        <w:rPr>
          <w:rFonts w:ascii="仿宋" w:eastAsia="仿宋" w:hAnsi="仿宋" w:cs="宋体" w:hint="eastAsia"/>
          <w:sz w:val="24"/>
          <w:szCs w:val="24"/>
        </w:rPr>
        <w:t>）上发布，请各供应商注意下载；无论供应商下载与否，均视同供应商已知晓本项目补遗文件（如果有）的内容。</w:t>
      </w:r>
    </w:p>
    <w:p w:rsidR="009C4911" w:rsidRDefault="00933018">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（六）超过响应文件截止时间递交的响应文件，恕不接收。</w:t>
      </w:r>
    </w:p>
    <w:p w:rsidR="009C4911" w:rsidRDefault="00933018">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（七）</w:t>
      </w:r>
      <w:r w:rsidR="00345A73">
        <w:rPr>
          <w:rFonts w:ascii="仿宋" w:eastAsia="仿宋" w:hAnsi="仿宋" w:cs="宋体" w:hint="eastAsia"/>
          <w:sz w:val="24"/>
          <w:szCs w:val="24"/>
        </w:rPr>
        <w:t>磋商</w:t>
      </w:r>
      <w:r>
        <w:rPr>
          <w:rFonts w:ascii="仿宋" w:eastAsia="仿宋" w:hAnsi="仿宋" w:cs="宋体" w:hint="eastAsia"/>
          <w:sz w:val="24"/>
          <w:szCs w:val="24"/>
        </w:rPr>
        <w:t>费用：无论磋商结果如何，供应商参与本项目磋商的所有费用均应由供应商自行承担。</w:t>
      </w:r>
    </w:p>
    <w:p w:rsidR="009C4911" w:rsidRDefault="00933018">
      <w:pPr>
        <w:snapToGrid w:val="0"/>
        <w:spacing w:line="380" w:lineRule="exact"/>
        <w:ind w:firstLineChars="200" w:firstLine="480"/>
        <w:rPr>
          <w:rFonts w:ascii="仿宋" w:eastAsia="仿宋" w:hAnsi="仿宋" w:cs="仿宋"/>
          <w:sz w:val="24"/>
          <w:szCs w:val="24"/>
        </w:rPr>
      </w:pPr>
      <w:r>
        <w:rPr>
          <w:rFonts w:ascii="仿宋" w:eastAsia="仿宋" w:hAnsi="仿宋" w:cs="宋体" w:hint="eastAsia"/>
          <w:sz w:val="24"/>
          <w:szCs w:val="24"/>
        </w:rPr>
        <w:t>（八）列入失信被执行人、重大税收违法案件当事人名单、政府采购严重违法失信行为记录名单及其他不符合《中华人民共和国政府采购法》第二十二条规定条件的供应商，将拒绝其参与政府采购活动。</w:t>
      </w:r>
    </w:p>
    <w:p w:rsidR="009C4911" w:rsidRDefault="00933018">
      <w:pPr>
        <w:outlineLvl w:val="1"/>
        <w:rPr>
          <w:rFonts w:ascii="仿宋" w:eastAsia="仿宋" w:hAnsi="仿宋" w:cs="仿宋"/>
          <w:b/>
          <w:bCs/>
          <w:sz w:val="24"/>
          <w:szCs w:val="24"/>
        </w:rPr>
      </w:pPr>
      <w:bookmarkStart w:id="40" w:name="_Toc79151487"/>
      <w:r>
        <w:rPr>
          <w:rFonts w:ascii="仿宋" w:eastAsia="仿宋" w:hAnsi="仿宋" w:cs="仿宋" w:hint="eastAsia"/>
          <w:b/>
          <w:bCs/>
          <w:sz w:val="24"/>
          <w:szCs w:val="24"/>
        </w:rPr>
        <w:t>八、联系方式</w:t>
      </w:r>
      <w:bookmarkEnd w:id="40"/>
    </w:p>
    <w:p w:rsidR="009C4911" w:rsidRDefault="00933018">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采购人：重庆化工职业学院</w:t>
      </w:r>
    </w:p>
    <w:p w:rsidR="009C4911" w:rsidRDefault="00933018">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联系人：黄老师（招投标办公室）</w:t>
      </w:r>
    </w:p>
    <w:p w:rsidR="009C4911" w:rsidRDefault="00933018">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电  话：</w:t>
      </w:r>
      <w:r>
        <w:rPr>
          <w:rStyle w:val="para1"/>
          <w:rFonts w:ascii="仿宋" w:eastAsia="仿宋" w:hAnsi="仿宋" w:cs="宋体" w:hint="eastAsia"/>
          <w:sz w:val="24"/>
          <w:szCs w:val="24"/>
        </w:rPr>
        <w:t>023-</w:t>
      </w:r>
      <w:r>
        <w:rPr>
          <w:rFonts w:ascii="仿宋" w:eastAsia="仿宋" w:hAnsi="仿宋" w:cs="宋体" w:hint="eastAsia"/>
          <w:sz w:val="24"/>
          <w:szCs w:val="24"/>
        </w:rPr>
        <w:t>81886050</w:t>
      </w:r>
    </w:p>
    <w:p w:rsidR="009C4911" w:rsidRDefault="00933018">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项目联系人：杨老师</w:t>
      </w:r>
    </w:p>
    <w:p w:rsidR="009C4911" w:rsidRDefault="00933018">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电  话：15223187233</w:t>
      </w:r>
    </w:p>
    <w:p w:rsidR="009C4911" w:rsidRDefault="00933018">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地  址：重庆市长寿区菩提东路2009号</w:t>
      </w:r>
    </w:p>
    <w:p w:rsidR="009C4911" w:rsidRDefault="00933018">
      <w:pPr>
        <w:ind w:firstLineChars="200" w:firstLine="480"/>
        <w:rPr>
          <w:rStyle w:val="para1"/>
          <w:rFonts w:ascii="仿宋" w:eastAsia="仿宋" w:hAnsi="仿宋" w:cs="宋体"/>
          <w:sz w:val="24"/>
          <w:szCs w:val="24"/>
        </w:rPr>
      </w:pPr>
      <w:r>
        <w:rPr>
          <w:rStyle w:val="para1"/>
          <w:rFonts w:ascii="仿宋" w:eastAsia="仿宋" w:hAnsi="仿宋" w:cs="宋体" w:hint="eastAsia"/>
          <w:sz w:val="24"/>
          <w:szCs w:val="24"/>
        </w:rPr>
        <w:t>项目监督人：</w:t>
      </w:r>
      <w:r w:rsidR="0085177B">
        <w:rPr>
          <w:rStyle w:val="para1"/>
          <w:rFonts w:ascii="仿宋" w:eastAsia="仿宋" w:hAnsi="仿宋" w:cs="宋体" w:hint="eastAsia"/>
          <w:sz w:val="24"/>
          <w:szCs w:val="24"/>
        </w:rPr>
        <w:t>余</w:t>
      </w:r>
      <w:r>
        <w:rPr>
          <w:rStyle w:val="para1"/>
          <w:rFonts w:ascii="仿宋" w:eastAsia="仿宋" w:hAnsi="仿宋" w:cs="宋体" w:hint="eastAsia"/>
          <w:sz w:val="24"/>
          <w:szCs w:val="24"/>
        </w:rPr>
        <w:t>老师</w:t>
      </w:r>
    </w:p>
    <w:p w:rsidR="009C4911" w:rsidRDefault="00933018">
      <w:pPr>
        <w:ind w:firstLineChars="200" w:firstLine="480"/>
        <w:rPr>
          <w:rStyle w:val="para1"/>
          <w:rFonts w:ascii="仿宋" w:eastAsia="仿宋" w:hAnsi="仿宋" w:cs="宋体"/>
          <w:sz w:val="24"/>
          <w:szCs w:val="24"/>
        </w:rPr>
      </w:pPr>
      <w:r>
        <w:rPr>
          <w:rStyle w:val="para1"/>
          <w:rFonts w:ascii="仿宋" w:eastAsia="仿宋" w:hAnsi="仿宋" w:cs="宋体" w:hint="eastAsia"/>
          <w:sz w:val="24"/>
          <w:szCs w:val="24"/>
        </w:rPr>
        <w:t>监督电话：</w:t>
      </w:r>
      <w:r w:rsidR="00DE32D3">
        <w:rPr>
          <w:rStyle w:val="para1"/>
          <w:rFonts w:ascii="仿宋" w:eastAsia="仿宋" w:hAnsi="仿宋" w:cs="宋体" w:hint="eastAsia"/>
          <w:sz w:val="24"/>
          <w:szCs w:val="24"/>
        </w:rPr>
        <w:t>023-</w:t>
      </w:r>
      <w:r w:rsidR="00DE32D3" w:rsidRPr="00DE32D3">
        <w:rPr>
          <w:rFonts w:ascii="仿宋" w:eastAsia="仿宋" w:hAnsi="仿宋" w:cs="宋体"/>
          <w:sz w:val="24"/>
          <w:szCs w:val="24"/>
        </w:rPr>
        <w:t>81886986</w:t>
      </w:r>
    </w:p>
    <w:p w:rsidR="009C4911" w:rsidRDefault="00933018">
      <w:pPr>
        <w:ind w:firstLineChars="200" w:firstLine="480"/>
        <w:rPr>
          <w:rFonts w:ascii="仿宋" w:eastAsia="仿宋" w:hAnsi="仿宋" w:cs="宋体"/>
          <w:sz w:val="24"/>
          <w:szCs w:val="24"/>
        </w:rPr>
      </w:pPr>
      <w:r>
        <w:rPr>
          <w:rStyle w:val="para1"/>
          <w:rFonts w:ascii="仿宋" w:eastAsia="仿宋" w:hAnsi="仿宋" w:cs="宋体" w:hint="eastAsia"/>
          <w:sz w:val="24"/>
          <w:szCs w:val="24"/>
        </w:rPr>
        <w:t>学校纪检监察部门电话：023-81886017</w:t>
      </w:r>
    </w:p>
    <w:p w:rsidR="009C4911" w:rsidRDefault="00933018">
      <w:pPr>
        <w:spacing w:line="360" w:lineRule="auto"/>
        <w:jc w:val="center"/>
        <w:outlineLvl w:val="0"/>
        <w:rPr>
          <w:rFonts w:ascii="仿宋" w:eastAsia="仿宋" w:hAnsi="仿宋" w:cs="仿宋"/>
          <w:b/>
          <w:bCs/>
          <w:sz w:val="36"/>
          <w:szCs w:val="30"/>
        </w:rPr>
      </w:pPr>
      <w:bookmarkStart w:id="41" w:name="_Toc102227313"/>
      <w:r>
        <w:rPr>
          <w:rFonts w:ascii="仿宋" w:eastAsia="仿宋" w:hAnsi="仿宋" w:cs="仿宋" w:hint="eastAsia"/>
          <w:b/>
          <w:bCs/>
          <w:sz w:val="36"/>
          <w:szCs w:val="30"/>
        </w:rPr>
        <w:br w:type="page"/>
      </w:r>
      <w:bookmarkStart w:id="42" w:name="_Toc79151488"/>
      <w:r>
        <w:rPr>
          <w:rFonts w:ascii="仿宋" w:eastAsia="仿宋" w:hAnsi="仿宋" w:cs="仿宋" w:hint="eastAsia"/>
          <w:b/>
          <w:bCs/>
          <w:sz w:val="36"/>
          <w:szCs w:val="30"/>
        </w:rPr>
        <w:t>第二篇  供应商须知</w:t>
      </w:r>
      <w:bookmarkEnd w:id="41"/>
      <w:bookmarkEnd w:id="42"/>
    </w:p>
    <w:p w:rsidR="009C4911" w:rsidRDefault="00933018">
      <w:pPr>
        <w:spacing w:line="440" w:lineRule="exact"/>
        <w:outlineLvl w:val="1"/>
        <w:rPr>
          <w:rFonts w:ascii="仿宋" w:eastAsia="仿宋" w:hAnsi="仿宋" w:cs="仿宋"/>
          <w:b/>
          <w:bCs/>
          <w:sz w:val="24"/>
          <w:szCs w:val="24"/>
        </w:rPr>
      </w:pPr>
      <w:bookmarkStart w:id="43" w:name="_Toc466546925"/>
      <w:bookmarkStart w:id="44" w:name="_Toc342913389"/>
      <w:bookmarkStart w:id="45" w:name="_Toc79151489"/>
      <w:r>
        <w:rPr>
          <w:rFonts w:ascii="仿宋" w:eastAsia="仿宋" w:hAnsi="仿宋" w:cs="仿宋" w:hint="eastAsia"/>
          <w:b/>
          <w:bCs/>
          <w:sz w:val="24"/>
          <w:szCs w:val="24"/>
        </w:rPr>
        <w:t>一、磋商费用</w:t>
      </w:r>
      <w:bookmarkEnd w:id="43"/>
      <w:bookmarkEnd w:id="44"/>
      <w:bookmarkEnd w:id="45"/>
    </w:p>
    <w:p w:rsidR="009C4911" w:rsidRDefault="00933018">
      <w:pPr>
        <w:pStyle w:val="1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参与磋商的供应商应承担其编制响应文件与递交响应文件所涉及的一切费用，不论磋商结果如何，采购人在任何情况下无义务也无责任承担这些费用。</w:t>
      </w:r>
    </w:p>
    <w:p w:rsidR="009C4911" w:rsidRDefault="00933018">
      <w:pPr>
        <w:tabs>
          <w:tab w:val="left" w:pos="2640"/>
        </w:tabs>
        <w:spacing w:line="400" w:lineRule="exact"/>
        <w:outlineLvl w:val="1"/>
        <w:rPr>
          <w:rFonts w:ascii="仿宋" w:eastAsia="仿宋" w:hAnsi="仿宋" w:cs="仿宋"/>
          <w:b/>
          <w:bCs/>
          <w:sz w:val="24"/>
          <w:szCs w:val="24"/>
        </w:rPr>
      </w:pPr>
      <w:bookmarkStart w:id="46" w:name="_Toc466546926"/>
      <w:bookmarkStart w:id="47" w:name="_Toc342913391"/>
      <w:bookmarkStart w:id="48" w:name="_Toc79151490"/>
      <w:r>
        <w:rPr>
          <w:rFonts w:ascii="仿宋" w:eastAsia="仿宋" w:hAnsi="仿宋" w:cs="仿宋" w:hint="eastAsia"/>
          <w:b/>
          <w:bCs/>
          <w:sz w:val="24"/>
          <w:szCs w:val="24"/>
        </w:rPr>
        <w:t>二、竞争性磋商文件</w:t>
      </w:r>
      <w:bookmarkEnd w:id="46"/>
      <w:bookmarkEnd w:id="47"/>
      <w:bookmarkEnd w:id="48"/>
    </w:p>
    <w:p w:rsidR="009C4911" w:rsidRDefault="00933018">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（一）竞争性磋商文件由采购邀请书、供应商须知、采购技术需求、采购服务需求、磋商程序及方法、评审标准、无效响应和采购终止、合同草案条款、响应文件编制要求七部分组成。</w:t>
      </w:r>
    </w:p>
    <w:p w:rsidR="009C4911" w:rsidRDefault="00933018">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（二）采购人所作的一切有效的书面通知、修改及补充，都是竞争性磋商文件不可分割的部分。</w:t>
      </w:r>
    </w:p>
    <w:p w:rsidR="009C4911" w:rsidRDefault="00933018">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（三）</w:t>
      </w:r>
      <w:bookmarkStart w:id="49" w:name="_Toc318166429"/>
      <w:bookmarkStart w:id="50" w:name="_Toc318159160"/>
      <w:bookmarkStart w:id="51" w:name="_Toc318159349"/>
      <w:bookmarkStart w:id="52" w:name="_Toc318159780"/>
      <w:r>
        <w:rPr>
          <w:rFonts w:ascii="仿宋" w:eastAsia="仿宋" w:hAnsi="仿宋" w:cs="仿宋" w:hint="eastAsia"/>
          <w:sz w:val="24"/>
          <w:szCs w:val="24"/>
        </w:rPr>
        <w:t>本竞争性磋商文件中，磋商小组根据与供应商进行磋商可能实质性变动的内容为竞争性磋商文件需求中的技术、服务要求以及合同草案条款。</w:t>
      </w:r>
    </w:p>
    <w:p w:rsidR="009C4911" w:rsidRDefault="00933018">
      <w:pPr>
        <w:spacing w:line="500" w:lineRule="exact"/>
        <w:rPr>
          <w:rFonts w:ascii="仿宋" w:eastAsia="仿宋" w:hAnsi="仿宋" w:cs="仿宋"/>
          <w:sz w:val="24"/>
          <w:szCs w:val="24"/>
        </w:rPr>
      </w:pPr>
      <w:r>
        <w:rPr>
          <w:rFonts w:ascii="仿宋" w:eastAsia="仿宋" w:hAnsi="仿宋" w:cs="仿宋" w:hint="eastAsia"/>
          <w:sz w:val="24"/>
          <w:szCs w:val="24"/>
        </w:rPr>
        <w:t xml:space="preserve">    （四）采购人对已发出的竞争性磋商文件需要进行澄清或修改的，应以书面形式通知所有竞争性磋商文件收受人或在指定媒体上发布公告。该澄清或者修改的内容为磋商文件的组成部分。</w:t>
      </w:r>
    </w:p>
    <w:p w:rsidR="009C4911" w:rsidRDefault="00933018">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（五）供应商对竞争性磋商文件有异议的，应在磋商文件公告（公告期为5个工作日）结束之日起七个工作日内提出，否则视同</w:t>
      </w:r>
      <w:proofErr w:type="gramStart"/>
      <w:r>
        <w:rPr>
          <w:rFonts w:ascii="仿宋" w:eastAsia="仿宋" w:hAnsi="仿宋" w:cs="仿宋" w:hint="eastAsia"/>
          <w:sz w:val="24"/>
          <w:szCs w:val="24"/>
        </w:rPr>
        <w:t>认可磋商</w:t>
      </w:r>
      <w:proofErr w:type="gramEnd"/>
      <w:r>
        <w:rPr>
          <w:rFonts w:ascii="仿宋" w:eastAsia="仿宋" w:hAnsi="仿宋" w:cs="仿宋" w:hint="eastAsia"/>
          <w:sz w:val="24"/>
          <w:szCs w:val="24"/>
        </w:rPr>
        <w:t>文件所有要求。逾期提出异议的，采购人可以不予受理。</w:t>
      </w:r>
    </w:p>
    <w:p w:rsidR="009C4911" w:rsidRDefault="00933018">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（六）评审的依据为竞争性磋商文件和响应文件（含有效的书面承诺）。磋商小组判断响应文件对竞争性磋商文件的响应，仅基于响应文件本身而不靠外部证据。</w:t>
      </w:r>
    </w:p>
    <w:p w:rsidR="009C4911" w:rsidRDefault="00933018">
      <w:pPr>
        <w:spacing w:line="400" w:lineRule="exact"/>
        <w:outlineLvl w:val="1"/>
        <w:rPr>
          <w:rFonts w:ascii="仿宋" w:eastAsia="仿宋" w:hAnsi="仿宋" w:cs="仿宋"/>
          <w:b/>
          <w:bCs/>
          <w:sz w:val="24"/>
          <w:szCs w:val="24"/>
        </w:rPr>
      </w:pPr>
      <w:bookmarkStart w:id="53" w:name="_Toc466546927"/>
      <w:bookmarkStart w:id="54" w:name="_Toc179714297"/>
      <w:bookmarkStart w:id="55" w:name="_Toc342913392"/>
      <w:bookmarkStart w:id="56" w:name="_Toc102227318"/>
      <w:bookmarkStart w:id="57" w:name="_Toc79151491"/>
      <w:bookmarkEnd w:id="49"/>
      <w:bookmarkEnd w:id="50"/>
      <w:bookmarkEnd w:id="51"/>
      <w:bookmarkEnd w:id="52"/>
      <w:r>
        <w:rPr>
          <w:rFonts w:ascii="仿宋" w:eastAsia="仿宋" w:hAnsi="仿宋" w:cs="仿宋" w:hint="eastAsia"/>
          <w:b/>
          <w:bCs/>
          <w:sz w:val="24"/>
          <w:szCs w:val="24"/>
        </w:rPr>
        <w:t>三、磋商要求</w:t>
      </w:r>
      <w:bookmarkEnd w:id="53"/>
      <w:bookmarkEnd w:id="54"/>
      <w:bookmarkEnd w:id="55"/>
      <w:bookmarkEnd w:id="56"/>
      <w:bookmarkEnd w:id="57"/>
    </w:p>
    <w:p w:rsidR="009C4911" w:rsidRDefault="00933018">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（一）响应文件</w:t>
      </w:r>
    </w:p>
    <w:p w:rsidR="009C4911" w:rsidRDefault="00933018">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1、供应商应当按照竞争性磋商文件的要求编制响应文件，并对竞争性磋商文件提出的要求和条件</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实质性响应，响应文件原则上采用软面订本，同时应编制完整的页码、目录。</w:t>
      </w:r>
    </w:p>
    <w:p w:rsidR="009C4911" w:rsidRDefault="00933018">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2、响应文件组成</w:t>
      </w:r>
    </w:p>
    <w:p w:rsidR="009C4911" w:rsidRDefault="00933018">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响应文件由第七篇“响应文件格式要求”规定的部分和供应商所作的一切有效补充、修改和承诺等文件组成，供应商应按照第七篇“响应文件格式要求”规定的目录顺序组织编写和装订，也可在基本格式基础上对表格进行扩展，未规定格式的由供应商自定格式。</w:t>
      </w:r>
    </w:p>
    <w:p w:rsidR="009C4911" w:rsidRDefault="00933018">
      <w:pPr>
        <w:spacing w:line="400" w:lineRule="exact"/>
        <w:outlineLvl w:val="1"/>
        <w:rPr>
          <w:rFonts w:ascii="仿宋" w:eastAsia="仿宋" w:hAnsi="仿宋" w:cs="仿宋"/>
          <w:b/>
          <w:sz w:val="24"/>
          <w:szCs w:val="24"/>
        </w:rPr>
      </w:pPr>
      <w:bookmarkStart w:id="58" w:name="_Toc27582"/>
      <w:bookmarkStart w:id="59" w:name="_Toc79151492"/>
      <w:r>
        <w:rPr>
          <w:rFonts w:ascii="仿宋" w:eastAsia="仿宋" w:hAnsi="仿宋" w:cs="仿宋" w:hint="eastAsia"/>
          <w:b/>
          <w:sz w:val="24"/>
          <w:szCs w:val="24"/>
        </w:rPr>
        <w:t>四、响应文件</w:t>
      </w:r>
      <w:bookmarkEnd w:id="58"/>
      <w:r>
        <w:rPr>
          <w:rFonts w:ascii="仿宋" w:eastAsia="仿宋" w:hAnsi="仿宋" w:cs="仿宋" w:hint="eastAsia"/>
          <w:b/>
          <w:sz w:val="24"/>
          <w:szCs w:val="24"/>
        </w:rPr>
        <w:t>编制要求</w:t>
      </w:r>
      <w:bookmarkEnd w:id="59"/>
    </w:p>
    <w:p w:rsidR="009C4911" w:rsidRDefault="00933018">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（一）磋商有效期：响应文件及有关承诺文件有效期为提交响应文件截止时间起90天。</w:t>
      </w:r>
    </w:p>
    <w:p w:rsidR="009C4911" w:rsidRDefault="00933018">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（二）磋商保证金：</w:t>
      </w:r>
    </w:p>
    <w:p w:rsidR="009C4911" w:rsidRDefault="00933018">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1、供应商提交保证金金额和方式详见“</w:t>
      </w:r>
      <w:r>
        <w:rPr>
          <w:rFonts w:ascii="仿宋" w:eastAsia="仿宋" w:hAnsi="仿宋" w:cs="仿宋" w:hint="eastAsia"/>
          <w:b/>
          <w:sz w:val="24"/>
          <w:szCs w:val="24"/>
        </w:rPr>
        <w:t>第一篇  五、磋商保证金”</w:t>
      </w:r>
      <w:r>
        <w:rPr>
          <w:rFonts w:ascii="仿宋" w:eastAsia="仿宋" w:hAnsi="仿宋" w:cs="仿宋" w:hint="eastAsia"/>
          <w:sz w:val="24"/>
          <w:szCs w:val="24"/>
        </w:rPr>
        <w:t>；</w:t>
      </w:r>
    </w:p>
    <w:p w:rsidR="009C4911" w:rsidRDefault="00933018">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2、发生以下情况之一者，磋商保证金不予退还：</w:t>
      </w:r>
    </w:p>
    <w:p w:rsidR="009C4911" w:rsidRDefault="00933018">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（1）供应商在提交响应文件截止时间后撤回响应文件的；</w:t>
      </w:r>
    </w:p>
    <w:p w:rsidR="009C4911" w:rsidRDefault="00933018">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（2）供应商在响应文件中提供虚假材料的；</w:t>
      </w:r>
    </w:p>
    <w:p w:rsidR="009C4911" w:rsidRDefault="00933018">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（3）除因不可抗力或竞争性磋商文件认可的情形以外，成交供应商不与采购人签订合同的；</w:t>
      </w:r>
    </w:p>
    <w:p w:rsidR="009C4911" w:rsidRDefault="00933018">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（4）供应商与采购人、其他供应商恶意串通的；</w:t>
      </w:r>
    </w:p>
    <w:p w:rsidR="009C4911" w:rsidRDefault="00933018">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（5）成交供应商不按规定的时间或拒绝按成交状态签订合同（即不按照采购文件确定的合同文本以及采购标的、规格型号、采购金额、采购数量、技术和服务要求等事项签订政府采购合同的。）。</w:t>
      </w:r>
    </w:p>
    <w:p w:rsidR="009C4911" w:rsidRDefault="00933018">
      <w:pPr>
        <w:tabs>
          <w:tab w:val="left" w:pos="0"/>
        </w:tabs>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（三）竞争性磋商响应文件的组成和签署</w:t>
      </w:r>
    </w:p>
    <w:p w:rsidR="006F5015" w:rsidRPr="00CE3599" w:rsidRDefault="006F5015" w:rsidP="006F5015">
      <w:pPr>
        <w:tabs>
          <w:tab w:val="left" w:pos="0"/>
        </w:tabs>
        <w:spacing w:line="460" w:lineRule="exact"/>
        <w:ind w:firstLineChars="200" w:firstLine="480"/>
        <w:rPr>
          <w:rFonts w:ascii="仿宋" w:eastAsia="仿宋" w:hAnsi="仿宋"/>
          <w:sz w:val="24"/>
        </w:rPr>
      </w:pPr>
      <w:r w:rsidRPr="00CE3599">
        <w:rPr>
          <w:rFonts w:ascii="仿宋" w:eastAsia="仿宋" w:hAnsi="仿宋"/>
          <w:sz w:val="24"/>
        </w:rPr>
        <w:t>1.</w:t>
      </w:r>
      <w:r w:rsidRPr="00CE3599">
        <w:rPr>
          <w:rFonts w:ascii="仿宋" w:eastAsia="仿宋" w:hAnsi="仿宋" w:hint="eastAsia"/>
          <w:sz w:val="24"/>
        </w:rPr>
        <w:t>响应文件一式肆份，其中正本一份，副本两份，电子文档一份（电子文档内容应与投标文件正本一致，如不一致以纸质文件正本为准，必须采用光盘为电子文档载体，建议光盘正面贴上标签：“</w:t>
      </w:r>
      <w:r w:rsidRPr="006F5015">
        <w:rPr>
          <w:rFonts w:ascii="仿宋" w:eastAsia="仿宋" w:hAnsi="仿宋" w:hint="eastAsia"/>
          <w:sz w:val="24"/>
        </w:rPr>
        <w:t>重庆化工职业学院长寿校区田径场主席台会标屏及看台标识字制作安装项目</w:t>
      </w:r>
      <w:r w:rsidRPr="00CE3599">
        <w:rPr>
          <w:rFonts w:ascii="仿宋" w:eastAsia="仿宋" w:hAnsi="仿宋" w:hint="eastAsia"/>
          <w:sz w:val="24"/>
        </w:rPr>
        <w:t>”并加盖投标人鲜章）。副本可为正本的复印件，应与正本一致，如出现不一致情况以正本为准。</w:t>
      </w:r>
    </w:p>
    <w:p w:rsidR="009C4911" w:rsidRDefault="00933018">
      <w:pPr>
        <w:spacing w:line="500" w:lineRule="exact"/>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sz w:val="24"/>
        </w:rPr>
        <w:t>.</w:t>
      </w:r>
      <w:r>
        <w:rPr>
          <w:rFonts w:ascii="仿宋" w:eastAsia="仿宋" w:hAnsi="仿宋" w:cs="仿宋" w:hint="eastAsia"/>
          <w:sz w:val="24"/>
        </w:rPr>
        <w:t>在响应文件正本中，竞争性文件第七篇响应文件格式中规定签字、盖章的地方必须按其规定签字、盖章。</w:t>
      </w:r>
    </w:p>
    <w:p w:rsidR="009C4911" w:rsidRDefault="00933018">
      <w:pPr>
        <w:spacing w:line="500" w:lineRule="exact"/>
        <w:ind w:firstLineChars="200" w:firstLine="480"/>
        <w:rPr>
          <w:rFonts w:ascii="仿宋" w:eastAsia="仿宋" w:hAnsi="仿宋" w:cs="仿宋"/>
          <w:sz w:val="24"/>
        </w:rPr>
      </w:pPr>
      <w:r>
        <w:rPr>
          <w:rFonts w:ascii="仿宋" w:eastAsia="仿宋" w:hAnsi="仿宋" w:cs="仿宋"/>
          <w:sz w:val="24"/>
        </w:rPr>
        <w:t>3.</w:t>
      </w:r>
      <w:r>
        <w:rPr>
          <w:rFonts w:ascii="仿宋" w:eastAsia="仿宋" w:hAnsi="仿宋" w:cs="仿宋" w:hint="eastAsia"/>
          <w:sz w:val="24"/>
        </w:rPr>
        <w:t>响应文件的密封与标记</w:t>
      </w:r>
    </w:p>
    <w:p w:rsidR="009C4911" w:rsidRDefault="00933018">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响应文件的正本、副本均采用信封分别密封。信封上注明项目名称、供应商名称、“正本”、“副本”、字样。信封的应加盖供应商公章或法人授权代表签字或法定代表人签字。</w:t>
      </w:r>
    </w:p>
    <w:p w:rsidR="009C4911" w:rsidRDefault="00933018">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如未按上述密封和标识，采购人可以拒绝接收。</w:t>
      </w:r>
    </w:p>
    <w:p w:rsidR="009C4911" w:rsidRDefault="00933018">
      <w:pPr>
        <w:snapToGrid w:val="0"/>
        <w:spacing w:line="400" w:lineRule="exact"/>
        <w:ind w:firstLineChars="200" w:firstLine="480"/>
        <w:rPr>
          <w:rFonts w:ascii="仿宋" w:eastAsia="仿宋" w:hAnsi="仿宋" w:cs="仿宋"/>
          <w:sz w:val="24"/>
          <w:szCs w:val="24"/>
        </w:rPr>
      </w:pPr>
      <w:r>
        <w:rPr>
          <w:rFonts w:ascii="仿宋" w:eastAsia="仿宋" w:hAnsi="仿宋" w:cs="仿宋"/>
          <w:sz w:val="24"/>
          <w:szCs w:val="24"/>
        </w:rPr>
        <w:t>4.</w:t>
      </w:r>
      <w:r>
        <w:rPr>
          <w:rFonts w:ascii="仿宋" w:eastAsia="仿宋" w:hAnsi="仿宋" w:cs="仿宋" w:hint="eastAsia"/>
          <w:sz w:val="24"/>
          <w:szCs w:val="24"/>
        </w:rPr>
        <w:t>若供应商对竞争性磋商响应文件的错误之处作必要修改，则应在修改处加盖供应商公章或者由法人或法人授权代表签字确认。</w:t>
      </w:r>
    </w:p>
    <w:p w:rsidR="009C4911" w:rsidRDefault="00933018">
      <w:pPr>
        <w:snapToGrid w:val="0"/>
        <w:spacing w:line="400" w:lineRule="exact"/>
        <w:ind w:firstLineChars="200" w:firstLine="480"/>
        <w:rPr>
          <w:rFonts w:ascii="仿宋" w:eastAsia="仿宋" w:hAnsi="仿宋" w:cs="仿宋"/>
          <w:sz w:val="24"/>
          <w:szCs w:val="24"/>
        </w:rPr>
      </w:pPr>
      <w:r>
        <w:rPr>
          <w:rFonts w:ascii="仿宋" w:eastAsia="仿宋" w:hAnsi="仿宋" w:cs="仿宋"/>
          <w:sz w:val="24"/>
          <w:szCs w:val="24"/>
        </w:rPr>
        <w:t>5.</w:t>
      </w:r>
      <w:r>
        <w:rPr>
          <w:rFonts w:ascii="仿宋" w:eastAsia="仿宋" w:hAnsi="仿宋" w:cs="仿宋" w:hint="eastAsia"/>
          <w:sz w:val="24"/>
          <w:szCs w:val="24"/>
        </w:rPr>
        <w:t>电报、电话、传真、邮寄、电子邮件等形式的竞争性磋商文件概不接受。</w:t>
      </w:r>
    </w:p>
    <w:p w:rsidR="009C4911" w:rsidRDefault="00933018">
      <w:pPr>
        <w:snapToGrid w:val="0"/>
        <w:spacing w:line="500" w:lineRule="exact"/>
        <w:rPr>
          <w:rFonts w:ascii="仿宋" w:eastAsia="仿宋" w:hAnsi="仿宋" w:cs="仿宋"/>
          <w:sz w:val="24"/>
          <w:szCs w:val="24"/>
        </w:rPr>
      </w:pPr>
      <w:r>
        <w:rPr>
          <w:rFonts w:ascii="仿宋" w:eastAsia="仿宋" w:hAnsi="仿宋" w:cs="仿宋" w:hint="eastAsia"/>
          <w:sz w:val="24"/>
          <w:szCs w:val="24"/>
        </w:rPr>
        <w:t>（四）修正错误</w:t>
      </w:r>
    </w:p>
    <w:p w:rsidR="009C4911" w:rsidRDefault="00933018">
      <w:pPr>
        <w:pStyle w:val="a5"/>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若竞争性磋商响应文件出现计算或表达上的错误，按无效处理的除外，修正错误的原则如下：</w:t>
      </w:r>
    </w:p>
    <w:p w:rsidR="009C4911" w:rsidRDefault="00933018">
      <w:pPr>
        <w:pStyle w:val="a5"/>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1.磋商响应文件的大写金额和小写金额不一致的，以大写金额为准；</w:t>
      </w:r>
    </w:p>
    <w:p w:rsidR="009C4911" w:rsidRDefault="00933018">
      <w:pPr>
        <w:pStyle w:val="a5"/>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2.总价金额与按单价汇总金额不一致的，以单价金额汇总计算结果为准；</w:t>
      </w:r>
    </w:p>
    <w:p w:rsidR="009C4911" w:rsidRDefault="00933018">
      <w:pPr>
        <w:pStyle w:val="a5"/>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3.单价金额小数点有明显错位的，应以总价为准，并修正单价；</w:t>
      </w:r>
    </w:p>
    <w:p w:rsidR="009C4911" w:rsidRDefault="00933018">
      <w:pPr>
        <w:pStyle w:val="a5"/>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4.对不同文字文本磋商响应文件的解释发生异议的，以中文文本为准。</w:t>
      </w:r>
    </w:p>
    <w:p w:rsidR="009C4911" w:rsidRDefault="00933018">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竞争性磋商小组按上述修正错误的原则及方法调整或修正供应商投标报价，同时出现两种以上不一致的，按照前款规定的顺序修正。供应商同意并签字确认后，调整后的投标报价对供应商具有约束作用。如果供应商不接受修正后的报价，则其投标将作为无效投标处理。</w:t>
      </w:r>
    </w:p>
    <w:p w:rsidR="009C4911" w:rsidRDefault="00933018">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（五）竞争性磋商响应文件的处置</w:t>
      </w:r>
    </w:p>
    <w:p w:rsidR="009C4911" w:rsidRDefault="00933018">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无论供应商中标与否，采购人收到的资格证明文件、商务技术文件、报价文件及设备说明文件、各种复印件均不退还。</w:t>
      </w:r>
    </w:p>
    <w:p w:rsidR="009C4911" w:rsidRDefault="00933018">
      <w:pPr>
        <w:snapToGrid w:val="0"/>
        <w:spacing w:line="500" w:lineRule="exact"/>
        <w:outlineLvl w:val="1"/>
        <w:rPr>
          <w:rFonts w:ascii="仿宋" w:eastAsia="仿宋" w:hAnsi="仿宋" w:cs="仿宋"/>
          <w:b/>
          <w:sz w:val="24"/>
          <w:szCs w:val="24"/>
        </w:rPr>
      </w:pPr>
      <w:bookmarkStart w:id="60" w:name="_Toc16088"/>
      <w:bookmarkStart w:id="61" w:name="_Toc79151493"/>
      <w:r>
        <w:rPr>
          <w:rFonts w:ascii="仿宋" w:eastAsia="仿宋" w:hAnsi="仿宋" w:cs="仿宋" w:hint="eastAsia"/>
          <w:b/>
          <w:sz w:val="24"/>
          <w:szCs w:val="24"/>
        </w:rPr>
        <w:t>五、</w:t>
      </w:r>
      <w:bookmarkEnd w:id="60"/>
      <w:r>
        <w:rPr>
          <w:rFonts w:ascii="仿宋" w:eastAsia="仿宋" w:hAnsi="仿宋" w:cs="仿宋" w:hint="eastAsia"/>
          <w:b/>
          <w:sz w:val="24"/>
          <w:szCs w:val="24"/>
        </w:rPr>
        <w:t>竞争性磋商评审活动程序</w:t>
      </w:r>
      <w:bookmarkEnd w:id="61"/>
    </w:p>
    <w:p w:rsidR="009C4911" w:rsidRDefault="00933018">
      <w:pPr>
        <w:spacing w:line="600" w:lineRule="exact"/>
        <w:rPr>
          <w:rFonts w:ascii="仿宋" w:eastAsia="仿宋" w:hAnsi="仿宋" w:cs="仿宋"/>
          <w:b/>
          <w:kern w:val="0"/>
          <w:sz w:val="32"/>
          <w:szCs w:val="32"/>
        </w:rPr>
      </w:pPr>
      <w:r>
        <w:rPr>
          <w:rFonts w:ascii="仿宋" w:eastAsia="仿宋" w:hAnsi="仿宋" w:cs="仿宋" w:hint="eastAsia"/>
          <w:sz w:val="24"/>
          <w:szCs w:val="24"/>
        </w:rPr>
        <w:t xml:space="preserve">  （一）</w:t>
      </w:r>
      <w:proofErr w:type="gramStart"/>
      <w:r>
        <w:rPr>
          <w:rFonts w:ascii="仿宋" w:eastAsia="仿宋" w:hAnsi="仿宋" w:cs="仿宋" w:hint="eastAsia"/>
          <w:sz w:val="24"/>
          <w:szCs w:val="24"/>
        </w:rPr>
        <w:t>磋商按</w:t>
      </w:r>
      <w:proofErr w:type="gramEnd"/>
      <w:r>
        <w:rPr>
          <w:rFonts w:ascii="仿宋" w:eastAsia="仿宋" w:hAnsi="仿宋" w:cs="仿宋" w:hint="eastAsia"/>
          <w:sz w:val="24"/>
          <w:szCs w:val="24"/>
        </w:rPr>
        <w:t>竞争性磋商文件规定的时间和地点进行。供应商须有法定代表人或其授权代表参加并签到。</w:t>
      </w:r>
    </w:p>
    <w:p w:rsidR="009C4911" w:rsidRDefault="00933018">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（二）竞争性磋商评审活动由采购人主持，邀请供应商和有关监督部门代表参加，财政部门和有关监督部门可视情况派员现场监督。</w:t>
      </w:r>
    </w:p>
    <w:p w:rsidR="009C4911" w:rsidRDefault="00933018">
      <w:pPr>
        <w:spacing w:line="390" w:lineRule="exact"/>
        <w:rPr>
          <w:rFonts w:ascii="仿宋" w:eastAsia="仿宋" w:hAnsi="仿宋" w:cs="仿宋"/>
          <w:sz w:val="24"/>
          <w:szCs w:val="24"/>
        </w:rPr>
      </w:pPr>
      <w:r>
        <w:rPr>
          <w:rFonts w:ascii="仿宋" w:eastAsia="仿宋" w:hAnsi="仿宋" w:cs="仿宋" w:hint="eastAsia"/>
          <w:sz w:val="24"/>
          <w:szCs w:val="24"/>
        </w:rPr>
        <w:t xml:space="preserve">  （三）竞争性磋商以抽签的形式</w:t>
      </w:r>
      <w:proofErr w:type="gramStart"/>
      <w:r>
        <w:rPr>
          <w:rFonts w:ascii="仿宋" w:eastAsia="仿宋" w:hAnsi="仿宋" w:cs="仿宋" w:hint="eastAsia"/>
          <w:sz w:val="24"/>
          <w:szCs w:val="24"/>
        </w:rPr>
        <w:t>确定磋商</w:t>
      </w:r>
      <w:proofErr w:type="gramEnd"/>
      <w:r>
        <w:rPr>
          <w:rFonts w:ascii="仿宋" w:eastAsia="仿宋" w:hAnsi="仿宋" w:cs="仿宋" w:hint="eastAsia"/>
          <w:sz w:val="24"/>
          <w:szCs w:val="24"/>
        </w:rPr>
        <w:t>顺序，由竞争性磋商小组分别与各供应商进行磋商。</w:t>
      </w:r>
    </w:p>
    <w:p w:rsidR="009C4911" w:rsidRDefault="00933018">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（四）竞争性磋商评审活动过程应由采购人指定专人负责记录，并存档备查。</w:t>
      </w:r>
    </w:p>
    <w:p w:rsidR="009C4911" w:rsidRDefault="00933018">
      <w:pPr>
        <w:spacing w:line="500" w:lineRule="exact"/>
        <w:outlineLvl w:val="1"/>
        <w:rPr>
          <w:rFonts w:ascii="仿宋" w:eastAsia="仿宋" w:hAnsi="仿宋" w:cs="仿宋"/>
          <w:b/>
          <w:sz w:val="24"/>
          <w:szCs w:val="24"/>
        </w:rPr>
      </w:pPr>
      <w:bookmarkStart w:id="62" w:name="_Toc22543"/>
      <w:bookmarkStart w:id="63" w:name="_Toc79151494"/>
      <w:r>
        <w:rPr>
          <w:rFonts w:ascii="仿宋" w:eastAsia="仿宋" w:hAnsi="仿宋" w:cs="仿宋" w:hint="eastAsia"/>
          <w:b/>
          <w:sz w:val="24"/>
          <w:szCs w:val="24"/>
        </w:rPr>
        <w:t>六、评审</w:t>
      </w:r>
      <w:bookmarkEnd w:id="62"/>
      <w:bookmarkEnd w:id="63"/>
    </w:p>
    <w:p w:rsidR="009C4911" w:rsidRDefault="00933018">
      <w:pPr>
        <w:snapToGrid w:val="0"/>
        <w:spacing w:line="500" w:lineRule="exact"/>
        <w:rPr>
          <w:rFonts w:ascii="仿宋" w:eastAsia="仿宋" w:hAnsi="仿宋" w:cs="仿宋"/>
          <w:sz w:val="24"/>
          <w:szCs w:val="24"/>
        </w:rPr>
      </w:pPr>
      <w:r>
        <w:rPr>
          <w:rFonts w:ascii="仿宋" w:eastAsia="仿宋" w:hAnsi="仿宋" w:cs="仿宋" w:hint="eastAsia"/>
          <w:sz w:val="24"/>
          <w:szCs w:val="24"/>
        </w:rPr>
        <w:t>（一）评审程序见第五篇“评审程序”内容。</w:t>
      </w:r>
    </w:p>
    <w:p w:rsidR="009C4911" w:rsidRDefault="00933018">
      <w:pPr>
        <w:snapToGrid w:val="0"/>
        <w:spacing w:line="500" w:lineRule="exact"/>
        <w:rPr>
          <w:rFonts w:ascii="仿宋" w:eastAsia="仿宋" w:hAnsi="仿宋" w:cs="仿宋"/>
          <w:sz w:val="24"/>
          <w:szCs w:val="24"/>
        </w:rPr>
      </w:pPr>
      <w:r>
        <w:rPr>
          <w:rFonts w:ascii="仿宋" w:eastAsia="仿宋" w:hAnsi="仿宋" w:cs="仿宋" w:hint="eastAsia"/>
          <w:sz w:val="24"/>
          <w:szCs w:val="24"/>
        </w:rPr>
        <w:t>（二）评审报告主要内容：</w:t>
      </w:r>
    </w:p>
    <w:p w:rsidR="009C4911" w:rsidRDefault="00933018">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（1）邀请供应商参加采购活动的具体方式和相关情况；</w:t>
      </w:r>
    </w:p>
    <w:p w:rsidR="009C4911" w:rsidRDefault="00933018">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（2）响应文件开启日期和地点；</w:t>
      </w:r>
    </w:p>
    <w:p w:rsidR="009C4911" w:rsidRDefault="00933018">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（3）</w:t>
      </w:r>
      <w:proofErr w:type="gramStart"/>
      <w:r>
        <w:rPr>
          <w:rFonts w:ascii="仿宋" w:eastAsia="仿宋" w:hAnsi="仿宋" w:cs="仿宋" w:hint="eastAsia"/>
          <w:sz w:val="24"/>
          <w:szCs w:val="24"/>
        </w:rPr>
        <w:t>获取磋商</w:t>
      </w:r>
      <w:proofErr w:type="gramEnd"/>
      <w:r>
        <w:rPr>
          <w:rFonts w:ascii="仿宋" w:eastAsia="仿宋" w:hAnsi="仿宋" w:cs="仿宋" w:hint="eastAsia"/>
          <w:sz w:val="24"/>
          <w:szCs w:val="24"/>
        </w:rPr>
        <w:t>文件的供应商名单和磋商小组成员名单；</w:t>
      </w:r>
    </w:p>
    <w:p w:rsidR="009C4911" w:rsidRDefault="00933018">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（4）评审情况记录和说明，包括对供应商的资格审查情况、供应商响应文件评审情况、磋商情况、报价情况等；</w:t>
      </w:r>
    </w:p>
    <w:p w:rsidR="009C4911" w:rsidRDefault="00933018">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（5）提出的成交候选供应商的排序名单及理由。</w:t>
      </w:r>
    </w:p>
    <w:p w:rsidR="009C4911" w:rsidRDefault="00933018">
      <w:pPr>
        <w:snapToGrid w:val="0"/>
        <w:spacing w:line="500" w:lineRule="exact"/>
        <w:outlineLvl w:val="1"/>
        <w:rPr>
          <w:rFonts w:ascii="仿宋" w:eastAsia="仿宋" w:hAnsi="仿宋" w:cs="仿宋"/>
          <w:b/>
          <w:sz w:val="24"/>
          <w:szCs w:val="24"/>
        </w:rPr>
      </w:pPr>
      <w:bookmarkStart w:id="64" w:name="_Toc20490"/>
      <w:bookmarkStart w:id="65" w:name="_Toc79151495"/>
      <w:r>
        <w:rPr>
          <w:rFonts w:ascii="仿宋" w:eastAsia="仿宋" w:hAnsi="仿宋" w:cs="仿宋" w:hint="eastAsia"/>
          <w:b/>
          <w:sz w:val="24"/>
          <w:szCs w:val="24"/>
        </w:rPr>
        <w:t>七、</w:t>
      </w:r>
      <w:bookmarkEnd w:id="64"/>
      <w:r>
        <w:rPr>
          <w:rFonts w:ascii="仿宋" w:eastAsia="仿宋" w:hAnsi="仿宋" w:cs="仿宋" w:hint="eastAsia"/>
          <w:b/>
          <w:sz w:val="24"/>
          <w:szCs w:val="24"/>
        </w:rPr>
        <w:t>确定成交供应商</w:t>
      </w:r>
      <w:bookmarkEnd w:id="65"/>
    </w:p>
    <w:p w:rsidR="009C4911" w:rsidRDefault="00933018">
      <w:pPr>
        <w:snapToGrid w:val="0"/>
        <w:spacing w:line="500" w:lineRule="exact"/>
        <w:rPr>
          <w:rFonts w:ascii="仿宋" w:eastAsia="仿宋" w:hAnsi="仿宋" w:cs="仿宋"/>
          <w:sz w:val="24"/>
          <w:szCs w:val="24"/>
        </w:rPr>
      </w:pPr>
      <w:bookmarkStart w:id="66" w:name="_Toc25598"/>
      <w:r>
        <w:rPr>
          <w:rFonts w:ascii="仿宋" w:eastAsia="仿宋" w:hAnsi="仿宋" w:cs="仿宋" w:hint="eastAsia"/>
          <w:sz w:val="24"/>
          <w:szCs w:val="24"/>
        </w:rPr>
        <w:t>（一）确定成交供应商原则</w:t>
      </w:r>
      <w:bookmarkEnd w:id="66"/>
    </w:p>
    <w:p w:rsidR="009C4911" w:rsidRDefault="00933018">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采购人应当在收到评审报告后5个工作日内，从评审报告提出的成交候选供应商中，按照排序由高到低的原则确定成交供应商。</w:t>
      </w:r>
    </w:p>
    <w:p w:rsidR="009C4911" w:rsidRDefault="00933018">
      <w:pPr>
        <w:pStyle w:val="a5"/>
        <w:spacing w:line="500" w:lineRule="exact"/>
        <w:rPr>
          <w:rFonts w:ascii="仿宋" w:eastAsia="仿宋" w:hAnsi="仿宋" w:cs="仿宋"/>
          <w:sz w:val="24"/>
          <w:szCs w:val="24"/>
        </w:rPr>
      </w:pPr>
      <w:bookmarkStart w:id="67" w:name="_Toc2858"/>
      <w:r>
        <w:rPr>
          <w:rFonts w:ascii="仿宋" w:eastAsia="仿宋" w:hAnsi="仿宋" w:cs="仿宋" w:hint="eastAsia"/>
          <w:sz w:val="24"/>
          <w:szCs w:val="24"/>
        </w:rPr>
        <w:t>（二）确定成交供应商程序</w:t>
      </w:r>
      <w:bookmarkEnd w:id="67"/>
    </w:p>
    <w:p w:rsidR="009C4911" w:rsidRDefault="00933018">
      <w:pPr>
        <w:spacing w:line="500" w:lineRule="exact"/>
        <w:ind w:firstLineChars="100" w:firstLine="240"/>
        <w:rPr>
          <w:rFonts w:ascii="仿宋" w:eastAsia="仿宋" w:hAnsi="仿宋" w:cs="仿宋"/>
          <w:sz w:val="24"/>
          <w:szCs w:val="24"/>
        </w:rPr>
      </w:pPr>
      <w:r>
        <w:rPr>
          <w:rFonts w:ascii="仿宋" w:eastAsia="仿宋" w:hAnsi="仿宋" w:cs="仿宋" w:hint="eastAsia"/>
          <w:sz w:val="24"/>
          <w:szCs w:val="24"/>
        </w:rPr>
        <w:t xml:space="preserve"> 1、采购人在评审结束后在</w:t>
      </w:r>
      <w:r>
        <w:rPr>
          <w:rFonts w:ascii="仿宋" w:eastAsia="仿宋" w:hAnsi="仿宋" w:cs="宋体" w:hint="eastAsia"/>
          <w:sz w:val="24"/>
          <w:szCs w:val="24"/>
        </w:rPr>
        <w:t>重庆化工职业学院校园网（http://www.cqcivc.edu.cn）</w:t>
      </w:r>
      <w:r>
        <w:rPr>
          <w:rFonts w:ascii="仿宋" w:eastAsia="仿宋" w:hAnsi="仿宋" w:cs="仿宋" w:hint="eastAsia"/>
          <w:sz w:val="24"/>
          <w:szCs w:val="24"/>
        </w:rPr>
        <w:t>发布成交结果，公告发出同时向成交供应商发出成交通知书。</w:t>
      </w:r>
    </w:p>
    <w:p w:rsidR="009C4911" w:rsidRDefault="00933018">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2、供应商对成交结果公告有异议的，应在公告发出7个工作日内以书面形式向采购人提出。如有供应商对成交结果公告提出质疑的，在质疑处理完毕后确定成交供应商。</w:t>
      </w:r>
    </w:p>
    <w:p w:rsidR="009C4911" w:rsidRDefault="00933018">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3、成交供应商变更</w:t>
      </w:r>
    </w:p>
    <w:p w:rsidR="009C4911" w:rsidRDefault="00933018">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(1)成交供应</w:t>
      </w:r>
      <w:proofErr w:type="gramStart"/>
      <w:r>
        <w:rPr>
          <w:rFonts w:ascii="仿宋" w:eastAsia="仿宋" w:hAnsi="仿宋" w:cs="仿宋" w:hint="eastAsia"/>
          <w:sz w:val="24"/>
          <w:szCs w:val="24"/>
        </w:rPr>
        <w:t>商拒绝</w:t>
      </w:r>
      <w:proofErr w:type="gramEnd"/>
      <w:r>
        <w:rPr>
          <w:rFonts w:ascii="仿宋" w:eastAsia="仿宋" w:hAnsi="仿宋" w:cs="仿宋" w:hint="eastAsia"/>
          <w:sz w:val="24"/>
          <w:szCs w:val="24"/>
        </w:rPr>
        <w:t>与采购人签订合同的，采购人可以按照评标报告推荐的成交候选供应商顺序，确定排名下一位的候选人为成交供应商，也可以重新开展政府采购活动。</w:t>
      </w:r>
    </w:p>
    <w:p w:rsidR="009C4911" w:rsidRDefault="00933018">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(2)成交</w:t>
      </w:r>
      <w:proofErr w:type="gramStart"/>
      <w:r>
        <w:rPr>
          <w:rFonts w:ascii="仿宋" w:eastAsia="仿宋" w:hAnsi="仿宋" w:cs="仿宋" w:hint="eastAsia"/>
          <w:sz w:val="24"/>
          <w:szCs w:val="24"/>
        </w:rPr>
        <w:t>供应商无充分</w:t>
      </w:r>
      <w:proofErr w:type="gramEnd"/>
      <w:r>
        <w:rPr>
          <w:rFonts w:ascii="仿宋" w:eastAsia="仿宋" w:hAnsi="仿宋" w:cs="仿宋" w:hint="eastAsia"/>
          <w:sz w:val="24"/>
          <w:szCs w:val="24"/>
        </w:rPr>
        <w:t>理由放弃成交的，采购人将会同采购代理机构把相关情况报财政部门，财政部门将根据财政部的规定对违规供应商进行处罚。</w:t>
      </w:r>
    </w:p>
    <w:p w:rsidR="009C4911" w:rsidRDefault="00933018">
      <w:pPr>
        <w:spacing w:line="500" w:lineRule="exact"/>
        <w:outlineLvl w:val="1"/>
        <w:rPr>
          <w:rFonts w:ascii="仿宋" w:eastAsia="仿宋" w:hAnsi="仿宋" w:cs="仿宋"/>
          <w:b/>
          <w:sz w:val="24"/>
          <w:szCs w:val="24"/>
        </w:rPr>
      </w:pPr>
      <w:bookmarkStart w:id="68" w:name="_Toc27559"/>
      <w:bookmarkStart w:id="69" w:name="_Toc79151496"/>
      <w:r>
        <w:rPr>
          <w:rFonts w:ascii="仿宋" w:eastAsia="仿宋" w:hAnsi="仿宋" w:cs="仿宋" w:hint="eastAsia"/>
          <w:b/>
          <w:sz w:val="24"/>
          <w:szCs w:val="24"/>
        </w:rPr>
        <w:t>八、成交通知书</w:t>
      </w:r>
      <w:bookmarkEnd w:id="68"/>
      <w:bookmarkEnd w:id="69"/>
    </w:p>
    <w:p w:rsidR="009C4911" w:rsidRDefault="00933018">
      <w:pPr>
        <w:spacing w:line="500" w:lineRule="exact"/>
        <w:ind w:firstLine="480"/>
        <w:rPr>
          <w:rFonts w:ascii="仿宋" w:eastAsia="仿宋" w:hAnsi="仿宋" w:cs="仿宋"/>
          <w:sz w:val="24"/>
          <w:szCs w:val="24"/>
        </w:rPr>
      </w:pPr>
      <w:r>
        <w:rPr>
          <w:rFonts w:ascii="仿宋" w:eastAsia="仿宋" w:hAnsi="仿宋" w:cs="仿宋" w:hint="eastAsia"/>
          <w:sz w:val="24"/>
          <w:szCs w:val="24"/>
        </w:rPr>
        <w:t>（一）依法确定成交供应商后，采购方以书面形式发出成交通知书。</w:t>
      </w:r>
    </w:p>
    <w:p w:rsidR="009C4911" w:rsidRDefault="00933018">
      <w:pPr>
        <w:spacing w:line="500" w:lineRule="exact"/>
        <w:ind w:firstLine="480"/>
        <w:rPr>
          <w:rFonts w:ascii="仿宋" w:eastAsia="仿宋" w:hAnsi="仿宋" w:cs="仿宋"/>
          <w:sz w:val="24"/>
          <w:szCs w:val="24"/>
        </w:rPr>
      </w:pPr>
      <w:r>
        <w:rPr>
          <w:rFonts w:ascii="仿宋" w:eastAsia="仿宋" w:hAnsi="仿宋" w:cs="仿宋" w:hint="eastAsia"/>
          <w:sz w:val="24"/>
          <w:szCs w:val="24"/>
        </w:rPr>
        <w:t>（二）成交通知书发出后，采购人改变成交供应商，或者成交供应商放弃的，应当承担相应的法律责任。</w:t>
      </w:r>
    </w:p>
    <w:p w:rsidR="009C4911" w:rsidRDefault="00933018">
      <w:pPr>
        <w:spacing w:line="500" w:lineRule="exact"/>
        <w:ind w:firstLine="480"/>
        <w:rPr>
          <w:rFonts w:ascii="仿宋" w:eastAsia="仿宋" w:hAnsi="仿宋" w:cs="仿宋"/>
          <w:sz w:val="24"/>
          <w:szCs w:val="24"/>
        </w:rPr>
      </w:pPr>
      <w:r>
        <w:rPr>
          <w:rFonts w:ascii="仿宋" w:eastAsia="仿宋" w:hAnsi="仿宋" w:cs="仿宋" w:hint="eastAsia"/>
          <w:sz w:val="24"/>
          <w:szCs w:val="24"/>
        </w:rPr>
        <w:t>（三）《成交通知书》将作为签订合同的依据。</w:t>
      </w:r>
    </w:p>
    <w:p w:rsidR="009C4911" w:rsidRDefault="00933018">
      <w:pPr>
        <w:spacing w:line="500" w:lineRule="exact"/>
        <w:ind w:firstLine="480"/>
        <w:rPr>
          <w:rFonts w:ascii="仿宋" w:eastAsia="仿宋" w:hAnsi="仿宋" w:cs="仿宋"/>
          <w:sz w:val="24"/>
          <w:szCs w:val="24"/>
        </w:rPr>
      </w:pPr>
      <w:r>
        <w:rPr>
          <w:rFonts w:ascii="仿宋" w:eastAsia="仿宋" w:hAnsi="仿宋" w:cs="仿宋" w:hint="eastAsia"/>
          <w:sz w:val="24"/>
          <w:szCs w:val="24"/>
        </w:rPr>
        <w:t>（四）如有供应商对成交结果提出质疑的，在质疑处理完毕后发出成交通知书。</w:t>
      </w:r>
      <w:bookmarkStart w:id="70" w:name="_Toc25303"/>
    </w:p>
    <w:p w:rsidR="009C4911" w:rsidRDefault="00933018">
      <w:pPr>
        <w:spacing w:line="500" w:lineRule="exact"/>
        <w:outlineLvl w:val="1"/>
        <w:rPr>
          <w:rFonts w:ascii="仿宋" w:eastAsia="仿宋" w:hAnsi="仿宋" w:cs="仿宋"/>
          <w:b/>
          <w:sz w:val="24"/>
          <w:szCs w:val="24"/>
        </w:rPr>
      </w:pPr>
      <w:bookmarkStart w:id="71" w:name="_Toc79151497"/>
      <w:r>
        <w:rPr>
          <w:rFonts w:ascii="仿宋" w:eastAsia="仿宋" w:hAnsi="仿宋" w:cs="仿宋" w:hint="eastAsia"/>
          <w:b/>
          <w:sz w:val="24"/>
          <w:szCs w:val="24"/>
        </w:rPr>
        <w:t>九、供应商对评审结果的质疑、投诉</w:t>
      </w:r>
      <w:bookmarkEnd w:id="70"/>
      <w:bookmarkEnd w:id="71"/>
    </w:p>
    <w:p w:rsidR="009C4911" w:rsidRDefault="00933018">
      <w:pPr>
        <w:spacing w:line="500" w:lineRule="exact"/>
        <w:ind w:firstLine="482"/>
        <w:rPr>
          <w:rFonts w:ascii="仿宋" w:eastAsia="仿宋" w:hAnsi="仿宋" w:cs="仿宋"/>
          <w:sz w:val="24"/>
          <w:szCs w:val="24"/>
        </w:rPr>
      </w:pPr>
      <w:bookmarkStart w:id="72" w:name="_Toc11174"/>
      <w:r>
        <w:rPr>
          <w:rFonts w:ascii="仿宋" w:eastAsia="仿宋" w:hAnsi="仿宋" w:cs="仿宋" w:hint="eastAsia"/>
          <w:sz w:val="24"/>
          <w:szCs w:val="24"/>
        </w:rPr>
        <w:t>（一）质疑内容、时限</w:t>
      </w:r>
      <w:bookmarkEnd w:id="72"/>
    </w:p>
    <w:p w:rsidR="009C4911" w:rsidRDefault="00933018">
      <w:pPr>
        <w:spacing w:line="500" w:lineRule="exact"/>
        <w:ind w:firstLine="482"/>
        <w:rPr>
          <w:rFonts w:ascii="仿宋" w:eastAsia="仿宋" w:hAnsi="仿宋" w:cs="仿宋"/>
          <w:sz w:val="24"/>
          <w:szCs w:val="24"/>
        </w:rPr>
      </w:pPr>
      <w:r>
        <w:rPr>
          <w:rFonts w:ascii="仿宋" w:eastAsia="仿宋" w:hAnsi="仿宋" w:cs="仿宋" w:hint="eastAsia"/>
          <w:sz w:val="24"/>
          <w:szCs w:val="24"/>
        </w:rPr>
        <w:t xml:space="preserve">1、供应商对磋商文件提出质疑，应在磋商文件公告（公告期为5个工作日）结束之日起七个工作日内以书面形式向采购人、采购机构提出质疑，并附相关证明材料。 </w:t>
      </w:r>
    </w:p>
    <w:p w:rsidR="009C4911" w:rsidRDefault="00933018">
      <w:pPr>
        <w:spacing w:line="500" w:lineRule="exact"/>
        <w:ind w:firstLine="482"/>
        <w:rPr>
          <w:rFonts w:ascii="仿宋" w:eastAsia="仿宋" w:hAnsi="仿宋" w:cs="仿宋"/>
          <w:sz w:val="24"/>
          <w:szCs w:val="24"/>
        </w:rPr>
      </w:pPr>
      <w:r>
        <w:rPr>
          <w:rFonts w:ascii="仿宋" w:eastAsia="仿宋" w:hAnsi="仿宋" w:cs="仿宋" w:hint="eastAsia"/>
          <w:sz w:val="24"/>
          <w:szCs w:val="24"/>
        </w:rPr>
        <w:t>2、供应商对成交结果有异议的，应当在成交公</w:t>
      </w:r>
      <w:proofErr w:type="gramStart"/>
      <w:r>
        <w:rPr>
          <w:rFonts w:ascii="仿宋" w:eastAsia="仿宋" w:hAnsi="仿宋" w:cs="仿宋" w:hint="eastAsia"/>
          <w:sz w:val="24"/>
          <w:szCs w:val="24"/>
        </w:rPr>
        <w:t>示发布</w:t>
      </w:r>
      <w:proofErr w:type="gramEnd"/>
      <w:r>
        <w:rPr>
          <w:rFonts w:ascii="仿宋" w:eastAsia="仿宋" w:hAnsi="仿宋" w:cs="仿宋" w:hint="eastAsia"/>
          <w:sz w:val="24"/>
          <w:szCs w:val="24"/>
        </w:rPr>
        <w:t>之日起七个工作日内以书面形式向采购人、采购机构提出质疑，并附相关证明材料。</w:t>
      </w:r>
    </w:p>
    <w:p w:rsidR="009C4911" w:rsidRDefault="00933018">
      <w:pPr>
        <w:spacing w:line="500" w:lineRule="exact"/>
        <w:ind w:firstLine="482"/>
        <w:rPr>
          <w:rFonts w:ascii="仿宋" w:eastAsia="仿宋" w:hAnsi="仿宋" w:cs="仿宋"/>
          <w:sz w:val="24"/>
          <w:szCs w:val="24"/>
        </w:rPr>
      </w:pPr>
      <w:r>
        <w:rPr>
          <w:rFonts w:ascii="仿宋" w:eastAsia="仿宋" w:hAnsi="仿宋" w:cs="仿宋" w:hint="eastAsia"/>
          <w:sz w:val="24"/>
          <w:szCs w:val="24"/>
        </w:rPr>
        <w:t>3、供应商对采购文件中供应商特定资格条件、技术质量和商务要求、评审标准及评审细则有异议的，应主要向采购人提出质疑，其他问题可向交易中心提出质疑。</w:t>
      </w:r>
    </w:p>
    <w:p w:rsidR="009C4911" w:rsidRDefault="00933018">
      <w:pPr>
        <w:spacing w:line="500" w:lineRule="exact"/>
        <w:ind w:firstLine="482"/>
        <w:rPr>
          <w:rFonts w:ascii="仿宋" w:eastAsia="仿宋" w:hAnsi="仿宋" w:cs="仿宋"/>
          <w:sz w:val="24"/>
          <w:szCs w:val="24"/>
        </w:rPr>
      </w:pPr>
      <w:bookmarkStart w:id="73" w:name="_Toc16117"/>
      <w:r>
        <w:rPr>
          <w:rFonts w:ascii="仿宋" w:eastAsia="仿宋" w:hAnsi="仿宋" w:cs="仿宋" w:hint="eastAsia"/>
          <w:sz w:val="24"/>
          <w:szCs w:val="24"/>
        </w:rPr>
        <w:t>（二）质疑答复时限</w:t>
      </w:r>
      <w:bookmarkEnd w:id="73"/>
    </w:p>
    <w:p w:rsidR="009C4911" w:rsidRDefault="00933018">
      <w:pPr>
        <w:spacing w:line="500" w:lineRule="exact"/>
        <w:ind w:firstLine="482"/>
        <w:rPr>
          <w:rFonts w:ascii="仿宋" w:eastAsia="仿宋" w:hAnsi="仿宋" w:cs="仿宋"/>
          <w:sz w:val="24"/>
          <w:szCs w:val="24"/>
        </w:rPr>
      </w:pPr>
      <w:r>
        <w:rPr>
          <w:rFonts w:ascii="仿宋" w:eastAsia="仿宋" w:hAnsi="仿宋" w:cs="仿宋" w:hint="eastAsia"/>
          <w:sz w:val="24"/>
          <w:szCs w:val="24"/>
        </w:rPr>
        <w:t>采购人、采购机构在收到供应商书面质疑后七个工作日内，对质疑内容</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答复。</w:t>
      </w:r>
    </w:p>
    <w:p w:rsidR="009C4911" w:rsidRDefault="00933018">
      <w:pPr>
        <w:spacing w:line="500" w:lineRule="exact"/>
        <w:ind w:firstLine="482"/>
        <w:rPr>
          <w:rFonts w:ascii="仿宋" w:eastAsia="仿宋" w:hAnsi="仿宋" w:cs="仿宋"/>
          <w:sz w:val="24"/>
          <w:szCs w:val="24"/>
        </w:rPr>
      </w:pPr>
      <w:bookmarkStart w:id="74" w:name="_Toc23379"/>
      <w:r>
        <w:rPr>
          <w:rFonts w:ascii="仿宋" w:eastAsia="仿宋" w:hAnsi="仿宋" w:cs="仿宋" w:hint="eastAsia"/>
          <w:sz w:val="24"/>
          <w:szCs w:val="24"/>
        </w:rPr>
        <w:t>（三）不予受理或暂缓受理</w:t>
      </w:r>
      <w:bookmarkEnd w:id="74"/>
    </w:p>
    <w:p w:rsidR="009C4911" w:rsidRDefault="00933018">
      <w:pPr>
        <w:spacing w:line="500" w:lineRule="exact"/>
        <w:ind w:firstLine="482"/>
        <w:rPr>
          <w:rFonts w:ascii="仿宋" w:eastAsia="仿宋" w:hAnsi="仿宋" w:cs="仿宋"/>
          <w:sz w:val="24"/>
          <w:szCs w:val="24"/>
        </w:rPr>
      </w:pPr>
      <w:r>
        <w:rPr>
          <w:rFonts w:ascii="仿宋" w:eastAsia="仿宋" w:hAnsi="仿宋" w:cs="仿宋" w:hint="eastAsia"/>
          <w:sz w:val="24"/>
          <w:szCs w:val="24"/>
        </w:rPr>
        <w:t>1、质疑有下列情形之一的，不予受理：</w:t>
      </w:r>
    </w:p>
    <w:p w:rsidR="009C4911" w:rsidRDefault="00933018">
      <w:pPr>
        <w:spacing w:line="500" w:lineRule="exact"/>
        <w:ind w:firstLine="482"/>
        <w:rPr>
          <w:rFonts w:ascii="仿宋" w:eastAsia="仿宋" w:hAnsi="仿宋" w:cs="仿宋"/>
          <w:sz w:val="24"/>
          <w:szCs w:val="24"/>
        </w:rPr>
      </w:pPr>
      <w:r>
        <w:rPr>
          <w:rFonts w:ascii="仿宋" w:eastAsia="仿宋" w:hAnsi="仿宋" w:cs="仿宋" w:hint="eastAsia"/>
          <w:sz w:val="24"/>
          <w:szCs w:val="24"/>
        </w:rPr>
        <w:t>（1）质疑供应商参与了投标活动后，再对招标文件内容提出质疑的；</w:t>
      </w:r>
    </w:p>
    <w:p w:rsidR="009C4911" w:rsidRDefault="00933018">
      <w:pPr>
        <w:spacing w:line="500" w:lineRule="exact"/>
        <w:ind w:firstLine="482"/>
        <w:rPr>
          <w:rFonts w:ascii="仿宋" w:eastAsia="仿宋" w:hAnsi="仿宋" w:cs="仿宋"/>
          <w:sz w:val="24"/>
          <w:szCs w:val="24"/>
        </w:rPr>
      </w:pPr>
      <w:r>
        <w:rPr>
          <w:rFonts w:ascii="仿宋" w:eastAsia="仿宋" w:hAnsi="仿宋" w:cs="仿宋" w:hint="eastAsia"/>
          <w:sz w:val="24"/>
          <w:szCs w:val="24"/>
        </w:rPr>
        <w:t>（2）质疑超过有效期的；</w:t>
      </w:r>
    </w:p>
    <w:p w:rsidR="009C4911" w:rsidRDefault="00933018">
      <w:pPr>
        <w:spacing w:line="500" w:lineRule="exact"/>
        <w:ind w:firstLine="482"/>
        <w:rPr>
          <w:rFonts w:ascii="仿宋" w:eastAsia="仿宋" w:hAnsi="仿宋" w:cs="仿宋"/>
          <w:sz w:val="24"/>
          <w:szCs w:val="24"/>
        </w:rPr>
      </w:pPr>
      <w:r>
        <w:rPr>
          <w:rFonts w:ascii="仿宋" w:eastAsia="仿宋" w:hAnsi="仿宋" w:cs="仿宋" w:hint="eastAsia"/>
          <w:sz w:val="24"/>
          <w:szCs w:val="24"/>
        </w:rPr>
        <w:t>（3）对同一事项重复质疑的。</w:t>
      </w:r>
    </w:p>
    <w:p w:rsidR="009C4911" w:rsidRDefault="00933018">
      <w:pPr>
        <w:spacing w:line="500" w:lineRule="exact"/>
        <w:ind w:firstLine="482"/>
        <w:rPr>
          <w:rFonts w:ascii="仿宋" w:eastAsia="仿宋" w:hAnsi="仿宋" w:cs="仿宋"/>
          <w:sz w:val="24"/>
          <w:szCs w:val="24"/>
        </w:rPr>
      </w:pPr>
      <w:r>
        <w:rPr>
          <w:rFonts w:ascii="仿宋" w:eastAsia="仿宋" w:hAnsi="仿宋" w:cs="仿宋" w:hint="eastAsia"/>
          <w:sz w:val="24"/>
          <w:szCs w:val="24"/>
        </w:rPr>
        <w:t>2、质疑有下列情形之一的，应暂不受理并告知响应人补充材料。响应人及时补充材料的，应予受理；逾期未补充的，不予受理：</w:t>
      </w:r>
    </w:p>
    <w:p w:rsidR="009C4911" w:rsidRDefault="00933018">
      <w:pPr>
        <w:spacing w:line="500" w:lineRule="exact"/>
        <w:ind w:firstLine="482"/>
        <w:rPr>
          <w:rFonts w:ascii="仿宋" w:eastAsia="仿宋" w:hAnsi="仿宋" w:cs="仿宋"/>
          <w:sz w:val="24"/>
          <w:szCs w:val="24"/>
        </w:rPr>
      </w:pPr>
      <w:r>
        <w:rPr>
          <w:rFonts w:ascii="仿宋" w:eastAsia="仿宋" w:hAnsi="仿宋" w:cs="仿宋" w:hint="eastAsia"/>
          <w:sz w:val="24"/>
          <w:szCs w:val="24"/>
        </w:rPr>
        <w:t>（1）</w:t>
      </w:r>
      <w:proofErr w:type="gramStart"/>
      <w:r>
        <w:rPr>
          <w:rFonts w:ascii="仿宋" w:eastAsia="仿宋" w:hAnsi="仿宋" w:cs="仿宋" w:hint="eastAsia"/>
          <w:sz w:val="24"/>
          <w:szCs w:val="24"/>
        </w:rPr>
        <w:t>质疑书</w:t>
      </w:r>
      <w:proofErr w:type="gramEnd"/>
      <w:r>
        <w:rPr>
          <w:rFonts w:ascii="仿宋" w:eastAsia="仿宋" w:hAnsi="仿宋" w:cs="仿宋" w:hint="eastAsia"/>
          <w:sz w:val="24"/>
          <w:szCs w:val="24"/>
        </w:rPr>
        <w:t>格式和内容不符合国家或重庆市相关规定的；</w:t>
      </w:r>
    </w:p>
    <w:p w:rsidR="009C4911" w:rsidRDefault="00933018">
      <w:pPr>
        <w:spacing w:line="500" w:lineRule="exact"/>
        <w:ind w:firstLine="482"/>
        <w:rPr>
          <w:rFonts w:ascii="仿宋" w:eastAsia="仿宋" w:hAnsi="仿宋" w:cs="仿宋"/>
          <w:sz w:val="24"/>
          <w:szCs w:val="24"/>
        </w:rPr>
      </w:pPr>
      <w:r>
        <w:rPr>
          <w:rFonts w:ascii="仿宋" w:eastAsia="仿宋" w:hAnsi="仿宋" w:cs="仿宋" w:hint="eastAsia"/>
          <w:sz w:val="24"/>
          <w:szCs w:val="24"/>
        </w:rPr>
        <w:t>（2）</w:t>
      </w:r>
      <w:proofErr w:type="gramStart"/>
      <w:r>
        <w:rPr>
          <w:rFonts w:ascii="仿宋" w:eastAsia="仿宋" w:hAnsi="仿宋" w:cs="仿宋" w:hint="eastAsia"/>
          <w:sz w:val="24"/>
          <w:szCs w:val="24"/>
        </w:rPr>
        <w:t>质疑书</w:t>
      </w:r>
      <w:proofErr w:type="gramEnd"/>
      <w:r>
        <w:rPr>
          <w:rFonts w:ascii="仿宋" w:eastAsia="仿宋" w:hAnsi="仿宋" w:cs="仿宋" w:hint="eastAsia"/>
          <w:sz w:val="24"/>
          <w:szCs w:val="24"/>
        </w:rPr>
        <w:t>提供的依据或证明材料不全的；</w:t>
      </w:r>
    </w:p>
    <w:p w:rsidR="009C4911" w:rsidRDefault="00933018">
      <w:pPr>
        <w:spacing w:line="500" w:lineRule="exact"/>
        <w:ind w:firstLine="482"/>
        <w:rPr>
          <w:rFonts w:ascii="仿宋" w:eastAsia="仿宋" w:hAnsi="仿宋" w:cs="仿宋"/>
          <w:sz w:val="24"/>
          <w:szCs w:val="24"/>
        </w:rPr>
      </w:pPr>
      <w:r>
        <w:rPr>
          <w:rFonts w:ascii="仿宋" w:eastAsia="仿宋" w:hAnsi="仿宋" w:cs="仿宋" w:hint="eastAsia"/>
          <w:sz w:val="24"/>
          <w:szCs w:val="24"/>
        </w:rPr>
        <w:t>（3）</w:t>
      </w:r>
      <w:proofErr w:type="gramStart"/>
      <w:r>
        <w:rPr>
          <w:rFonts w:ascii="仿宋" w:eastAsia="仿宋" w:hAnsi="仿宋" w:cs="仿宋" w:hint="eastAsia"/>
          <w:sz w:val="24"/>
          <w:szCs w:val="24"/>
        </w:rPr>
        <w:t>质疑书</w:t>
      </w:r>
      <w:proofErr w:type="gramEnd"/>
      <w:r>
        <w:rPr>
          <w:rFonts w:ascii="仿宋" w:eastAsia="仿宋" w:hAnsi="仿宋" w:cs="仿宋" w:hint="eastAsia"/>
          <w:sz w:val="24"/>
          <w:szCs w:val="24"/>
        </w:rPr>
        <w:t>副本数量不足的。</w:t>
      </w:r>
    </w:p>
    <w:p w:rsidR="009C4911" w:rsidRDefault="00933018">
      <w:pPr>
        <w:spacing w:line="500" w:lineRule="exact"/>
        <w:ind w:firstLine="482"/>
        <w:rPr>
          <w:rFonts w:ascii="仿宋" w:eastAsia="仿宋" w:hAnsi="仿宋" w:cs="仿宋"/>
          <w:sz w:val="24"/>
          <w:szCs w:val="24"/>
        </w:rPr>
      </w:pPr>
      <w:bookmarkStart w:id="75" w:name="_Toc29190"/>
      <w:r>
        <w:rPr>
          <w:rFonts w:ascii="仿宋" w:eastAsia="仿宋" w:hAnsi="仿宋" w:cs="仿宋" w:hint="eastAsia"/>
          <w:sz w:val="24"/>
          <w:szCs w:val="24"/>
        </w:rPr>
        <w:t>（四）投诉</w:t>
      </w:r>
      <w:bookmarkEnd w:id="75"/>
    </w:p>
    <w:p w:rsidR="009C4911" w:rsidRDefault="00933018">
      <w:pPr>
        <w:spacing w:line="500" w:lineRule="exact"/>
        <w:ind w:firstLine="482"/>
        <w:rPr>
          <w:rFonts w:ascii="仿宋" w:eastAsia="仿宋" w:hAnsi="仿宋" w:cs="仿宋"/>
          <w:sz w:val="24"/>
          <w:szCs w:val="24"/>
        </w:rPr>
      </w:pPr>
      <w:r>
        <w:rPr>
          <w:rFonts w:ascii="仿宋" w:eastAsia="仿宋" w:hAnsi="仿宋" w:cs="仿宋" w:hint="eastAsia"/>
          <w:sz w:val="24"/>
          <w:szCs w:val="24"/>
        </w:rPr>
        <w:t>1、响应人对采购机构的答复不满意或者采购机构未在规定时间内答复的，可在答复期满后十五个工作日内按有关规定，向同级区财政投诉。</w:t>
      </w:r>
    </w:p>
    <w:p w:rsidR="009C4911" w:rsidRDefault="00933018">
      <w:pPr>
        <w:spacing w:line="500" w:lineRule="exact"/>
        <w:ind w:firstLine="482"/>
        <w:rPr>
          <w:rFonts w:ascii="仿宋" w:eastAsia="仿宋" w:hAnsi="仿宋" w:cs="仿宋"/>
          <w:sz w:val="24"/>
          <w:szCs w:val="24"/>
        </w:rPr>
      </w:pPr>
      <w:r>
        <w:rPr>
          <w:rFonts w:ascii="仿宋" w:eastAsia="仿宋" w:hAnsi="仿宋" w:cs="仿宋" w:hint="eastAsia"/>
          <w:sz w:val="24"/>
          <w:szCs w:val="24"/>
        </w:rPr>
        <w:t>2、在提出投诉时，应附送相关证明材料。投诉书及证明材料为外文的，应同时提供其中文译本；中文与外文意思不一致的，以中文为准。</w:t>
      </w:r>
    </w:p>
    <w:p w:rsidR="009C4911" w:rsidRDefault="00933018">
      <w:pPr>
        <w:spacing w:line="500" w:lineRule="exact"/>
        <w:ind w:firstLine="482"/>
        <w:rPr>
          <w:rFonts w:ascii="仿宋" w:eastAsia="仿宋" w:hAnsi="仿宋" w:cs="仿宋"/>
          <w:sz w:val="24"/>
          <w:szCs w:val="24"/>
        </w:rPr>
      </w:pPr>
      <w:r>
        <w:rPr>
          <w:rFonts w:ascii="仿宋" w:eastAsia="仿宋" w:hAnsi="仿宋" w:cs="仿宋" w:hint="eastAsia"/>
          <w:sz w:val="24"/>
          <w:szCs w:val="24"/>
        </w:rPr>
        <w:t>3、在确定受理投诉后，区财政自受理投诉之日起三十个工作日内对投诉事项做出处理决定，并将投诉处理决定书送达投诉人、被投诉人和其他与投诉处理决定有利害关系的政府采购相关当事人。</w:t>
      </w:r>
    </w:p>
    <w:p w:rsidR="009C4911" w:rsidRDefault="00933018">
      <w:pPr>
        <w:snapToGrid w:val="0"/>
        <w:spacing w:line="480" w:lineRule="exact"/>
        <w:outlineLvl w:val="1"/>
        <w:rPr>
          <w:rFonts w:ascii="仿宋" w:eastAsia="仿宋" w:hAnsi="仿宋" w:cs="仿宋"/>
          <w:b/>
          <w:sz w:val="24"/>
          <w:szCs w:val="24"/>
        </w:rPr>
      </w:pPr>
      <w:bookmarkStart w:id="76" w:name="_Toc24862"/>
      <w:bookmarkStart w:id="77" w:name="_Toc79151498"/>
      <w:r>
        <w:rPr>
          <w:rFonts w:ascii="仿宋" w:eastAsia="仿宋" w:hAnsi="仿宋" w:cs="仿宋" w:hint="eastAsia"/>
          <w:b/>
          <w:sz w:val="24"/>
          <w:szCs w:val="24"/>
        </w:rPr>
        <w:t>十、签订合同</w:t>
      </w:r>
      <w:bookmarkEnd w:id="76"/>
      <w:bookmarkEnd w:id="77"/>
    </w:p>
    <w:p w:rsidR="009C4911" w:rsidRDefault="00933018">
      <w:pPr>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（一）采购人应当自成交通知书发出之日起</w:t>
      </w:r>
      <w:r w:rsidR="00794881">
        <w:rPr>
          <w:rFonts w:ascii="仿宋" w:eastAsia="仿宋" w:hAnsi="仿宋" w:cs="仿宋" w:hint="eastAsia"/>
          <w:sz w:val="24"/>
          <w:szCs w:val="24"/>
        </w:rPr>
        <w:t>3</w:t>
      </w:r>
      <w:r>
        <w:rPr>
          <w:rFonts w:ascii="仿宋" w:eastAsia="仿宋" w:hAnsi="仿宋" w:cs="仿宋" w:hint="eastAsia"/>
          <w:sz w:val="24"/>
          <w:szCs w:val="24"/>
        </w:rPr>
        <w:t>0日内，按照竞争性磋商文件确定的合同文本以及采购标的、规格型号、采购金额、采购数量、技术和服务要求等事项签订采购合同。采购人不得向成交供应商提出超出竞争性磋商文件以外的任何要求作为签订合同的条件，不得与成交供应商订立背离竞争性磋商文件确定的合同文本以及采购标的、规格型号、采购金额、采购数量、技术和服务要求等实质性内容的协议。</w:t>
      </w:r>
    </w:p>
    <w:p w:rsidR="009C4911" w:rsidRDefault="00933018">
      <w:pPr>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（二）竞争性磋商文件、供应商的磋商响应文件及澄清文件等，均为签订政府采购合同的依据。</w:t>
      </w:r>
    </w:p>
    <w:p w:rsidR="009C4911" w:rsidRDefault="00933018">
      <w:pPr>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（三）合同生效条款由供需双方约定，法律、行政法规规定应当办理批准、登记等手续后生效的合同，依照其规定。</w:t>
      </w:r>
    </w:p>
    <w:p w:rsidR="009C4911" w:rsidRDefault="009C4911">
      <w:pPr>
        <w:snapToGrid w:val="0"/>
        <w:spacing w:line="380" w:lineRule="exact"/>
        <w:ind w:firstLineChars="200" w:firstLine="480"/>
        <w:rPr>
          <w:rFonts w:ascii="仿宋" w:eastAsia="仿宋" w:hAnsi="仿宋" w:cs="仿宋"/>
          <w:sz w:val="24"/>
          <w:szCs w:val="24"/>
        </w:rPr>
      </w:pPr>
    </w:p>
    <w:p w:rsidR="009C4911" w:rsidRDefault="00933018">
      <w:pPr>
        <w:numPr>
          <w:ilvl w:val="0"/>
          <w:numId w:val="1"/>
        </w:numPr>
        <w:spacing w:line="360" w:lineRule="auto"/>
        <w:jc w:val="center"/>
        <w:outlineLvl w:val="0"/>
        <w:rPr>
          <w:rFonts w:ascii="仿宋" w:eastAsia="仿宋" w:hAnsi="仿宋" w:cs="仿宋"/>
          <w:b/>
          <w:bCs/>
          <w:sz w:val="36"/>
          <w:szCs w:val="30"/>
        </w:rPr>
      </w:pPr>
      <w:r>
        <w:rPr>
          <w:rFonts w:ascii="仿宋" w:eastAsia="仿宋" w:hAnsi="仿宋" w:cs="仿宋" w:hint="eastAsia"/>
          <w:sz w:val="24"/>
          <w:szCs w:val="24"/>
        </w:rPr>
        <w:br w:type="page"/>
      </w:r>
      <w:bookmarkStart w:id="78" w:name="_Toc79151499"/>
      <w:r>
        <w:rPr>
          <w:rFonts w:ascii="仿宋" w:eastAsia="仿宋" w:hAnsi="仿宋" w:cs="仿宋" w:hint="eastAsia"/>
          <w:b/>
          <w:bCs/>
          <w:sz w:val="36"/>
          <w:szCs w:val="30"/>
        </w:rPr>
        <w:t>采购技术需求</w:t>
      </w:r>
      <w:bookmarkEnd w:id="78"/>
    </w:p>
    <w:p w:rsidR="009C4911" w:rsidRDefault="00933018">
      <w:pPr>
        <w:keepNext/>
        <w:keepLines/>
        <w:numPr>
          <w:ilvl w:val="0"/>
          <w:numId w:val="2"/>
        </w:numPr>
        <w:outlineLvl w:val="1"/>
        <w:rPr>
          <w:rFonts w:ascii="仿宋" w:eastAsia="仿宋" w:hAnsi="仿宋" w:cs="方正仿宋_GBK"/>
          <w:b/>
          <w:bCs/>
          <w:sz w:val="24"/>
          <w:szCs w:val="24"/>
        </w:rPr>
      </w:pPr>
      <w:bookmarkStart w:id="79" w:name="_Toc79151500"/>
      <w:r>
        <w:rPr>
          <w:rFonts w:ascii="仿宋" w:eastAsia="仿宋" w:hAnsi="仿宋" w:cs="方正仿宋_GBK" w:hint="eastAsia"/>
          <w:b/>
          <w:bCs/>
          <w:sz w:val="24"/>
          <w:szCs w:val="24"/>
        </w:rPr>
        <w:t>项目</w:t>
      </w:r>
      <w:r w:rsidR="00345A73">
        <w:rPr>
          <w:rFonts w:ascii="仿宋" w:eastAsia="仿宋" w:hAnsi="仿宋" w:cs="方正仿宋_GBK" w:hint="eastAsia"/>
          <w:b/>
          <w:bCs/>
          <w:sz w:val="24"/>
          <w:szCs w:val="24"/>
        </w:rPr>
        <w:t>一览表</w:t>
      </w:r>
      <w:bookmarkEnd w:id="79"/>
    </w:p>
    <w:tbl>
      <w:tblPr>
        <w:tblW w:w="8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0"/>
        <w:gridCol w:w="1593"/>
        <w:gridCol w:w="2126"/>
        <w:gridCol w:w="3745"/>
      </w:tblGrid>
      <w:tr w:rsidR="00345A73" w:rsidRPr="00345A73" w:rsidTr="006F5015">
        <w:trPr>
          <w:trHeight w:val="561"/>
          <w:jc w:val="center"/>
        </w:trPr>
        <w:tc>
          <w:tcPr>
            <w:tcW w:w="8284" w:type="dxa"/>
            <w:gridSpan w:val="4"/>
            <w:tcBorders>
              <w:top w:val="single" w:sz="4" w:space="0" w:color="auto"/>
              <w:left w:val="single" w:sz="4" w:space="0" w:color="auto"/>
              <w:bottom w:val="single" w:sz="4" w:space="0" w:color="auto"/>
              <w:right w:val="single" w:sz="4" w:space="0" w:color="auto"/>
            </w:tcBorders>
            <w:vAlign w:val="center"/>
          </w:tcPr>
          <w:p w:rsidR="00345A73" w:rsidRPr="00345A73" w:rsidRDefault="00345A73" w:rsidP="00345A73">
            <w:pPr>
              <w:jc w:val="center"/>
              <w:rPr>
                <w:rFonts w:ascii="仿宋" w:eastAsia="仿宋" w:hAnsi="仿宋"/>
                <w:b/>
                <w:bCs/>
                <w:sz w:val="24"/>
                <w:szCs w:val="24"/>
              </w:rPr>
            </w:pPr>
            <w:r w:rsidRPr="00345A73">
              <w:rPr>
                <w:rFonts w:ascii="仿宋" w:eastAsia="仿宋" w:hAnsi="仿宋" w:hint="eastAsia"/>
                <w:b/>
                <w:sz w:val="30"/>
                <w:szCs w:val="30"/>
              </w:rPr>
              <w:t>（</w:t>
            </w:r>
            <w:r>
              <w:rPr>
                <w:rFonts w:ascii="仿宋" w:eastAsia="仿宋" w:hAnsi="仿宋" w:hint="eastAsia"/>
                <w:b/>
                <w:sz w:val="30"/>
                <w:szCs w:val="30"/>
              </w:rPr>
              <w:t>一</w:t>
            </w:r>
            <w:r w:rsidRPr="00345A73">
              <w:rPr>
                <w:rFonts w:ascii="仿宋" w:eastAsia="仿宋" w:hAnsi="仿宋" w:hint="eastAsia"/>
                <w:b/>
                <w:sz w:val="30"/>
                <w:szCs w:val="30"/>
              </w:rPr>
              <w:t>）</w:t>
            </w:r>
            <w:r>
              <w:rPr>
                <w:rFonts w:ascii="仿宋" w:eastAsia="仿宋" w:hAnsi="仿宋"/>
                <w:b/>
                <w:sz w:val="30"/>
                <w:szCs w:val="30"/>
              </w:rPr>
              <w:t>主席台会标屏</w:t>
            </w:r>
          </w:p>
        </w:tc>
      </w:tr>
      <w:tr w:rsidR="00345A73" w:rsidRPr="00345A73" w:rsidTr="00345A73">
        <w:trPr>
          <w:trHeight w:val="561"/>
          <w:jc w:val="center"/>
        </w:trPr>
        <w:tc>
          <w:tcPr>
            <w:tcW w:w="820" w:type="dxa"/>
            <w:tcBorders>
              <w:top w:val="single" w:sz="4" w:space="0" w:color="auto"/>
              <w:left w:val="single" w:sz="4" w:space="0" w:color="auto"/>
              <w:bottom w:val="single" w:sz="4" w:space="0" w:color="auto"/>
              <w:right w:val="single" w:sz="4" w:space="0" w:color="auto"/>
            </w:tcBorders>
            <w:vAlign w:val="center"/>
          </w:tcPr>
          <w:p w:rsidR="00345A73" w:rsidRPr="00345A73" w:rsidRDefault="00345A73" w:rsidP="006F5015">
            <w:pPr>
              <w:jc w:val="center"/>
              <w:rPr>
                <w:rFonts w:ascii="仿宋" w:eastAsia="仿宋" w:hAnsi="仿宋"/>
                <w:b/>
                <w:bCs/>
                <w:sz w:val="24"/>
                <w:szCs w:val="24"/>
              </w:rPr>
            </w:pPr>
            <w:r w:rsidRPr="00345A73">
              <w:rPr>
                <w:rFonts w:ascii="仿宋" w:eastAsia="仿宋" w:hAnsi="仿宋"/>
                <w:b/>
                <w:bCs/>
                <w:sz w:val="24"/>
                <w:szCs w:val="24"/>
              </w:rPr>
              <w:t>序号</w:t>
            </w:r>
          </w:p>
        </w:tc>
        <w:tc>
          <w:tcPr>
            <w:tcW w:w="1593" w:type="dxa"/>
            <w:tcBorders>
              <w:top w:val="single" w:sz="4" w:space="0" w:color="auto"/>
              <w:left w:val="nil"/>
              <w:bottom w:val="single" w:sz="4" w:space="0" w:color="auto"/>
              <w:right w:val="single" w:sz="4" w:space="0" w:color="auto"/>
            </w:tcBorders>
            <w:vAlign w:val="center"/>
          </w:tcPr>
          <w:p w:rsidR="00345A73" w:rsidRPr="006F5015" w:rsidRDefault="00345A73" w:rsidP="00345A73">
            <w:pPr>
              <w:jc w:val="left"/>
              <w:rPr>
                <w:rFonts w:ascii="仿宋" w:eastAsia="仿宋" w:hAnsi="仿宋"/>
                <w:b/>
                <w:bCs/>
                <w:sz w:val="24"/>
                <w:szCs w:val="24"/>
              </w:rPr>
            </w:pPr>
            <w:r w:rsidRPr="006F5015">
              <w:rPr>
                <w:rFonts w:ascii="仿宋" w:eastAsia="仿宋" w:hAnsi="仿宋"/>
                <w:b/>
                <w:bCs/>
                <w:sz w:val="24"/>
                <w:szCs w:val="24"/>
              </w:rPr>
              <w:t>产品名称（</w:t>
            </w:r>
            <w:r w:rsidRPr="006F5015">
              <w:rPr>
                <w:rFonts w:ascii="仿宋" w:eastAsia="仿宋" w:hAnsi="仿宋"/>
                <w:b/>
                <w:bCs/>
                <w:iCs/>
                <w:sz w:val="24"/>
                <w:szCs w:val="24"/>
              </w:rPr>
              <w:t>设备名称</w:t>
            </w:r>
            <w:r w:rsidRPr="006F5015">
              <w:rPr>
                <w:rFonts w:ascii="仿宋" w:eastAsia="仿宋" w:hAnsi="仿宋"/>
                <w:b/>
                <w:bCs/>
                <w:sz w:val="24"/>
                <w:szCs w:val="24"/>
              </w:rPr>
              <w:t>）</w:t>
            </w:r>
          </w:p>
        </w:tc>
        <w:tc>
          <w:tcPr>
            <w:tcW w:w="2126" w:type="dxa"/>
            <w:tcBorders>
              <w:top w:val="single" w:sz="4" w:space="0" w:color="auto"/>
              <w:left w:val="nil"/>
              <w:bottom w:val="single" w:sz="4" w:space="0" w:color="auto"/>
              <w:right w:val="single" w:sz="4" w:space="0" w:color="auto"/>
            </w:tcBorders>
            <w:vAlign w:val="center"/>
          </w:tcPr>
          <w:p w:rsidR="00345A73" w:rsidRPr="00345A73" w:rsidRDefault="00345A73" w:rsidP="00345A73">
            <w:pPr>
              <w:jc w:val="left"/>
              <w:rPr>
                <w:rFonts w:ascii="仿宋" w:eastAsia="仿宋" w:hAnsi="仿宋"/>
                <w:b/>
                <w:bCs/>
                <w:sz w:val="24"/>
                <w:szCs w:val="24"/>
              </w:rPr>
            </w:pPr>
            <w:r w:rsidRPr="00345A73">
              <w:rPr>
                <w:rFonts w:ascii="仿宋" w:eastAsia="仿宋" w:hAnsi="仿宋"/>
                <w:b/>
                <w:bCs/>
                <w:sz w:val="24"/>
                <w:szCs w:val="24"/>
              </w:rPr>
              <w:t>数量/单位</w:t>
            </w:r>
          </w:p>
        </w:tc>
        <w:tc>
          <w:tcPr>
            <w:tcW w:w="3745" w:type="dxa"/>
            <w:tcBorders>
              <w:top w:val="single" w:sz="4" w:space="0" w:color="auto"/>
              <w:left w:val="nil"/>
              <w:bottom w:val="single" w:sz="4" w:space="0" w:color="auto"/>
              <w:right w:val="single" w:sz="4" w:space="0" w:color="auto"/>
            </w:tcBorders>
            <w:vAlign w:val="center"/>
          </w:tcPr>
          <w:p w:rsidR="00345A73" w:rsidRPr="00345A73" w:rsidRDefault="00345A73" w:rsidP="006F5015">
            <w:pPr>
              <w:jc w:val="center"/>
              <w:rPr>
                <w:rFonts w:ascii="仿宋" w:eastAsia="仿宋" w:hAnsi="仿宋"/>
                <w:b/>
                <w:bCs/>
                <w:sz w:val="24"/>
                <w:szCs w:val="24"/>
              </w:rPr>
            </w:pPr>
            <w:r w:rsidRPr="00345A73">
              <w:rPr>
                <w:rFonts w:ascii="仿宋" w:eastAsia="仿宋" w:hAnsi="仿宋"/>
                <w:b/>
                <w:bCs/>
                <w:sz w:val="24"/>
                <w:szCs w:val="24"/>
              </w:rPr>
              <w:t>备注</w:t>
            </w:r>
          </w:p>
        </w:tc>
      </w:tr>
      <w:tr w:rsidR="00345A73" w:rsidRPr="00345A73" w:rsidTr="00345A73">
        <w:trPr>
          <w:trHeight w:val="561"/>
          <w:jc w:val="center"/>
        </w:trPr>
        <w:tc>
          <w:tcPr>
            <w:tcW w:w="820" w:type="dxa"/>
            <w:tcBorders>
              <w:top w:val="single" w:sz="4" w:space="0" w:color="auto"/>
              <w:left w:val="single" w:sz="4" w:space="0" w:color="auto"/>
              <w:bottom w:val="single" w:sz="4" w:space="0" w:color="auto"/>
              <w:right w:val="single" w:sz="4" w:space="0" w:color="auto"/>
            </w:tcBorders>
            <w:vAlign w:val="center"/>
          </w:tcPr>
          <w:p w:rsidR="00345A73" w:rsidRPr="00345A73" w:rsidRDefault="00345A73" w:rsidP="006F5015">
            <w:pPr>
              <w:pStyle w:val="a3"/>
              <w:ind w:left="0"/>
              <w:jc w:val="center"/>
              <w:outlineLvl w:val="0"/>
              <w:rPr>
                <w:rFonts w:ascii="仿宋" w:eastAsia="仿宋" w:hAnsi="仿宋"/>
                <w:sz w:val="24"/>
                <w:szCs w:val="24"/>
              </w:rPr>
            </w:pPr>
            <w:bookmarkStart w:id="80" w:name="_Toc79151501"/>
            <w:r w:rsidRPr="00345A73">
              <w:rPr>
                <w:rFonts w:ascii="仿宋" w:eastAsia="仿宋" w:hAnsi="仿宋"/>
                <w:sz w:val="24"/>
                <w:szCs w:val="24"/>
              </w:rPr>
              <w:t>1</w:t>
            </w:r>
            <w:bookmarkEnd w:id="80"/>
          </w:p>
        </w:tc>
        <w:tc>
          <w:tcPr>
            <w:tcW w:w="1593" w:type="dxa"/>
            <w:tcBorders>
              <w:top w:val="single" w:sz="4" w:space="0" w:color="auto"/>
              <w:left w:val="nil"/>
              <w:bottom w:val="single" w:sz="4" w:space="0" w:color="auto"/>
              <w:right w:val="single" w:sz="4" w:space="0" w:color="auto"/>
            </w:tcBorders>
            <w:vAlign w:val="center"/>
          </w:tcPr>
          <w:p w:rsidR="00345A73" w:rsidRPr="00345A73" w:rsidRDefault="00345A73" w:rsidP="00345A73">
            <w:pPr>
              <w:jc w:val="left"/>
              <w:rPr>
                <w:rFonts w:ascii="仿宋" w:eastAsia="仿宋" w:hAnsi="仿宋"/>
                <w:sz w:val="24"/>
                <w:szCs w:val="24"/>
              </w:rPr>
            </w:pPr>
            <w:r w:rsidRPr="00345A73">
              <w:rPr>
                <w:rFonts w:ascii="仿宋" w:eastAsia="仿宋" w:hAnsi="仿宋"/>
                <w:sz w:val="24"/>
                <w:szCs w:val="24"/>
              </w:rPr>
              <w:t xml:space="preserve">P10 </w:t>
            </w:r>
            <w:r w:rsidRPr="00345A73">
              <w:rPr>
                <w:rFonts w:ascii="仿宋" w:eastAsia="仿宋" w:hAnsi="仿宋" w:hint="eastAsia"/>
                <w:sz w:val="24"/>
                <w:szCs w:val="24"/>
              </w:rPr>
              <w:t>单红会标屏</w:t>
            </w:r>
          </w:p>
        </w:tc>
        <w:tc>
          <w:tcPr>
            <w:tcW w:w="2126" w:type="dxa"/>
            <w:tcBorders>
              <w:top w:val="single" w:sz="4" w:space="0" w:color="auto"/>
              <w:left w:val="nil"/>
              <w:bottom w:val="single" w:sz="4" w:space="0" w:color="auto"/>
              <w:right w:val="single" w:sz="4" w:space="0" w:color="auto"/>
            </w:tcBorders>
            <w:vAlign w:val="center"/>
          </w:tcPr>
          <w:p w:rsidR="00345A73" w:rsidRPr="00345A73" w:rsidRDefault="00345A73" w:rsidP="00345A73">
            <w:pPr>
              <w:jc w:val="left"/>
              <w:rPr>
                <w:rFonts w:ascii="仿宋" w:eastAsia="仿宋" w:hAnsi="仿宋"/>
                <w:sz w:val="24"/>
                <w:szCs w:val="24"/>
              </w:rPr>
            </w:pPr>
            <w:r w:rsidRPr="00345A73">
              <w:rPr>
                <w:rFonts w:ascii="仿宋" w:eastAsia="仿宋" w:hAnsi="仿宋" w:hint="eastAsia"/>
                <w:sz w:val="24"/>
                <w:szCs w:val="24"/>
              </w:rPr>
              <w:t>≥</w:t>
            </w:r>
            <w:r w:rsidRPr="00345A73">
              <w:rPr>
                <w:rFonts w:ascii="仿宋" w:eastAsia="仿宋" w:hAnsi="仿宋"/>
                <w:sz w:val="24"/>
                <w:szCs w:val="24"/>
              </w:rPr>
              <w:t>32.67</w:t>
            </w:r>
            <w:r w:rsidRPr="00345A73">
              <w:rPr>
                <w:rFonts w:ascii="仿宋" w:eastAsia="仿宋" w:hAnsi="仿宋" w:hint="eastAsia"/>
                <w:sz w:val="24"/>
                <w:szCs w:val="24"/>
              </w:rPr>
              <w:t>㎡</w:t>
            </w:r>
          </w:p>
        </w:tc>
        <w:tc>
          <w:tcPr>
            <w:tcW w:w="3745" w:type="dxa"/>
            <w:vMerge w:val="restart"/>
            <w:tcBorders>
              <w:top w:val="single" w:sz="4" w:space="0" w:color="auto"/>
              <w:left w:val="nil"/>
              <w:bottom w:val="single" w:sz="4" w:space="0" w:color="auto"/>
              <w:right w:val="single" w:sz="4" w:space="0" w:color="auto"/>
            </w:tcBorders>
            <w:vAlign w:val="center"/>
          </w:tcPr>
          <w:p w:rsidR="00345A73" w:rsidRPr="00345A73" w:rsidRDefault="00345A73" w:rsidP="006F5015">
            <w:pPr>
              <w:rPr>
                <w:rFonts w:ascii="仿宋" w:eastAsia="仿宋" w:hAnsi="仿宋"/>
                <w:sz w:val="24"/>
                <w:szCs w:val="24"/>
              </w:rPr>
            </w:pPr>
            <w:bookmarkStart w:id="81" w:name="_Hlk77531364"/>
            <w:r w:rsidRPr="00345A73">
              <w:rPr>
                <w:rFonts w:ascii="仿宋" w:eastAsia="仿宋" w:hAnsi="仿宋" w:hint="eastAsia"/>
                <w:sz w:val="24"/>
                <w:szCs w:val="24"/>
              </w:rPr>
              <w:t>1．</w:t>
            </w:r>
            <w:r w:rsidRPr="00345A73">
              <w:rPr>
                <w:rFonts w:ascii="仿宋" w:eastAsia="仿宋" w:hAnsi="仿宋"/>
                <w:sz w:val="24"/>
                <w:szCs w:val="24"/>
              </w:rPr>
              <w:t xml:space="preserve">P10 </w:t>
            </w:r>
            <w:r w:rsidRPr="00345A73">
              <w:rPr>
                <w:rFonts w:ascii="仿宋" w:eastAsia="仿宋" w:hAnsi="仿宋" w:hint="eastAsia"/>
                <w:sz w:val="24"/>
                <w:szCs w:val="24"/>
              </w:rPr>
              <w:t>单红会标屏：显示面积≥宽18.56m*高1.76m；像素点间距 ≤10mm；像素点密度 ≥10000 点/㎡；平均无故障时间 ≥</w:t>
            </w:r>
            <w:r w:rsidRPr="00345A73">
              <w:rPr>
                <w:rFonts w:ascii="仿宋" w:eastAsia="仿宋" w:hAnsi="仿宋"/>
                <w:sz w:val="24"/>
                <w:szCs w:val="24"/>
              </w:rPr>
              <w:t>2</w:t>
            </w:r>
            <w:r w:rsidRPr="00345A73">
              <w:rPr>
                <w:rFonts w:ascii="仿宋" w:eastAsia="仿宋" w:hAnsi="仿宋" w:hint="eastAsia"/>
                <w:sz w:val="24"/>
                <w:szCs w:val="24"/>
              </w:rPr>
              <w:t>0000h；</w:t>
            </w:r>
            <w:bookmarkStart w:id="82" w:name="_Hlk77607780"/>
            <w:r w:rsidRPr="00345A73">
              <w:rPr>
                <w:rFonts w:ascii="仿宋" w:eastAsia="仿宋" w:hAnsi="仿宋" w:hint="eastAsia"/>
                <w:sz w:val="24"/>
                <w:szCs w:val="24"/>
              </w:rPr>
              <w:t>像素组成</w:t>
            </w:r>
            <w:r w:rsidRPr="00345A73">
              <w:rPr>
                <w:rFonts w:ascii="仿宋" w:eastAsia="仿宋" w:hAnsi="仿宋" w:hint="eastAsia"/>
                <w:sz w:val="24"/>
                <w:szCs w:val="24"/>
              </w:rPr>
              <w:tab/>
              <w:t>1R；白平衡亮度（nits）≥1500；水平视角（ °）≥</w:t>
            </w:r>
            <w:r w:rsidRPr="00345A73">
              <w:rPr>
                <w:rFonts w:ascii="仿宋" w:eastAsia="仿宋" w:hAnsi="仿宋"/>
                <w:sz w:val="24"/>
                <w:szCs w:val="24"/>
              </w:rPr>
              <w:t>120</w:t>
            </w:r>
            <w:r w:rsidRPr="00345A73">
              <w:rPr>
                <w:rFonts w:ascii="仿宋" w:eastAsia="仿宋" w:hAnsi="仿宋" w:hint="eastAsia"/>
                <w:sz w:val="24"/>
                <w:szCs w:val="24"/>
              </w:rPr>
              <w:t>；</w:t>
            </w:r>
          </w:p>
          <w:p w:rsidR="00345A73" w:rsidRPr="00345A73" w:rsidRDefault="00345A73" w:rsidP="006F5015">
            <w:pPr>
              <w:rPr>
                <w:rFonts w:ascii="仿宋" w:eastAsia="仿宋" w:hAnsi="仿宋"/>
                <w:sz w:val="24"/>
                <w:szCs w:val="24"/>
              </w:rPr>
            </w:pPr>
            <w:r w:rsidRPr="00345A73">
              <w:rPr>
                <w:rFonts w:ascii="仿宋" w:eastAsia="仿宋" w:hAnsi="仿宋" w:hint="eastAsia"/>
                <w:sz w:val="24"/>
                <w:szCs w:val="24"/>
              </w:rPr>
              <w:t>垂直视角（ °）≥</w:t>
            </w:r>
            <w:r w:rsidRPr="00345A73">
              <w:rPr>
                <w:rFonts w:ascii="仿宋" w:eastAsia="仿宋" w:hAnsi="仿宋"/>
                <w:sz w:val="24"/>
                <w:szCs w:val="24"/>
              </w:rPr>
              <w:t>60</w:t>
            </w:r>
            <w:r w:rsidRPr="00345A73">
              <w:rPr>
                <w:rFonts w:ascii="仿宋" w:eastAsia="仿宋" w:hAnsi="仿宋" w:hint="eastAsia"/>
                <w:sz w:val="24"/>
                <w:szCs w:val="24"/>
              </w:rPr>
              <w:t>；使用环境：户外；使用寿命≥1</w:t>
            </w:r>
            <w:r w:rsidRPr="00345A73">
              <w:rPr>
                <w:rFonts w:ascii="仿宋" w:eastAsia="仿宋" w:hAnsi="仿宋"/>
                <w:sz w:val="24"/>
                <w:szCs w:val="24"/>
              </w:rPr>
              <w:t>00000</w:t>
            </w:r>
            <w:r w:rsidRPr="00345A73">
              <w:rPr>
                <w:rFonts w:ascii="仿宋" w:eastAsia="仿宋" w:hAnsi="仿宋" w:hint="eastAsia"/>
                <w:sz w:val="24"/>
                <w:szCs w:val="24"/>
              </w:rPr>
              <w:t>；工作温度范围：-</w:t>
            </w:r>
            <w:r w:rsidRPr="00345A73">
              <w:rPr>
                <w:rFonts w:ascii="仿宋" w:eastAsia="仿宋" w:hAnsi="仿宋"/>
                <w:sz w:val="24"/>
                <w:szCs w:val="24"/>
              </w:rPr>
              <w:t>25</w:t>
            </w:r>
            <w:r w:rsidRPr="00345A73">
              <w:rPr>
                <w:rFonts w:ascii="仿宋" w:eastAsia="仿宋" w:hAnsi="仿宋" w:hint="eastAsia"/>
                <w:sz w:val="24"/>
                <w:szCs w:val="24"/>
              </w:rPr>
              <w:t>~</w:t>
            </w:r>
            <w:r w:rsidRPr="00345A73">
              <w:rPr>
                <w:rFonts w:ascii="仿宋" w:eastAsia="仿宋" w:hAnsi="仿宋"/>
                <w:sz w:val="24"/>
                <w:szCs w:val="24"/>
              </w:rPr>
              <w:t>55</w:t>
            </w:r>
            <w:r w:rsidRPr="00345A73">
              <w:rPr>
                <w:rFonts w:ascii="仿宋" w:eastAsia="仿宋" w:hAnsi="仿宋" w:hint="eastAsia"/>
                <w:sz w:val="24"/>
                <w:szCs w:val="24"/>
              </w:rPr>
              <w:t>度；驱动方式采用12v恒流驱动；平均功耗应小于300w/平方；防水防尘等级应大于等于ip65；控制方式采用异步方式。</w:t>
            </w:r>
          </w:p>
          <w:bookmarkEnd w:id="82"/>
          <w:p w:rsidR="00345A73" w:rsidRPr="00345A73" w:rsidRDefault="00345A73" w:rsidP="006F5015">
            <w:pPr>
              <w:rPr>
                <w:rFonts w:ascii="仿宋" w:eastAsia="仿宋" w:hAnsi="仿宋"/>
                <w:sz w:val="24"/>
                <w:szCs w:val="24"/>
              </w:rPr>
            </w:pPr>
            <w:r w:rsidRPr="00345A73">
              <w:rPr>
                <w:rFonts w:ascii="仿宋" w:eastAsia="仿宋" w:hAnsi="仿宋"/>
                <w:sz w:val="24"/>
                <w:szCs w:val="24"/>
              </w:rPr>
              <w:t>2.</w:t>
            </w:r>
            <w:r w:rsidRPr="00345A73">
              <w:rPr>
                <w:rFonts w:ascii="仿宋" w:eastAsia="仿宋" w:hAnsi="仿宋" w:hint="eastAsia"/>
                <w:sz w:val="24"/>
                <w:szCs w:val="24"/>
              </w:rPr>
              <w:t>显示屏框架：</w:t>
            </w:r>
            <w:proofErr w:type="gramStart"/>
            <w:r w:rsidRPr="00345A73">
              <w:rPr>
                <w:rFonts w:ascii="仿宋" w:eastAsia="仿宋" w:hAnsi="仿宋" w:hint="eastAsia"/>
                <w:sz w:val="24"/>
                <w:szCs w:val="24"/>
              </w:rPr>
              <w:t>显示屏矩管框架</w:t>
            </w:r>
            <w:proofErr w:type="gramEnd"/>
            <w:r w:rsidRPr="00345A73">
              <w:rPr>
                <w:rFonts w:ascii="仿宋" w:eastAsia="仿宋" w:hAnsi="仿宋" w:hint="eastAsia"/>
                <w:sz w:val="24"/>
                <w:szCs w:val="24"/>
              </w:rPr>
              <w:t>，铝材边框装饰，现场定制；</w:t>
            </w:r>
          </w:p>
          <w:p w:rsidR="00345A73" w:rsidRPr="00345A73" w:rsidRDefault="00345A73" w:rsidP="006F5015">
            <w:pPr>
              <w:rPr>
                <w:rFonts w:ascii="仿宋" w:eastAsia="仿宋" w:hAnsi="仿宋"/>
                <w:sz w:val="24"/>
                <w:szCs w:val="24"/>
              </w:rPr>
            </w:pPr>
            <w:r w:rsidRPr="00345A73">
              <w:rPr>
                <w:rFonts w:ascii="仿宋" w:eastAsia="仿宋" w:hAnsi="仿宋" w:hint="eastAsia"/>
                <w:sz w:val="24"/>
                <w:szCs w:val="24"/>
              </w:rPr>
              <w:t>3</w:t>
            </w:r>
            <w:r w:rsidRPr="00345A73">
              <w:rPr>
                <w:rFonts w:ascii="仿宋" w:eastAsia="仿宋" w:hAnsi="仿宋"/>
                <w:sz w:val="24"/>
                <w:szCs w:val="24"/>
              </w:rPr>
              <w:t>.</w:t>
            </w:r>
            <w:r w:rsidRPr="00345A73">
              <w:rPr>
                <w:rFonts w:ascii="仿宋" w:eastAsia="仿宋" w:hAnsi="仿宋" w:hint="eastAsia"/>
                <w:sz w:val="24"/>
                <w:szCs w:val="24"/>
              </w:rPr>
              <w:t xml:space="preserve"> 布线等包含电缆线及网线等：</w:t>
            </w:r>
            <w:proofErr w:type="gramStart"/>
            <w:r w:rsidRPr="00345A73">
              <w:rPr>
                <w:rFonts w:ascii="仿宋" w:eastAsia="仿宋" w:hAnsi="仿宋" w:hint="eastAsia"/>
                <w:sz w:val="24"/>
                <w:szCs w:val="24"/>
              </w:rPr>
              <w:t>前端总</w:t>
            </w:r>
            <w:proofErr w:type="gramEnd"/>
            <w:r w:rsidRPr="00345A73">
              <w:rPr>
                <w:rFonts w:ascii="仿宋" w:eastAsia="仿宋" w:hAnsi="仿宋" w:hint="eastAsia"/>
                <w:sz w:val="24"/>
                <w:szCs w:val="24"/>
              </w:rPr>
              <w:t>配电柜到显示屏安装位置，控制电脑到显示屏安装位置，穿管沿墙面走线</w:t>
            </w:r>
            <w:bookmarkEnd w:id="81"/>
          </w:p>
        </w:tc>
      </w:tr>
      <w:tr w:rsidR="00345A73" w:rsidRPr="00345A73" w:rsidTr="00345A73">
        <w:trPr>
          <w:trHeight w:val="561"/>
          <w:jc w:val="center"/>
        </w:trPr>
        <w:tc>
          <w:tcPr>
            <w:tcW w:w="820" w:type="dxa"/>
            <w:tcBorders>
              <w:top w:val="single" w:sz="4" w:space="0" w:color="auto"/>
              <w:left w:val="single" w:sz="4" w:space="0" w:color="auto"/>
              <w:bottom w:val="single" w:sz="4" w:space="0" w:color="auto"/>
              <w:right w:val="single" w:sz="4" w:space="0" w:color="auto"/>
            </w:tcBorders>
            <w:vAlign w:val="center"/>
          </w:tcPr>
          <w:p w:rsidR="00345A73" w:rsidRPr="00345A73" w:rsidRDefault="00345A73" w:rsidP="006F5015">
            <w:pPr>
              <w:pStyle w:val="a3"/>
              <w:ind w:left="0"/>
              <w:jc w:val="center"/>
              <w:outlineLvl w:val="0"/>
              <w:rPr>
                <w:rFonts w:ascii="仿宋" w:eastAsia="仿宋" w:hAnsi="仿宋"/>
                <w:sz w:val="24"/>
                <w:szCs w:val="24"/>
              </w:rPr>
            </w:pPr>
            <w:bookmarkStart w:id="83" w:name="_Toc79151502"/>
            <w:r w:rsidRPr="00345A73">
              <w:rPr>
                <w:rFonts w:ascii="仿宋" w:eastAsia="仿宋" w:hAnsi="仿宋"/>
                <w:sz w:val="24"/>
                <w:szCs w:val="24"/>
              </w:rPr>
              <w:t>2</w:t>
            </w:r>
            <w:bookmarkEnd w:id="83"/>
          </w:p>
        </w:tc>
        <w:tc>
          <w:tcPr>
            <w:tcW w:w="1593" w:type="dxa"/>
            <w:tcBorders>
              <w:top w:val="single" w:sz="4" w:space="0" w:color="auto"/>
              <w:left w:val="nil"/>
              <w:bottom w:val="single" w:sz="4" w:space="0" w:color="auto"/>
              <w:right w:val="single" w:sz="4" w:space="0" w:color="auto"/>
            </w:tcBorders>
            <w:vAlign w:val="center"/>
          </w:tcPr>
          <w:p w:rsidR="00345A73" w:rsidRPr="00345A73" w:rsidRDefault="00345A73" w:rsidP="00345A73">
            <w:pPr>
              <w:jc w:val="left"/>
              <w:rPr>
                <w:rFonts w:ascii="仿宋" w:eastAsia="仿宋" w:hAnsi="仿宋"/>
                <w:sz w:val="24"/>
                <w:szCs w:val="24"/>
              </w:rPr>
            </w:pPr>
            <w:r w:rsidRPr="00345A73">
              <w:rPr>
                <w:rFonts w:ascii="仿宋" w:eastAsia="仿宋" w:hAnsi="仿宋" w:hint="eastAsia"/>
                <w:sz w:val="24"/>
                <w:szCs w:val="24"/>
              </w:rPr>
              <w:t>电源</w:t>
            </w:r>
          </w:p>
        </w:tc>
        <w:tc>
          <w:tcPr>
            <w:tcW w:w="2126" w:type="dxa"/>
            <w:tcBorders>
              <w:top w:val="single" w:sz="4" w:space="0" w:color="auto"/>
              <w:left w:val="nil"/>
              <w:bottom w:val="single" w:sz="4" w:space="0" w:color="auto"/>
              <w:right w:val="single" w:sz="4" w:space="0" w:color="auto"/>
            </w:tcBorders>
            <w:vAlign w:val="center"/>
          </w:tcPr>
          <w:p w:rsidR="00345A73" w:rsidRPr="00345A73" w:rsidRDefault="00345A73" w:rsidP="00345A73">
            <w:pPr>
              <w:jc w:val="left"/>
              <w:rPr>
                <w:rFonts w:ascii="仿宋" w:eastAsia="仿宋" w:hAnsi="仿宋"/>
                <w:sz w:val="24"/>
                <w:szCs w:val="24"/>
              </w:rPr>
            </w:pPr>
            <w:r w:rsidRPr="00345A73">
              <w:rPr>
                <w:rFonts w:ascii="仿宋" w:eastAsia="仿宋" w:hAnsi="仿宋" w:hint="eastAsia"/>
                <w:sz w:val="24"/>
                <w:szCs w:val="24"/>
              </w:rPr>
              <w:t>依屏</w:t>
            </w:r>
            <w:proofErr w:type="gramStart"/>
            <w:r w:rsidRPr="00345A73">
              <w:rPr>
                <w:rFonts w:ascii="仿宋" w:eastAsia="仿宋" w:hAnsi="仿宋" w:hint="eastAsia"/>
                <w:sz w:val="24"/>
                <w:szCs w:val="24"/>
              </w:rPr>
              <w:t>体需要</w:t>
            </w:r>
            <w:proofErr w:type="gramEnd"/>
            <w:r w:rsidRPr="00345A73">
              <w:rPr>
                <w:rFonts w:ascii="仿宋" w:eastAsia="仿宋" w:hAnsi="仿宋" w:hint="eastAsia"/>
                <w:sz w:val="24"/>
                <w:szCs w:val="24"/>
              </w:rPr>
              <w:t>而定</w:t>
            </w:r>
          </w:p>
        </w:tc>
        <w:tc>
          <w:tcPr>
            <w:tcW w:w="3745" w:type="dxa"/>
            <w:vMerge/>
            <w:tcBorders>
              <w:top w:val="single" w:sz="4" w:space="0" w:color="auto"/>
              <w:left w:val="nil"/>
              <w:bottom w:val="single" w:sz="4" w:space="0" w:color="auto"/>
              <w:right w:val="single" w:sz="4" w:space="0" w:color="auto"/>
            </w:tcBorders>
            <w:vAlign w:val="center"/>
          </w:tcPr>
          <w:p w:rsidR="00345A73" w:rsidRPr="00345A73" w:rsidRDefault="00345A73" w:rsidP="006F5015">
            <w:pPr>
              <w:widowControl/>
              <w:jc w:val="left"/>
              <w:rPr>
                <w:rFonts w:ascii="仿宋" w:eastAsia="仿宋" w:hAnsi="仿宋"/>
                <w:sz w:val="24"/>
                <w:szCs w:val="24"/>
              </w:rPr>
            </w:pPr>
          </w:p>
        </w:tc>
      </w:tr>
      <w:tr w:rsidR="00345A73" w:rsidRPr="00345A73" w:rsidTr="00345A73">
        <w:trPr>
          <w:trHeight w:val="561"/>
          <w:jc w:val="center"/>
        </w:trPr>
        <w:tc>
          <w:tcPr>
            <w:tcW w:w="820" w:type="dxa"/>
            <w:tcBorders>
              <w:top w:val="single" w:sz="4" w:space="0" w:color="auto"/>
              <w:left w:val="single" w:sz="4" w:space="0" w:color="auto"/>
              <w:bottom w:val="single" w:sz="4" w:space="0" w:color="auto"/>
              <w:right w:val="single" w:sz="4" w:space="0" w:color="auto"/>
            </w:tcBorders>
            <w:vAlign w:val="center"/>
          </w:tcPr>
          <w:p w:rsidR="00345A73" w:rsidRPr="00345A73" w:rsidRDefault="00345A73" w:rsidP="006F5015">
            <w:pPr>
              <w:pStyle w:val="a3"/>
              <w:ind w:left="0"/>
              <w:jc w:val="center"/>
              <w:outlineLvl w:val="0"/>
              <w:rPr>
                <w:rFonts w:ascii="仿宋" w:eastAsia="仿宋" w:hAnsi="仿宋"/>
                <w:sz w:val="24"/>
                <w:szCs w:val="24"/>
              </w:rPr>
            </w:pPr>
            <w:bookmarkStart w:id="84" w:name="_Toc79151503"/>
            <w:r w:rsidRPr="00345A73">
              <w:rPr>
                <w:rFonts w:ascii="仿宋" w:eastAsia="仿宋" w:hAnsi="仿宋"/>
                <w:sz w:val="24"/>
                <w:szCs w:val="24"/>
              </w:rPr>
              <w:t>3</w:t>
            </w:r>
            <w:bookmarkEnd w:id="84"/>
          </w:p>
        </w:tc>
        <w:tc>
          <w:tcPr>
            <w:tcW w:w="1593" w:type="dxa"/>
            <w:tcBorders>
              <w:top w:val="single" w:sz="4" w:space="0" w:color="auto"/>
              <w:left w:val="nil"/>
              <w:bottom w:val="single" w:sz="4" w:space="0" w:color="auto"/>
              <w:right w:val="single" w:sz="4" w:space="0" w:color="auto"/>
            </w:tcBorders>
            <w:vAlign w:val="center"/>
          </w:tcPr>
          <w:p w:rsidR="00345A73" w:rsidRPr="00345A73" w:rsidRDefault="00345A73" w:rsidP="00345A73">
            <w:pPr>
              <w:jc w:val="left"/>
              <w:rPr>
                <w:rFonts w:ascii="仿宋" w:eastAsia="仿宋" w:hAnsi="仿宋"/>
                <w:sz w:val="24"/>
                <w:szCs w:val="24"/>
              </w:rPr>
            </w:pPr>
            <w:r w:rsidRPr="00345A73">
              <w:rPr>
                <w:rFonts w:ascii="仿宋" w:eastAsia="仿宋" w:hAnsi="仿宋" w:hint="eastAsia"/>
                <w:sz w:val="24"/>
                <w:szCs w:val="24"/>
              </w:rPr>
              <w:t>显示屏框架</w:t>
            </w:r>
          </w:p>
        </w:tc>
        <w:tc>
          <w:tcPr>
            <w:tcW w:w="2126" w:type="dxa"/>
            <w:tcBorders>
              <w:top w:val="single" w:sz="4" w:space="0" w:color="auto"/>
              <w:left w:val="nil"/>
              <w:bottom w:val="single" w:sz="4" w:space="0" w:color="auto"/>
              <w:right w:val="single" w:sz="4" w:space="0" w:color="auto"/>
            </w:tcBorders>
            <w:vAlign w:val="center"/>
          </w:tcPr>
          <w:p w:rsidR="00345A73" w:rsidRPr="00345A73" w:rsidRDefault="00345A73" w:rsidP="00345A73">
            <w:pPr>
              <w:jc w:val="left"/>
              <w:rPr>
                <w:rFonts w:ascii="仿宋" w:eastAsia="仿宋" w:hAnsi="仿宋"/>
                <w:sz w:val="24"/>
                <w:szCs w:val="24"/>
              </w:rPr>
            </w:pPr>
            <w:r w:rsidRPr="00345A73">
              <w:rPr>
                <w:rFonts w:ascii="仿宋" w:eastAsia="仿宋" w:hAnsi="仿宋" w:hint="eastAsia"/>
                <w:sz w:val="24"/>
                <w:szCs w:val="24"/>
              </w:rPr>
              <w:t>≥3</w:t>
            </w:r>
            <w:r w:rsidRPr="00345A73">
              <w:rPr>
                <w:rFonts w:ascii="仿宋" w:eastAsia="仿宋" w:hAnsi="仿宋"/>
                <w:sz w:val="24"/>
                <w:szCs w:val="24"/>
              </w:rPr>
              <w:t>4.71</w:t>
            </w:r>
            <w:r w:rsidRPr="00345A73">
              <w:rPr>
                <w:rFonts w:ascii="仿宋" w:eastAsia="仿宋" w:hAnsi="仿宋" w:hint="eastAsia"/>
                <w:sz w:val="24"/>
                <w:szCs w:val="24"/>
              </w:rPr>
              <w:t>㎡</w:t>
            </w:r>
          </w:p>
        </w:tc>
        <w:tc>
          <w:tcPr>
            <w:tcW w:w="3745" w:type="dxa"/>
            <w:vMerge/>
            <w:tcBorders>
              <w:top w:val="single" w:sz="4" w:space="0" w:color="auto"/>
              <w:left w:val="nil"/>
              <w:bottom w:val="single" w:sz="4" w:space="0" w:color="auto"/>
              <w:right w:val="single" w:sz="4" w:space="0" w:color="auto"/>
            </w:tcBorders>
            <w:vAlign w:val="center"/>
          </w:tcPr>
          <w:p w:rsidR="00345A73" w:rsidRPr="00345A73" w:rsidRDefault="00345A73" w:rsidP="006F5015">
            <w:pPr>
              <w:widowControl/>
              <w:jc w:val="left"/>
              <w:rPr>
                <w:rFonts w:ascii="仿宋" w:eastAsia="仿宋" w:hAnsi="仿宋"/>
                <w:sz w:val="24"/>
                <w:szCs w:val="24"/>
              </w:rPr>
            </w:pPr>
          </w:p>
        </w:tc>
      </w:tr>
      <w:tr w:rsidR="00345A73" w:rsidRPr="00345A73" w:rsidTr="00345A73">
        <w:trPr>
          <w:trHeight w:val="561"/>
          <w:jc w:val="center"/>
        </w:trPr>
        <w:tc>
          <w:tcPr>
            <w:tcW w:w="820" w:type="dxa"/>
            <w:tcBorders>
              <w:top w:val="single" w:sz="4" w:space="0" w:color="auto"/>
              <w:left w:val="single" w:sz="4" w:space="0" w:color="auto"/>
              <w:bottom w:val="single" w:sz="4" w:space="0" w:color="auto"/>
              <w:right w:val="single" w:sz="4" w:space="0" w:color="auto"/>
            </w:tcBorders>
            <w:vAlign w:val="center"/>
          </w:tcPr>
          <w:p w:rsidR="00345A73" w:rsidRPr="00345A73" w:rsidRDefault="00345A73" w:rsidP="006F5015">
            <w:pPr>
              <w:pStyle w:val="a3"/>
              <w:ind w:left="0"/>
              <w:jc w:val="center"/>
              <w:outlineLvl w:val="0"/>
              <w:rPr>
                <w:rFonts w:ascii="仿宋" w:eastAsia="仿宋" w:hAnsi="仿宋"/>
                <w:sz w:val="24"/>
                <w:szCs w:val="24"/>
              </w:rPr>
            </w:pPr>
            <w:bookmarkStart w:id="85" w:name="_Toc79151504"/>
            <w:r w:rsidRPr="00345A73">
              <w:rPr>
                <w:rFonts w:ascii="仿宋" w:eastAsia="仿宋" w:hAnsi="仿宋"/>
                <w:sz w:val="24"/>
                <w:szCs w:val="24"/>
              </w:rPr>
              <w:t>4</w:t>
            </w:r>
            <w:bookmarkEnd w:id="85"/>
          </w:p>
        </w:tc>
        <w:tc>
          <w:tcPr>
            <w:tcW w:w="1593" w:type="dxa"/>
            <w:tcBorders>
              <w:top w:val="single" w:sz="4" w:space="0" w:color="auto"/>
              <w:left w:val="nil"/>
              <w:bottom w:val="single" w:sz="4" w:space="0" w:color="auto"/>
              <w:right w:val="single" w:sz="4" w:space="0" w:color="auto"/>
            </w:tcBorders>
            <w:vAlign w:val="center"/>
          </w:tcPr>
          <w:p w:rsidR="00345A73" w:rsidRPr="00345A73" w:rsidRDefault="00345A73" w:rsidP="00345A73">
            <w:pPr>
              <w:jc w:val="left"/>
              <w:rPr>
                <w:rFonts w:ascii="仿宋" w:eastAsia="仿宋" w:hAnsi="仿宋"/>
                <w:sz w:val="24"/>
                <w:szCs w:val="24"/>
              </w:rPr>
            </w:pPr>
            <w:r w:rsidRPr="00345A73">
              <w:rPr>
                <w:rFonts w:ascii="仿宋" w:eastAsia="仿宋" w:hAnsi="仿宋" w:hint="eastAsia"/>
                <w:sz w:val="24"/>
                <w:szCs w:val="24"/>
              </w:rPr>
              <w:t>控制卡</w:t>
            </w:r>
          </w:p>
        </w:tc>
        <w:tc>
          <w:tcPr>
            <w:tcW w:w="2126" w:type="dxa"/>
            <w:tcBorders>
              <w:top w:val="single" w:sz="4" w:space="0" w:color="auto"/>
              <w:left w:val="nil"/>
              <w:bottom w:val="single" w:sz="4" w:space="0" w:color="auto"/>
              <w:right w:val="single" w:sz="4" w:space="0" w:color="auto"/>
            </w:tcBorders>
            <w:vAlign w:val="center"/>
          </w:tcPr>
          <w:p w:rsidR="00345A73" w:rsidRPr="00345A73" w:rsidRDefault="00345A73" w:rsidP="00345A73">
            <w:pPr>
              <w:jc w:val="left"/>
              <w:rPr>
                <w:rFonts w:ascii="仿宋" w:eastAsia="仿宋" w:hAnsi="仿宋"/>
                <w:sz w:val="24"/>
                <w:szCs w:val="24"/>
              </w:rPr>
            </w:pPr>
            <w:r w:rsidRPr="00345A73">
              <w:rPr>
                <w:rFonts w:ascii="仿宋" w:eastAsia="仿宋" w:hAnsi="仿宋" w:hint="eastAsia"/>
                <w:sz w:val="24"/>
                <w:szCs w:val="24"/>
              </w:rPr>
              <w:t>满足至少两个控制端可控</w:t>
            </w:r>
          </w:p>
        </w:tc>
        <w:tc>
          <w:tcPr>
            <w:tcW w:w="3745" w:type="dxa"/>
            <w:vMerge/>
            <w:tcBorders>
              <w:top w:val="single" w:sz="4" w:space="0" w:color="auto"/>
              <w:left w:val="nil"/>
              <w:bottom w:val="single" w:sz="4" w:space="0" w:color="auto"/>
              <w:right w:val="single" w:sz="4" w:space="0" w:color="auto"/>
            </w:tcBorders>
            <w:vAlign w:val="center"/>
          </w:tcPr>
          <w:p w:rsidR="00345A73" w:rsidRPr="00345A73" w:rsidRDefault="00345A73" w:rsidP="006F5015">
            <w:pPr>
              <w:widowControl/>
              <w:jc w:val="left"/>
              <w:rPr>
                <w:rFonts w:ascii="仿宋" w:eastAsia="仿宋" w:hAnsi="仿宋"/>
                <w:sz w:val="24"/>
                <w:szCs w:val="24"/>
              </w:rPr>
            </w:pPr>
          </w:p>
        </w:tc>
      </w:tr>
      <w:tr w:rsidR="00345A73" w:rsidRPr="00345A73" w:rsidTr="00345A73">
        <w:trPr>
          <w:trHeight w:val="561"/>
          <w:jc w:val="center"/>
        </w:trPr>
        <w:tc>
          <w:tcPr>
            <w:tcW w:w="820" w:type="dxa"/>
            <w:tcBorders>
              <w:top w:val="single" w:sz="4" w:space="0" w:color="auto"/>
              <w:left w:val="single" w:sz="4" w:space="0" w:color="auto"/>
              <w:bottom w:val="single" w:sz="4" w:space="0" w:color="auto"/>
              <w:right w:val="single" w:sz="4" w:space="0" w:color="auto"/>
            </w:tcBorders>
            <w:vAlign w:val="center"/>
          </w:tcPr>
          <w:p w:rsidR="00345A73" w:rsidRPr="00345A73" w:rsidRDefault="00345A73" w:rsidP="006F5015">
            <w:pPr>
              <w:pStyle w:val="a3"/>
              <w:ind w:left="0"/>
              <w:jc w:val="center"/>
              <w:outlineLvl w:val="0"/>
              <w:rPr>
                <w:rFonts w:ascii="仿宋" w:eastAsia="仿宋" w:hAnsi="仿宋"/>
                <w:sz w:val="24"/>
                <w:szCs w:val="24"/>
              </w:rPr>
            </w:pPr>
            <w:bookmarkStart w:id="86" w:name="_Toc79151505"/>
            <w:r w:rsidRPr="00345A73">
              <w:rPr>
                <w:rFonts w:ascii="仿宋" w:eastAsia="仿宋" w:hAnsi="仿宋" w:hint="eastAsia"/>
                <w:sz w:val="24"/>
                <w:szCs w:val="24"/>
              </w:rPr>
              <w:t>5</w:t>
            </w:r>
            <w:bookmarkEnd w:id="86"/>
          </w:p>
        </w:tc>
        <w:tc>
          <w:tcPr>
            <w:tcW w:w="1593" w:type="dxa"/>
            <w:tcBorders>
              <w:top w:val="single" w:sz="4" w:space="0" w:color="auto"/>
              <w:left w:val="nil"/>
              <w:bottom w:val="single" w:sz="4" w:space="0" w:color="auto"/>
              <w:right w:val="single" w:sz="4" w:space="0" w:color="auto"/>
            </w:tcBorders>
            <w:vAlign w:val="center"/>
          </w:tcPr>
          <w:p w:rsidR="00345A73" w:rsidRPr="00345A73" w:rsidRDefault="00345A73" w:rsidP="00345A73">
            <w:pPr>
              <w:jc w:val="left"/>
              <w:rPr>
                <w:rFonts w:ascii="仿宋" w:eastAsia="仿宋" w:hAnsi="仿宋"/>
                <w:sz w:val="24"/>
                <w:szCs w:val="24"/>
              </w:rPr>
            </w:pPr>
            <w:r w:rsidRPr="00345A73">
              <w:rPr>
                <w:rFonts w:ascii="仿宋" w:eastAsia="仿宋" w:hAnsi="仿宋" w:hint="eastAsia"/>
                <w:sz w:val="24"/>
                <w:szCs w:val="24"/>
              </w:rPr>
              <w:t>转接板</w:t>
            </w:r>
          </w:p>
        </w:tc>
        <w:tc>
          <w:tcPr>
            <w:tcW w:w="2126" w:type="dxa"/>
            <w:tcBorders>
              <w:top w:val="single" w:sz="4" w:space="0" w:color="auto"/>
              <w:left w:val="nil"/>
              <w:bottom w:val="single" w:sz="4" w:space="0" w:color="auto"/>
              <w:right w:val="single" w:sz="4" w:space="0" w:color="auto"/>
            </w:tcBorders>
            <w:vAlign w:val="center"/>
          </w:tcPr>
          <w:p w:rsidR="00345A73" w:rsidRPr="00345A73" w:rsidRDefault="00345A73" w:rsidP="00345A73">
            <w:pPr>
              <w:jc w:val="left"/>
              <w:rPr>
                <w:rFonts w:ascii="仿宋" w:eastAsia="仿宋" w:hAnsi="仿宋"/>
                <w:sz w:val="24"/>
                <w:szCs w:val="24"/>
              </w:rPr>
            </w:pPr>
          </w:p>
        </w:tc>
        <w:tc>
          <w:tcPr>
            <w:tcW w:w="3745" w:type="dxa"/>
            <w:vMerge/>
            <w:tcBorders>
              <w:top w:val="single" w:sz="4" w:space="0" w:color="auto"/>
              <w:left w:val="nil"/>
              <w:bottom w:val="single" w:sz="4" w:space="0" w:color="auto"/>
              <w:right w:val="single" w:sz="4" w:space="0" w:color="auto"/>
            </w:tcBorders>
            <w:vAlign w:val="center"/>
          </w:tcPr>
          <w:p w:rsidR="00345A73" w:rsidRPr="00345A73" w:rsidRDefault="00345A73" w:rsidP="006F5015">
            <w:pPr>
              <w:widowControl/>
              <w:jc w:val="left"/>
              <w:rPr>
                <w:rFonts w:ascii="仿宋" w:eastAsia="仿宋" w:hAnsi="仿宋"/>
                <w:sz w:val="24"/>
                <w:szCs w:val="24"/>
              </w:rPr>
            </w:pPr>
          </w:p>
        </w:tc>
      </w:tr>
      <w:tr w:rsidR="00345A73" w:rsidRPr="00345A73" w:rsidTr="00345A73">
        <w:trPr>
          <w:trHeight w:val="561"/>
          <w:jc w:val="center"/>
        </w:trPr>
        <w:tc>
          <w:tcPr>
            <w:tcW w:w="820" w:type="dxa"/>
            <w:tcBorders>
              <w:top w:val="single" w:sz="4" w:space="0" w:color="auto"/>
              <w:left w:val="single" w:sz="4" w:space="0" w:color="auto"/>
              <w:bottom w:val="single" w:sz="4" w:space="0" w:color="auto"/>
              <w:right w:val="single" w:sz="4" w:space="0" w:color="auto"/>
            </w:tcBorders>
            <w:vAlign w:val="center"/>
          </w:tcPr>
          <w:p w:rsidR="00345A73" w:rsidRPr="00345A73" w:rsidRDefault="00345A73" w:rsidP="006F5015">
            <w:pPr>
              <w:pStyle w:val="a3"/>
              <w:ind w:left="0"/>
              <w:jc w:val="center"/>
              <w:outlineLvl w:val="0"/>
              <w:rPr>
                <w:rFonts w:ascii="仿宋" w:eastAsia="仿宋" w:hAnsi="仿宋"/>
                <w:sz w:val="24"/>
                <w:szCs w:val="24"/>
              </w:rPr>
            </w:pPr>
            <w:bookmarkStart w:id="87" w:name="_Toc79151506"/>
            <w:r w:rsidRPr="00345A73">
              <w:rPr>
                <w:rFonts w:ascii="仿宋" w:eastAsia="仿宋" w:hAnsi="仿宋" w:hint="eastAsia"/>
                <w:sz w:val="24"/>
                <w:szCs w:val="24"/>
              </w:rPr>
              <w:t>6</w:t>
            </w:r>
            <w:bookmarkEnd w:id="87"/>
          </w:p>
        </w:tc>
        <w:tc>
          <w:tcPr>
            <w:tcW w:w="1593" w:type="dxa"/>
            <w:tcBorders>
              <w:top w:val="single" w:sz="4" w:space="0" w:color="auto"/>
              <w:left w:val="nil"/>
              <w:bottom w:val="single" w:sz="4" w:space="0" w:color="auto"/>
              <w:right w:val="single" w:sz="4" w:space="0" w:color="auto"/>
            </w:tcBorders>
            <w:vAlign w:val="center"/>
          </w:tcPr>
          <w:p w:rsidR="00345A73" w:rsidRPr="00345A73" w:rsidRDefault="00345A73" w:rsidP="00345A73">
            <w:pPr>
              <w:jc w:val="left"/>
              <w:rPr>
                <w:rFonts w:ascii="仿宋" w:eastAsia="仿宋" w:hAnsi="仿宋"/>
                <w:sz w:val="24"/>
                <w:szCs w:val="24"/>
              </w:rPr>
            </w:pPr>
            <w:r w:rsidRPr="00345A73">
              <w:rPr>
                <w:rFonts w:ascii="仿宋" w:eastAsia="仿宋" w:hAnsi="仿宋" w:hint="eastAsia"/>
                <w:sz w:val="24"/>
                <w:szCs w:val="24"/>
              </w:rPr>
              <w:t>线材/辅材</w:t>
            </w:r>
          </w:p>
        </w:tc>
        <w:tc>
          <w:tcPr>
            <w:tcW w:w="2126" w:type="dxa"/>
            <w:tcBorders>
              <w:top w:val="single" w:sz="4" w:space="0" w:color="auto"/>
              <w:left w:val="nil"/>
              <w:bottom w:val="single" w:sz="4" w:space="0" w:color="auto"/>
              <w:right w:val="single" w:sz="4" w:space="0" w:color="auto"/>
            </w:tcBorders>
            <w:vAlign w:val="center"/>
          </w:tcPr>
          <w:p w:rsidR="00345A73" w:rsidRPr="00345A73" w:rsidRDefault="00345A73" w:rsidP="00345A73">
            <w:pPr>
              <w:jc w:val="left"/>
              <w:rPr>
                <w:rFonts w:ascii="仿宋" w:eastAsia="仿宋" w:hAnsi="仿宋"/>
                <w:sz w:val="24"/>
                <w:szCs w:val="24"/>
              </w:rPr>
            </w:pPr>
          </w:p>
        </w:tc>
        <w:tc>
          <w:tcPr>
            <w:tcW w:w="3745" w:type="dxa"/>
            <w:vMerge/>
            <w:tcBorders>
              <w:top w:val="single" w:sz="4" w:space="0" w:color="auto"/>
              <w:left w:val="nil"/>
              <w:bottom w:val="single" w:sz="4" w:space="0" w:color="auto"/>
              <w:right w:val="single" w:sz="4" w:space="0" w:color="auto"/>
            </w:tcBorders>
            <w:vAlign w:val="center"/>
          </w:tcPr>
          <w:p w:rsidR="00345A73" w:rsidRPr="00345A73" w:rsidRDefault="00345A73" w:rsidP="006F5015">
            <w:pPr>
              <w:widowControl/>
              <w:jc w:val="left"/>
              <w:rPr>
                <w:rFonts w:ascii="仿宋" w:eastAsia="仿宋" w:hAnsi="仿宋"/>
                <w:sz w:val="24"/>
                <w:szCs w:val="24"/>
              </w:rPr>
            </w:pPr>
          </w:p>
        </w:tc>
      </w:tr>
      <w:tr w:rsidR="00345A73" w:rsidRPr="00345A73" w:rsidTr="00345A73">
        <w:trPr>
          <w:trHeight w:val="561"/>
          <w:jc w:val="center"/>
        </w:trPr>
        <w:tc>
          <w:tcPr>
            <w:tcW w:w="820" w:type="dxa"/>
            <w:tcBorders>
              <w:top w:val="single" w:sz="4" w:space="0" w:color="auto"/>
              <w:left w:val="single" w:sz="4" w:space="0" w:color="auto"/>
              <w:bottom w:val="single" w:sz="4" w:space="0" w:color="auto"/>
              <w:right w:val="single" w:sz="4" w:space="0" w:color="auto"/>
            </w:tcBorders>
            <w:vAlign w:val="center"/>
          </w:tcPr>
          <w:p w:rsidR="00345A73" w:rsidRPr="00345A73" w:rsidRDefault="00345A73" w:rsidP="006F5015">
            <w:pPr>
              <w:pStyle w:val="a3"/>
              <w:ind w:left="0"/>
              <w:jc w:val="center"/>
              <w:outlineLvl w:val="0"/>
              <w:rPr>
                <w:rFonts w:ascii="仿宋" w:eastAsia="仿宋" w:hAnsi="仿宋"/>
                <w:sz w:val="24"/>
                <w:szCs w:val="24"/>
              </w:rPr>
            </w:pPr>
            <w:bookmarkStart w:id="88" w:name="_Toc79151507"/>
            <w:r w:rsidRPr="00345A73">
              <w:rPr>
                <w:rFonts w:ascii="仿宋" w:eastAsia="仿宋" w:hAnsi="仿宋" w:hint="eastAsia"/>
                <w:sz w:val="24"/>
                <w:szCs w:val="24"/>
              </w:rPr>
              <w:t>7</w:t>
            </w:r>
            <w:bookmarkEnd w:id="88"/>
          </w:p>
        </w:tc>
        <w:tc>
          <w:tcPr>
            <w:tcW w:w="1593" w:type="dxa"/>
            <w:tcBorders>
              <w:top w:val="single" w:sz="4" w:space="0" w:color="auto"/>
              <w:left w:val="nil"/>
              <w:bottom w:val="single" w:sz="4" w:space="0" w:color="auto"/>
              <w:right w:val="single" w:sz="4" w:space="0" w:color="auto"/>
            </w:tcBorders>
            <w:vAlign w:val="center"/>
          </w:tcPr>
          <w:p w:rsidR="00345A73" w:rsidRPr="00345A73" w:rsidRDefault="00345A73" w:rsidP="00345A73">
            <w:pPr>
              <w:jc w:val="left"/>
              <w:rPr>
                <w:rFonts w:ascii="仿宋" w:eastAsia="仿宋" w:hAnsi="仿宋"/>
                <w:sz w:val="24"/>
                <w:szCs w:val="24"/>
              </w:rPr>
            </w:pPr>
            <w:r w:rsidRPr="00345A73">
              <w:rPr>
                <w:rFonts w:ascii="仿宋" w:eastAsia="仿宋" w:hAnsi="仿宋" w:hint="eastAsia"/>
                <w:sz w:val="24"/>
                <w:szCs w:val="24"/>
              </w:rPr>
              <w:t>配电箱</w:t>
            </w:r>
          </w:p>
        </w:tc>
        <w:tc>
          <w:tcPr>
            <w:tcW w:w="2126" w:type="dxa"/>
            <w:tcBorders>
              <w:top w:val="single" w:sz="4" w:space="0" w:color="auto"/>
              <w:left w:val="nil"/>
              <w:bottom w:val="single" w:sz="4" w:space="0" w:color="auto"/>
              <w:right w:val="single" w:sz="4" w:space="0" w:color="auto"/>
            </w:tcBorders>
            <w:vAlign w:val="center"/>
          </w:tcPr>
          <w:p w:rsidR="00345A73" w:rsidRPr="00345A73" w:rsidRDefault="00345A73" w:rsidP="00345A73">
            <w:pPr>
              <w:jc w:val="left"/>
              <w:rPr>
                <w:rFonts w:ascii="仿宋" w:eastAsia="仿宋" w:hAnsi="仿宋"/>
                <w:sz w:val="24"/>
                <w:szCs w:val="24"/>
              </w:rPr>
            </w:pPr>
            <w:r w:rsidRPr="00345A73">
              <w:rPr>
                <w:rFonts w:ascii="仿宋" w:eastAsia="仿宋" w:hAnsi="仿宋" w:hint="eastAsia"/>
                <w:sz w:val="24"/>
                <w:szCs w:val="24"/>
              </w:rPr>
              <w:t>1台</w:t>
            </w:r>
          </w:p>
        </w:tc>
        <w:tc>
          <w:tcPr>
            <w:tcW w:w="3745" w:type="dxa"/>
            <w:vMerge/>
            <w:tcBorders>
              <w:top w:val="single" w:sz="4" w:space="0" w:color="auto"/>
              <w:left w:val="nil"/>
              <w:bottom w:val="single" w:sz="4" w:space="0" w:color="auto"/>
              <w:right w:val="single" w:sz="4" w:space="0" w:color="auto"/>
            </w:tcBorders>
            <w:vAlign w:val="center"/>
          </w:tcPr>
          <w:p w:rsidR="00345A73" w:rsidRPr="00345A73" w:rsidRDefault="00345A73" w:rsidP="006F5015">
            <w:pPr>
              <w:widowControl/>
              <w:jc w:val="left"/>
              <w:rPr>
                <w:rFonts w:ascii="仿宋" w:eastAsia="仿宋" w:hAnsi="仿宋"/>
                <w:sz w:val="24"/>
                <w:szCs w:val="24"/>
              </w:rPr>
            </w:pPr>
          </w:p>
        </w:tc>
      </w:tr>
      <w:tr w:rsidR="00345A73" w:rsidRPr="00345A73" w:rsidTr="00345A73">
        <w:trPr>
          <w:trHeight w:val="561"/>
          <w:jc w:val="center"/>
        </w:trPr>
        <w:tc>
          <w:tcPr>
            <w:tcW w:w="820" w:type="dxa"/>
            <w:tcBorders>
              <w:top w:val="single" w:sz="4" w:space="0" w:color="auto"/>
              <w:left w:val="single" w:sz="4" w:space="0" w:color="auto"/>
              <w:bottom w:val="single" w:sz="4" w:space="0" w:color="auto"/>
              <w:right w:val="single" w:sz="4" w:space="0" w:color="auto"/>
            </w:tcBorders>
            <w:vAlign w:val="center"/>
          </w:tcPr>
          <w:p w:rsidR="00345A73" w:rsidRPr="00345A73" w:rsidRDefault="00345A73" w:rsidP="006F5015">
            <w:pPr>
              <w:pStyle w:val="a3"/>
              <w:ind w:left="0"/>
              <w:jc w:val="center"/>
              <w:outlineLvl w:val="0"/>
              <w:rPr>
                <w:rFonts w:ascii="仿宋" w:eastAsia="仿宋" w:hAnsi="仿宋"/>
                <w:sz w:val="24"/>
                <w:szCs w:val="24"/>
              </w:rPr>
            </w:pPr>
            <w:bookmarkStart w:id="89" w:name="_Toc79151508"/>
            <w:r w:rsidRPr="00345A73">
              <w:rPr>
                <w:rFonts w:ascii="仿宋" w:eastAsia="仿宋" w:hAnsi="仿宋" w:hint="eastAsia"/>
                <w:sz w:val="24"/>
                <w:szCs w:val="24"/>
              </w:rPr>
              <w:t>8</w:t>
            </w:r>
            <w:bookmarkEnd w:id="89"/>
          </w:p>
        </w:tc>
        <w:tc>
          <w:tcPr>
            <w:tcW w:w="1593" w:type="dxa"/>
            <w:tcBorders>
              <w:top w:val="single" w:sz="4" w:space="0" w:color="auto"/>
              <w:left w:val="nil"/>
              <w:bottom w:val="single" w:sz="4" w:space="0" w:color="auto"/>
              <w:right w:val="single" w:sz="4" w:space="0" w:color="auto"/>
            </w:tcBorders>
            <w:vAlign w:val="center"/>
          </w:tcPr>
          <w:p w:rsidR="00345A73" w:rsidRPr="00345A73" w:rsidRDefault="00345A73" w:rsidP="00345A73">
            <w:pPr>
              <w:jc w:val="left"/>
              <w:rPr>
                <w:rFonts w:ascii="仿宋" w:eastAsia="仿宋" w:hAnsi="仿宋"/>
                <w:sz w:val="24"/>
                <w:szCs w:val="24"/>
              </w:rPr>
            </w:pPr>
            <w:r w:rsidRPr="00345A73">
              <w:rPr>
                <w:rFonts w:ascii="仿宋" w:eastAsia="仿宋" w:hAnsi="仿宋" w:hint="eastAsia"/>
                <w:sz w:val="24"/>
                <w:szCs w:val="24"/>
              </w:rPr>
              <w:t>电缆线</w:t>
            </w:r>
          </w:p>
        </w:tc>
        <w:tc>
          <w:tcPr>
            <w:tcW w:w="2126" w:type="dxa"/>
            <w:tcBorders>
              <w:top w:val="single" w:sz="4" w:space="0" w:color="auto"/>
              <w:left w:val="nil"/>
              <w:bottom w:val="single" w:sz="4" w:space="0" w:color="auto"/>
              <w:right w:val="single" w:sz="4" w:space="0" w:color="auto"/>
            </w:tcBorders>
            <w:vAlign w:val="center"/>
          </w:tcPr>
          <w:p w:rsidR="00345A73" w:rsidRPr="00345A73" w:rsidRDefault="00345A73" w:rsidP="00345A73">
            <w:pPr>
              <w:jc w:val="left"/>
              <w:rPr>
                <w:rFonts w:ascii="仿宋" w:eastAsia="仿宋" w:hAnsi="仿宋"/>
                <w:sz w:val="24"/>
                <w:szCs w:val="24"/>
              </w:rPr>
            </w:pPr>
            <w:r w:rsidRPr="00345A73">
              <w:rPr>
                <w:rFonts w:ascii="仿宋" w:eastAsia="仿宋" w:hAnsi="仿宋" w:hint="eastAsia"/>
                <w:sz w:val="24"/>
                <w:szCs w:val="24"/>
              </w:rPr>
              <w:t>布线</w:t>
            </w:r>
            <w:proofErr w:type="gramStart"/>
            <w:r w:rsidRPr="00345A73">
              <w:rPr>
                <w:rFonts w:ascii="仿宋" w:eastAsia="仿宋" w:hAnsi="仿宋" w:hint="eastAsia"/>
                <w:sz w:val="24"/>
                <w:szCs w:val="24"/>
              </w:rPr>
              <w:t>距离暂估120米</w:t>
            </w:r>
            <w:proofErr w:type="gramEnd"/>
            <w:r w:rsidRPr="00345A73">
              <w:rPr>
                <w:rFonts w:ascii="仿宋" w:eastAsia="仿宋" w:hAnsi="仿宋" w:hint="eastAsia"/>
                <w:sz w:val="24"/>
                <w:szCs w:val="24"/>
              </w:rPr>
              <w:t>；具体长度依具体施工、安装方案确定</w:t>
            </w:r>
          </w:p>
        </w:tc>
        <w:tc>
          <w:tcPr>
            <w:tcW w:w="3745" w:type="dxa"/>
            <w:vMerge/>
            <w:tcBorders>
              <w:top w:val="single" w:sz="4" w:space="0" w:color="auto"/>
              <w:left w:val="nil"/>
              <w:bottom w:val="single" w:sz="4" w:space="0" w:color="auto"/>
              <w:right w:val="single" w:sz="4" w:space="0" w:color="auto"/>
            </w:tcBorders>
            <w:vAlign w:val="center"/>
          </w:tcPr>
          <w:p w:rsidR="00345A73" w:rsidRPr="00345A73" w:rsidRDefault="00345A73" w:rsidP="006F5015">
            <w:pPr>
              <w:widowControl/>
              <w:jc w:val="left"/>
              <w:rPr>
                <w:rFonts w:ascii="仿宋" w:eastAsia="仿宋" w:hAnsi="仿宋"/>
                <w:sz w:val="24"/>
                <w:szCs w:val="24"/>
              </w:rPr>
            </w:pPr>
          </w:p>
        </w:tc>
      </w:tr>
      <w:tr w:rsidR="00345A73" w:rsidRPr="00345A73" w:rsidTr="00345A73">
        <w:trPr>
          <w:trHeight w:val="561"/>
          <w:jc w:val="center"/>
        </w:trPr>
        <w:tc>
          <w:tcPr>
            <w:tcW w:w="820" w:type="dxa"/>
            <w:tcBorders>
              <w:top w:val="single" w:sz="4" w:space="0" w:color="auto"/>
              <w:left w:val="single" w:sz="4" w:space="0" w:color="auto"/>
              <w:bottom w:val="single" w:sz="4" w:space="0" w:color="auto"/>
              <w:right w:val="single" w:sz="4" w:space="0" w:color="auto"/>
            </w:tcBorders>
            <w:vAlign w:val="center"/>
          </w:tcPr>
          <w:p w:rsidR="00345A73" w:rsidRPr="00345A73" w:rsidRDefault="00345A73" w:rsidP="006F5015">
            <w:pPr>
              <w:pStyle w:val="a3"/>
              <w:ind w:left="0"/>
              <w:jc w:val="center"/>
              <w:outlineLvl w:val="0"/>
              <w:rPr>
                <w:rFonts w:ascii="仿宋" w:eastAsia="仿宋" w:hAnsi="仿宋"/>
                <w:sz w:val="24"/>
                <w:szCs w:val="24"/>
              </w:rPr>
            </w:pPr>
            <w:bookmarkStart w:id="90" w:name="_Toc79151509"/>
            <w:r w:rsidRPr="00345A73">
              <w:rPr>
                <w:rFonts w:ascii="仿宋" w:eastAsia="仿宋" w:hAnsi="仿宋" w:hint="eastAsia"/>
                <w:sz w:val="24"/>
                <w:szCs w:val="24"/>
              </w:rPr>
              <w:t>9</w:t>
            </w:r>
            <w:bookmarkEnd w:id="90"/>
          </w:p>
        </w:tc>
        <w:tc>
          <w:tcPr>
            <w:tcW w:w="1593" w:type="dxa"/>
            <w:tcBorders>
              <w:top w:val="single" w:sz="4" w:space="0" w:color="auto"/>
              <w:left w:val="nil"/>
              <w:bottom w:val="single" w:sz="4" w:space="0" w:color="auto"/>
              <w:right w:val="single" w:sz="4" w:space="0" w:color="auto"/>
            </w:tcBorders>
            <w:vAlign w:val="center"/>
          </w:tcPr>
          <w:p w:rsidR="00345A73" w:rsidRPr="00345A73" w:rsidRDefault="00345A73" w:rsidP="00345A73">
            <w:pPr>
              <w:jc w:val="left"/>
              <w:rPr>
                <w:rFonts w:ascii="仿宋" w:eastAsia="仿宋" w:hAnsi="仿宋"/>
                <w:sz w:val="24"/>
                <w:szCs w:val="24"/>
              </w:rPr>
            </w:pPr>
            <w:r w:rsidRPr="00345A73">
              <w:rPr>
                <w:rFonts w:ascii="仿宋" w:eastAsia="仿宋" w:hAnsi="仿宋" w:hint="eastAsia"/>
                <w:sz w:val="24"/>
                <w:szCs w:val="24"/>
              </w:rPr>
              <w:t>电缆线 布线管道与人工</w:t>
            </w:r>
          </w:p>
        </w:tc>
        <w:tc>
          <w:tcPr>
            <w:tcW w:w="2126" w:type="dxa"/>
            <w:tcBorders>
              <w:top w:val="single" w:sz="4" w:space="0" w:color="auto"/>
              <w:left w:val="nil"/>
              <w:bottom w:val="single" w:sz="4" w:space="0" w:color="auto"/>
              <w:right w:val="single" w:sz="4" w:space="0" w:color="auto"/>
            </w:tcBorders>
            <w:vAlign w:val="center"/>
          </w:tcPr>
          <w:p w:rsidR="00345A73" w:rsidRPr="00345A73" w:rsidRDefault="00345A73" w:rsidP="00345A73">
            <w:pPr>
              <w:jc w:val="left"/>
              <w:rPr>
                <w:rFonts w:ascii="仿宋" w:eastAsia="仿宋" w:hAnsi="仿宋"/>
                <w:sz w:val="24"/>
                <w:szCs w:val="24"/>
              </w:rPr>
            </w:pPr>
            <w:r w:rsidRPr="00345A73">
              <w:rPr>
                <w:rFonts w:ascii="仿宋" w:eastAsia="仿宋" w:hAnsi="仿宋" w:hint="eastAsia"/>
                <w:sz w:val="24"/>
                <w:szCs w:val="24"/>
              </w:rPr>
              <w:t>1项</w:t>
            </w:r>
          </w:p>
        </w:tc>
        <w:tc>
          <w:tcPr>
            <w:tcW w:w="3745" w:type="dxa"/>
            <w:vMerge/>
            <w:tcBorders>
              <w:top w:val="single" w:sz="4" w:space="0" w:color="auto"/>
              <w:left w:val="nil"/>
              <w:bottom w:val="single" w:sz="4" w:space="0" w:color="auto"/>
              <w:right w:val="single" w:sz="4" w:space="0" w:color="auto"/>
            </w:tcBorders>
            <w:vAlign w:val="center"/>
          </w:tcPr>
          <w:p w:rsidR="00345A73" w:rsidRPr="00345A73" w:rsidRDefault="00345A73" w:rsidP="006F5015">
            <w:pPr>
              <w:widowControl/>
              <w:jc w:val="left"/>
              <w:rPr>
                <w:rFonts w:ascii="仿宋" w:eastAsia="仿宋" w:hAnsi="仿宋"/>
                <w:sz w:val="24"/>
                <w:szCs w:val="24"/>
              </w:rPr>
            </w:pPr>
          </w:p>
        </w:tc>
      </w:tr>
      <w:tr w:rsidR="00345A73" w:rsidRPr="00345A73" w:rsidTr="00345A73">
        <w:trPr>
          <w:trHeight w:val="369"/>
          <w:jc w:val="center"/>
        </w:trPr>
        <w:tc>
          <w:tcPr>
            <w:tcW w:w="820" w:type="dxa"/>
            <w:tcBorders>
              <w:top w:val="single" w:sz="4" w:space="0" w:color="auto"/>
              <w:left w:val="single" w:sz="4" w:space="0" w:color="auto"/>
              <w:bottom w:val="single" w:sz="4" w:space="0" w:color="auto"/>
              <w:right w:val="single" w:sz="4" w:space="0" w:color="auto"/>
            </w:tcBorders>
            <w:vAlign w:val="center"/>
          </w:tcPr>
          <w:p w:rsidR="00345A73" w:rsidRPr="00345A73" w:rsidRDefault="00345A73" w:rsidP="00345A73">
            <w:pPr>
              <w:pStyle w:val="a3"/>
              <w:ind w:left="0" w:firstLineChars="50" w:firstLine="120"/>
              <w:jc w:val="center"/>
              <w:outlineLvl w:val="0"/>
              <w:rPr>
                <w:rFonts w:ascii="仿宋" w:eastAsia="仿宋" w:hAnsi="仿宋"/>
                <w:sz w:val="24"/>
                <w:szCs w:val="24"/>
              </w:rPr>
            </w:pPr>
            <w:bookmarkStart w:id="91" w:name="_Toc79151510"/>
            <w:r w:rsidRPr="00345A73">
              <w:rPr>
                <w:rFonts w:ascii="仿宋" w:eastAsia="仿宋" w:hAnsi="仿宋" w:hint="eastAsia"/>
                <w:sz w:val="24"/>
                <w:szCs w:val="24"/>
              </w:rPr>
              <w:t>1</w:t>
            </w:r>
            <w:r w:rsidRPr="00345A73">
              <w:rPr>
                <w:rFonts w:ascii="仿宋" w:eastAsia="仿宋" w:hAnsi="仿宋"/>
                <w:sz w:val="24"/>
                <w:szCs w:val="24"/>
              </w:rPr>
              <w:t>0</w:t>
            </w:r>
            <w:bookmarkEnd w:id="91"/>
          </w:p>
        </w:tc>
        <w:tc>
          <w:tcPr>
            <w:tcW w:w="1593" w:type="dxa"/>
            <w:tcBorders>
              <w:top w:val="single" w:sz="4" w:space="0" w:color="auto"/>
              <w:left w:val="nil"/>
              <w:bottom w:val="single" w:sz="4" w:space="0" w:color="auto"/>
              <w:right w:val="single" w:sz="4" w:space="0" w:color="auto"/>
            </w:tcBorders>
            <w:vAlign w:val="center"/>
          </w:tcPr>
          <w:p w:rsidR="00345A73" w:rsidRPr="00345A73" w:rsidRDefault="00345A73" w:rsidP="00345A73">
            <w:pPr>
              <w:jc w:val="center"/>
              <w:rPr>
                <w:rFonts w:ascii="仿宋" w:eastAsia="仿宋" w:hAnsi="仿宋"/>
                <w:sz w:val="24"/>
                <w:szCs w:val="24"/>
              </w:rPr>
            </w:pPr>
            <w:r w:rsidRPr="00345A73">
              <w:rPr>
                <w:rFonts w:ascii="仿宋" w:eastAsia="仿宋" w:hAnsi="仿宋" w:hint="eastAsia"/>
                <w:sz w:val="24"/>
                <w:szCs w:val="24"/>
              </w:rPr>
              <w:t>其他</w:t>
            </w:r>
          </w:p>
        </w:tc>
        <w:tc>
          <w:tcPr>
            <w:tcW w:w="2126" w:type="dxa"/>
            <w:tcBorders>
              <w:top w:val="single" w:sz="4" w:space="0" w:color="auto"/>
              <w:left w:val="nil"/>
              <w:bottom w:val="single" w:sz="4" w:space="0" w:color="auto"/>
              <w:right w:val="single" w:sz="4" w:space="0" w:color="auto"/>
            </w:tcBorders>
            <w:vAlign w:val="center"/>
          </w:tcPr>
          <w:p w:rsidR="00345A73" w:rsidRPr="00345A73" w:rsidRDefault="00345A73" w:rsidP="00345A73">
            <w:pPr>
              <w:jc w:val="left"/>
              <w:rPr>
                <w:rFonts w:ascii="仿宋" w:eastAsia="仿宋" w:hAnsi="仿宋"/>
                <w:sz w:val="24"/>
                <w:szCs w:val="24"/>
              </w:rPr>
            </w:pPr>
            <w:proofErr w:type="gramStart"/>
            <w:r w:rsidRPr="00345A73">
              <w:rPr>
                <w:rFonts w:ascii="仿宋" w:eastAsia="仿宋" w:hAnsi="仿宋" w:hint="eastAsia"/>
                <w:sz w:val="24"/>
                <w:szCs w:val="24"/>
              </w:rPr>
              <w:t>依施工</w:t>
            </w:r>
            <w:proofErr w:type="gramEnd"/>
            <w:r w:rsidRPr="00345A73">
              <w:rPr>
                <w:rFonts w:ascii="仿宋" w:eastAsia="仿宋" w:hAnsi="仿宋" w:hint="eastAsia"/>
                <w:sz w:val="24"/>
                <w:szCs w:val="24"/>
              </w:rPr>
              <w:t>需要而定</w:t>
            </w:r>
          </w:p>
        </w:tc>
        <w:tc>
          <w:tcPr>
            <w:tcW w:w="3745" w:type="dxa"/>
            <w:vMerge/>
            <w:tcBorders>
              <w:top w:val="single" w:sz="4" w:space="0" w:color="auto"/>
              <w:left w:val="nil"/>
              <w:bottom w:val="single" w:sz="4" w:space="0" w:color="auto"/>
              <w:right w:val="single" w:sz="4" w:space="0" w:color="auto"/>
            </w:tcBorders>
            <w:vAlign w:val="center"/>
          </w:tcPr>
          <w:p w:rsidR="00345A73" w:rsidRPr="00345A73" w:rsidRDefault="00345A73" w:rsidP="006F5015">
            <w:pPr>
              <w:widowControl/>
              <w:jc w:val="left"/>
              <w:rPr>
                <w:rFonts w:ascii="仿宋" w:eastAsia="仿宋" w:hAnsi="仿宋"/>
                <w:sz w:val="24"/>
                <w:szCs w:val="24"/>
              </w:rPr>
            </w:pPr>
          </w:p>
        </w:tc>
      </w:tr>
      <w:tr w:rsidR="00345A73" w:rsidRPr="00345A73" w:rsidTr="00345A73">
        <w:trPr>
          <w:trHeight w:val="763"/>
          <w:jc w:val="center"/>
        </w:trPr>
        <w:tc>
          <w:tcPr>
            <w:tcW w:w="8284" w:type="dxa"/>
            <w:gridSpan w:val="4"/>
            <w:tcBorders>
              <w:top w:val="single" w:sz="4" w:space="0" w:color="auto"/>
              <w:left w:val="single" w:sz="4" w:space="0" w:color="auto"/>
              <w:bottom w:val="single" w:sz="4" w:space="0" w:color="auto"/>
              <w:right w:val="single" w:sz="4" w:space="0" w:color="auto"/>
            </w:tcBorders>
            <w:vAlign w:val="center"/>
          </w:tcPr>
          <w:p w:rsidR="00345A73" w:rsidRPr="00345A73" w:rsidRDefault="00345A73" w:rsidP="00345A73">
            <w:pPr>
              <w:widowControl/>
              <w:jc w:val="center"/>
              <w:rPr>
                <w:rFonts w:ascii="仿宋" w:eastAsia="仿宋" w:hAnsi="仿宋"/>
                <w:b/>
                <w:sz w:val="30"/>
                <w:szCs w:val="30"/>
              </w:rPr>
            </w:pPr>
            <w:r w:rsidRPr="00345A73">
              <w:rPr>
                <w:rFonts w:ascii="仿宋" w:eastAsia="仿宋" w:hAnsi="仿宋" w:hint="eastAsia"/>
                <w:b/>
                <w:sz w:val="30"/>
                <w:szCs w:val="30"/>
              </w:rPr>
              <w:t>（二）</w:t>
            </w:r>
            <w:r w:rsidRPr="00345A73">
              <w:rPr>
                <w:rFonts w:ascii="仿宋" w:eastAsia="仿宋" w:hAnsi="仿宋"/>
                <w:b/>
                <w:sz w:val="30"/>
                <w:szCs w:val="30"/>
              </w:rPr>
              <w:t>看台标识字</w:t>
            </w:r>
          </w:p>
        </w:tc>
      </w:tr>
      <w:tr w:rsidR="00345A73" w:rsidRPr="00345A73" w:rsidTr="00345A73">
        <w:trPr>
          <w:trHeight w:val="1122"/>
          <w:jc w:val="center"/>
        </w:trPr>
        <w:tc>
          <w:tcPr>
            <w:tcW w:w="820" w:type="dxa"/>
            <w:tcBorders>
              <w:top w:val="single" w:sz="4" w:space="0" w:color="auto"/>
              <w:left w:val="single" w:sz="4" w:space="0" w:color="auto"/>
              <w:bottom w:val="single" w:sz="4" w:space="0" w:color="auto"/>
              <w:right w:val="single" w:sz="4" w:space="0" w:color="auto"/>
            </w:tcBorders>
            <w:vAlign w:val="center"/>
          </w:tcPr>
          <w:p w:rsidR="00345A73" w:rsidRPr="006F5015" w:rsidRDefault="00345A73" w:rsidP="00345A73">
            <w:pPr>
              <w:jc w:val="center"/>
              <w:rPr>
                <w:rFonts w:ascii="仿宋" w:eastAsia="仿宋" w:hAnsi="仿宋"/>
                <w:b/>
                <w:bCs/>
                <w:sz w:val="21"/>
                <w:szCs w:val="21"/>
              </w:rPr>
            </w:pPr>
            <w:r w:rsidRPr="006F5015">
              <w:rPr>
                <w:rFonts w:ascii="仿宋" w:eastAsia="仿宋" w:hAnsi="仿宋"/>
                <w:b/>
                <w:bCs/>
                <w:sz w:val="21"/>
                <w:szCs w:val="21"/>
              </w:rPr>
              <w:t>序号</w:t>
            </w:r>
          </w:p>
        </w:tc>
        <w:tc>
          <w:tcPr>
            <w:tcW w:w="1593" w:type="dxa"/>
            <w:tcBorders>
              <w:top w:val="single" w:sz="4" w:space="0" w:color="auto"/>
              <w:left w:val="nil"/>
              <w:bottom w:val="single" w:sz="4" w:space="0" w:color="auto"/>
              <w:right w:val="single" w:sz="4" w:space="0" w:color="auto"/>
            </w:tcBorders>
            <w:vAlign w:val="center"/>
          </w:tcPr>
          <w:p w:rsidR="00345A73" w:rsidRPr="006F5015" w:rsidRDefault="00345A73" w:rsidP="00345A73">
            <w:pPr>
              <w:jc w:val="center"/>
              <w:rPr>
                <w:rFonts w:ascii="仿宋" w:eastAsia="仿宋" w:hAnsi="仿宋"/>
                <w:b/>
                <w:bCs/>
                <w:sz w:val="21"/>
                <w:szCs w:val="21"/>
              </w:rPr>
            </w:pPr>
            <w:r w:rsidRPr="006F5015">
              <w:rPr>
                <w:rFonts w:ascii="仿宋" w:eastAsia="仿宋" w:hAnsi="仿宋"/>
                <w:b/>
                <w:bCs/>
                <w:sz w:val="21"/>
                <w:szCs w:val="21"/>
              </w:rPr>
              <w:t>产品名称（</w:t>
            </w:r>
            <w:r w:rsidRPr="006F5015">
              <w:rPr>
                <w:rFonts w:ascii="仿宋" w:eastAsia="仿宋" w:hAnsi="仿宋"/>
                <w:b/>
                <w:bCs/>
                <w:iCs/>
                <w:sz w:val="21"/>
                <w:szCs w:val="21"/>
              </w:rPr>
              <w:t>设备名称</w:t>
            </w:r>
            <w:r w:rsidRPr="006F5015">
              <w:rPr>
                <w:rFonts w:ascii="仿宋" w:eastAsia="仿宋" w:hAnsi="仿宋"/>
                <w:b/>
                <w:bCs/>
                <w:sz w:val="21"/>
                <w:szCs w:val="21"/>
              </w:rPr>
              <w:t>）</w:t>
            </w:r>
          </w:p>
        </w:tc>
        <w:tc>
          <w:tcPr>
            <w:tcW w:w="2126" w:type="dxa"/>
            <w:tcBorders>
              <w:top w:val="single" w:sz="4" w:space="0" w:color="auto"/>
              <w:left w:val="nil"/>
              <w:bottom w:val="single" w:sz="4" w:space="0" w:color="auto"/>
              <w:right w:val="single" w:sz="4" w:space="0" w:color="auto"/>
            </w:tcBorders>
            <w:vAlign w:val="center"/>
          </w:tcPr>
          <w:p w:rsidR="00345A73" w:rsidRPr="006F5015" w:rsidRDefault="00345A73" w:rsidP="00345A73">
            <w:pPr>
              <w:jc w:val="center"/>
              <w:rPr>
                <w:rFonts w:ascii="仿宋" w:eastAsia="仿宋" w:hAnsi="仿宋"/>
                <w:b/>
                <w:bCs/>
                <w:sz w:val="21"/>
                <w:szCs w:val="21"/>
              </w:rPr>
            </w:pPr>
            <w:r w:rsidRPr="006F5015">
              <w:rPr>
                <w:rFonts w:ascii="仿宋" w:eastAsia="仿宋" w:hAnsi="仿宋"/>
                <w:b/>
                <w:bCs/>
                <w:sz w:val="21"/>
                <w:szCs w:val="21"/>
              </w:rPr>
              <w:t>数量/单位</w:t>
            </w:r>
          </w:p>
        </w:tc>
        <w:tc>
          <w:tcPr>
            <w:tcW w:w="3745" w:type="dxa"/>
            <w:tcBorders>
              <w:top w:val="single" w:sz="4" w:space="0" w:color="auto"/>
              <w:left w:val="nil"/>
              <w:bottom w:val="single" w:sz="4" w:space="0" w:color="auto"/>
              <w:right w:val="single" w:sz="4" w:space="0" w:color="auto"/>
            </w:tcBorders>
            <w:vAlign w:val="center"/>
          </w:tcPr>
          <w:p w:rsidR="00345A73" w:rsidRPr="006F5015" w:rsidRDefault="00345A73" w:rsidP="00345A73">
            <w:pPr>
              <w:jc w:val="center"/>
              <w:rPr>
                <w:rFonts w:ascii="仿宋" w:eastAsia="仿宋" w:hAnsi="仿宋"/>
                <w:b/>
                <w:bCs/>
                <w:sz w:val="21"/>
                <w:szCs w:val="21"/>
              </w:rPr>
            </w:pPr>
            <w:r w:rsidRPr="006F5015">
              <w:rPr>
                <w:rFonts w:ascii="仿宋" w:eastAsia="仿宋" w:hAnsi="仿宋"/>
                <w:b/>
                <w:bCs/>
                <w:sz w:val="21"/>
                <w:szCs w:val="21"/>
              </w:rPr>
              <w:t>备注</w:t>
            </w:r>
          </w:p>
        </w:tc>
      </w:tr>
      <w:tr w:rsidR="00345A73" w:rsidRPr="00345A73" w:rsidTr="00345A73">
        <w:trPr>
          <w:trHeight w:val="1122"/>
          <w:jc w:val="center"/>
        </w:trPr>
        <w:tc>
          <w:tcPr>
            <w:tcW w:w="820" w:type="dxa"/>
            <w:tcBorders>
              <w:top w:val="single" w:sz="4" w:space="0" w:color="auto"/>
              <w:left w:val="single" w:sz="4" w:space="0" w:color="auto"/>
              <w:bottom w:val="single" w:sz="4" w:space="0" w:color="auto"/>
              <w:right w:val="single" w:sz="4" w:space="0" w:color="auto"/>
            </w:tcBorders>
            <w:vAlign w:val="center"/>
          </w:tcPr>
          <w:p w:rsidR="00345A73" w:rsidRPr="00345A73" w:rsidRDefault="00345A73" w:rsidP="00345A73">
            <w:pPr>
              <w:pStyle w:val="a3"/>
              <w:ind w:left="0" w:firstLineChars="100" w:firstLine="240"/>
              <w:outlineLvl w:val="0"/>
              <w:rPr>
                <w:rFonts w:ascii="仿宋" w:eastAsia="仿宋" w:hAnsi="仿宋"/>
                <w:sz w:val="24"/>
                <w:szCs w:val="24"/>
              </w:rPr>
            </w:pPr>
            <w:bookmarkStart w:id="92" w:name="_Toc79151511"/>
            <w:r w:rsidRPr="00345A73">
              <w:rPr>
                <w:rFonts w:ascii="仿宋" w:eastAsia="仿宋" w:hAnsi="仿宋"/>
                <w:sz w:val="24"/>
                <w:szCs w:val="24"/>
              </w:rPr>
              <w:t>1</w:t>
            </w:r>
            <w:bookmarkEnd w:id="92"/>
          </w:p>
        </w:tc>
        <w:tc>
          <w:tcPr>
            <w:tcW w:w="1593" w:type="dxa"/>
            <w:tcBorders>
              <w:top w:val="single" w:sz="4" w:space="0" w:color="auto"/>
              <w:left w:val="nil"/>
              <w:bottom w:val="single" w:sz="4" w:space="0" w:color="auto"/>
              <w:right w:val="single" w:sz="4" w:space="0" w:color="auto"/>
            </w:tcBorders>
            <w:vAlign w:val="center"/>
          </w:tcPr>
          <w:p w:rsidR="00345A73" w:rsidRPr="00345A73" w:rsidRDefault="00345A73" w:rsidP="00345A73">
            <w:pPr>
              <w:jc w:val="center"/>
              <w:rPr>
                <w:rFonts w:ascii="仿宋" w:eastAsia="仿宋" w:hAnsi="仿宋"/>
                <w:sz w:val="24"/>
                <w:szCs w:val="24"/>
              </w:rPr>
            </w:pPr>
            <w:r w:rsidRPr="00345A73">
              <w:rPr>
                <w:rFonts w:ascii="仿宋" w:eastAsia="仿宋" w:hAnsi="仿宋" w:hint="eastAsia"/>
                <w:sz w:val="24"/>
                <w:szCs w:val="24"/>
              </w:rPr>
              <w:t>广告字-立体造型</w:t>
            </w:r>
          </w:p>
        </w:tc>
        <w:tc>
          <w:tcPr>
            <w:tcW w:w="2126" w:type="dxa"/>
            <w:tcBorders>
              <w:top w:val="single" w:sz="4" w:space="0" w:color="auto"/>
              <w:left w:val="nil"/>
              <w:bottom w:val="single" w:sz="4" w:space="0" w:color="auto"/>
              <w:right w:val="single" w:sz="4" w:space="0" w:color="auto"/>
            </w:tcBorders>
            <w:vAlign w:val="center"/>
          </w:tcPr>
          <w:p w:rsidR="00345A73" w:rsidRPr="00345A73" w:rsidRDefault="00345A73" w:rsidP="00345A73">
            <w:pPr>
              <w:jc w:val="center"/>
              <w:rPr>
                <w:rFonts w:ascii="仿宋" w:eastAsia="仿宋" w:hAnsi="仿宋"/>
                <w:sz w:val="24"/>
                <w:szCs w:val="24"/>
              </w:rPr>
            </w:pPr>
            <w:r w:rsidRPr="00345A73">
              <w:rPr>
                <w:rFonts w:ascii="仿宋" w:eastAsia="仿宋" w:hAnsi="仿宋" w:hint="eastAsia"/>
                <w:sz w:val="24"/>
                <w:szCs w:val="24"/>
              </w:rPr>
              <w:t>1</w:t>
            </w:r>
            <w:r w:rsidRPr="00345A73">
              <w:rPr>
                <w:rFonts w:ascii="仿宋" w:eastAsia="仿宋" w:hAnsi="仿宋"/>
                <w:sz w:val="24"/>
                <w:szCs w:val="24"/>
              </w:rPr>
              <w:t>6</w:t>
            </w:r>
            <w:r w:rsidRPr="00345A73">
              <w:rPr>
                <w:rFonts w:ascii="仿宋" w:eastAsia="仿宋" w:hAnsi="仿宋" w:hint="eastAsia"/>
                <w:sz w:val="24"/>
                <w:szCs w:val="24"/>
              </w:rPr>
              <w:t>字</w:t>
            </w:r>
          </w:p>
        </w:tc>
        <w:tc>
          <w:tcPr>
            <w:tcW w:w="3745" w:type="dxa"/>
            <w:tcBorders>
              <w:top w:val="single" w:sz="4" w:space="0" w:color="auto"/>
              <w:left w:val="nil"/>
              <w:bottom w:val="single" w:sz="4" w:space="0" w:color="auto"/>
              <w:right w:val="single" w:sz="4" w:space="0" w:color="auto"/>
            </w:tcBorders>
            <w:vAlign w:val="center"/>
          </w:tcPr>
          <w:p w:rsidR="00345A73" w:rsidRPr="00345A73" w:rsidRDefault="00345A73" w:rsidP="00345A73">
            <w:pPr>
              <w:jc w:val="left"/>
              <w:rPr>
                <w:rFonts w:ascii="仿宋" w:eastAsia="仿宋" w:hAnsi="仿宋"/>
                <w:sz w:val="24"/>
                <w:szCs w:val="24"/>
              </w:rPr>
            </w:pPr>
            <w:r w:rsidRPr="00345A73">
              <w:rPr>
                <w:rFonts w:ascii="仿宋" w:eastAsia="仿宋" w:hAnsi="仿宋"/>
                <w:sz w:val="24"/>
                <w:szCs w:val="24"/>
              </w:rPr>
              <w:t>1.</w:t>
            </w:r>
            <w:r w:rsidRPr="00345A73">
              <w:rPr>
                <w:rFonts w:ascii="仿宋" w:eastAsia="仿宋" w:hAnsi="仿宋" w:hint="eastAsia"/>
                <w:sz w:val="24"/>
                <w:szCs w:val="24"/>
              </w:rPr>
              <w:t>广告字-立体造型与支撑钢架结构均</w:t>
            </w:r>
            <w:r w:rsidRPr="00345A73">
              <w:rPr>
                <w:rFonts w:ascii="仿宋" w:eastAsia="仿宋" w:hAnsi="仿宋"/>
                <w:sz w:val="24"/>
                <w:szCs w:val="24"/>
              </w:rPr>
              <w:t>为核心产品；</w:t>
            </w:r>
          </w:p>
          <w:p w:rsidR="00345A73" w:rsidRPr="00345A73" w:rsidRDefault="00345A73" w:rsidP="00345A73">
            <w:pPr>
              <w:jc w:val="left"/>
              <w:rPr>
                <w:rFonts w:ascii="仿宋" w:eastAsia="仿宋" w:hAnsi="仿宋"/>
                <w:sz w:val="24"/>
                <w:szCs w:val="24"/>
              </w:rPr>
            </w:pPr>
            <w:r w:rsidRPr="00345A73">
              <w:rPr>
                <w:rFonts w:ascii="仿宋" w:eastAsia="仿宋" w:hAnsi="仿宋"/>
                <w:sz w:val="24"/>
                <w:szCs w:val="24"/>
              </w:rPr>
              <w:t>2.</w:t>
            </w:r>
            <w:r w:rsidRPr="00345A73">
              <w:rPr>
                <w:rFonts w:ascii="仿宋" w:eastAsia="仿宋" w:hAnsi="仿宋" w:hint="eastAsia"/>
                <w:sz w:val="24"/>
                <w:szCs w:val="24"/>
              </w:rPr>
              <w:t>广告字-立体造型内容为：享受乐趣 增强体质  健全人格 锤炼意志 ；</w:t>
            </w:r>
          </w:p>
          <w:p w:rsidR="00345A73" w:rsidRDefault="00345A73" w:rsidP="00345A73">
            <w:pPr>
              <w:jc w:val="left"/>
              <w:rPr>
                <w:rFonts w:ascii="仿宋" w:eastAsia="仿宋" w:hAnsi="仿宋"/>
                <w:sz w:val="24"/>
                <w:szCs w:val="24"/>
              </w:rPr>
            </w:pPr>
            <w:r w:rsidRPr="00345A73">
              <w:rPr>
                <w:rFonts w:ascii="仿宋" w:eastAsia="仿宋" w:hAnsi="仿宋" w:hint="eastAsia"/>
                <w:sz w:val="24"/>
                <w:szCs w:val="24"/>
              </w:rPr>
              <w:t xml:space="preserve">3．字体：方正粗黑宋简体；                            </w:t>
            </w:r>
            <w:r w:rsidRPr="00345A73">
              <w:rPr>
                <w:rFonts w:ascii="仿宋" w:eastAsia="仿宋" w:hAnsi="仿宋"/>
                <w:sz w:val="24"/>
                <w:szCs w:val="24"/>
              </w:rPr>
              <w:t xml:space="preserve">4. </w:t>
            </w:r>
            <w:r w:rsidRPr="00345A73">
              <w:rPr>
                <w:rFonts w:ascii="仿宋" w:eastAsia="仿宋" w:hAnsi="仿宋" w:hint="eastAsia"/>
                <w:sz w:val="24"/>
                <w:szCs w:val="24"/>
              </w:rPr>
              <w:t>规格：正面字体约高≥2m（</w:t>
            </w:r>
            <w:proofErr w:type="gramStart"/>
            <w:r w:rsidRPr="00345A73">
              <w:rPr>
                <w:rFonts w:ascii="仿宋" w:eastAsia="仿宋" w:hAnsi="仿宋" w:hint="eastAsia"/>
                <w:sz w:val="24"/>
                <w:szCs w:val="24"/>
              </w:rPr>
              <w:t>宽依字体</w:t>
            </w:r>
            <w:proofErr w:type="gramEnd"/>
            <w:r w:rsidRPr="00345A73">
              <w:rPr>
                <w:rFonts w:ascii="仿宋" w:eastAsia="仿宋" w:hAnsi="仿宋" w:hint="eastAsia"/>
                <w:sz w:val="24"/>
                <w:szCs w:val="24"/>
              </w:rPr>
              <w:t>自然放大按比例而定），侧面厚度≥15cm，背部需用</w:t>
            </w:r>
            <w:proofErr w:type="gramStart"/>
            <w:r w:rsidRPr="00345A73">
              <w:rPr>
                <w:rFonts w:ascii="仿宋" w:eastAsia="仿宋" w:hAnsi="仿宋" w:hint="eastAsia"/>
                <w:sz w:val="24"/>
                <w:szCs w:val="24"/>
              </w:rPr>
              <w:t>镀锌板封成</w:t>
            </w:r>
            <w:proofErr w:type="gramEnd"/>
            <w:r w:rsidRPr="00345A73">
              <w:rPr>
                <w:rFonts w:ascii="仿宋" w:eastAsia="仿宋" w:hAnsi="仿宋" w:hint="eastAsia"/>
                <w:sz w:val="24"/>
                <w:szCs w:val="24"/>
              </w:rPr>
              <w:t xml:space="preserve">立体； </w:t>
            </w:r>
          </w:p>
          <w:p w:rsidR="00345A73" w:rsidRPr="00345A73" w:rsidRDefault="00345A73" w:rsidP="00345A73">
            <w:pPr>
              <w:jc w:val="left"/>
              <w:rPr>
                <w:rFonts w:ascii="仿宋" w:eastAsia="仿宋" w:hAnsi="仿宋"/>
                <w:sz w:val="24"/>
                <w:szCs w:val="24"/>
              </w:rPr>
            </w:pPr>
            <w:r w:rsidRPr="00345A73">
              <w:rPr>
                <w:rFonts w:ascii="仿宋" w:eastAsia="仿宋" w:hAnsi="仿宋"/>
                <w:sz w:val="24"/>
                <w:szCs w:val="24"/>
              </w:rPr>
              <w:t>5.</w:t>
            </w:r>
            <w:r w:rsidRPr="00345A73">
              <w:rPr>
                <w:rFonts w:ascii="仿宋" w:eastAsia="仿宋" w:hAnsi="仿宋" w:hint="eastAsia"/>
                <w:sz w:val="24"/>
                <w:szCs w:val="24"/>
              </w:rPr>
              <w:t xml:space="preserve">广告字材质：镀锌钢板；                      </w:t>
            </w:r>
            <w:r w:rsidRPr="00345A73">
              <w:rPr>
                <w:rFonts w:ascii="仿宋" w:eastAsia="仿宋" w:hAnsi="仿宋"/>
                <w:sz w:val="24"/>
                <w:szCs w:val="24"/>
              </w:rPr>
              <w:t xml:space="preserve">6. </w:t>
            </w:r>
            <w:r w:rsidRPr="00345A73">
              <w:rPr>
                <w:rFonts w:ascii="仿宋" w:eastAsia="仿宋" w:hAnsi="仿宋" w:hint="eastAsia"/>
                <w:sz w:val="24"/>
                <w:szCs w:val="24"/>
              </w:rPr>
              <w:t>制作工艺：文字正面采用≥3mm镀锌板激光切割，侧边及背面采用≥1.5mm镀锌板焊接，表面红色烤漆处理。</w:t>
            </w:r>
          </w:p>
        </w:tc>
      </w:tr>
      <w:tr w:rsidR="00345A73" w:rsidRPr="00345A73" w:rsidTr="00345A73">
        <w:trPr>
          <w:trHeight w:val="1122"/>
          <w:jc w:val="center"/>
        </w:trPr>
        <w:tc>
          <w:tcPr>
            <w:tcW w:w="820" w:type="dxa"/>
            <w:tcBorders>
              <w:top w:val="single" w:sz="4" w:space="0" w:color="auto"/>
              <w:left w:val="single" w:sz="4" w:space="0" w:color="auto"/>
              <w:bottom w:val="single" w:sz="4" w:space="0" w:color="auto"/>
              <w:right w:val="single" w:sz="4" w:space="0" w:color="auto"/>
            </w:tcBorders>
            <w:vAlign w:val="center"/>
          </w:tcPr>
          <w:p w:rsidR="00345A73" w:rsidRPr="00345A73" w:rsidRDefault="00345A73" w:rsidP="00345A73">
            <w:pPr>
              <w:pStyle w:val="a3"/>
              <w:ind w:left="0" w:firstLineChars="100" w:firstLine="240"/>
              <w:outlineLvl w:val="0"/>
              <w:rPr>
                <w:rFonts w:ascii="仿宋" w:eastAsia="仿宋" w:hAnsi="仿宋"/>
                <w:sz w:val="24"/>
                <w:szCs w:val="24"/>
              </w:rPr>
            </w:pPr>
            <w:bookmarkStart w:id="93" w:name="_Toc79151512"/>
            <w:r w:rsidRPr="00345A73">
              <w:rPr>
                <w:rFonts w:ascii="仿宋" w:eastAsia="仿宋" w:hAnsi="仿宋"/>
                <w:sz w:val="24"/>
                <w:szCs w:val="24"/>
              </w:rPr>
              <w:t>2</w:t>
            </w:r>
            <w:bookmarkEnd w:id="93"/>
          </w:p>
        </w:tc>
        <w:tc>
          <w:tcPr>
            <w:tcW w:w="1593" w:type="dxa"/>
            <w:tcBorders>
              <w:top w:val="single" w:sz="4" w:space="0" w:color="auto"/>
              <w:left w:val="nil"/>
              <w:bottom w:val="single" w:sz="4" w:space="0" w:color="auto"/>
              <w:right w:val="single" w:sz="4" w:space="0" w:color="auto"/>
            </w:tcBorders>
            <w:vAlign w:val="center"/>
          </w:tcPr>
          <w:p w:rsidR="00345A73" w:rsidRPr="00345A73" w:rsidRDefault="00345A73" w:rsidP="00345A73">
            <w:pPr>
              <w:jc w:val="left"/>
              <w:rPr>
                <w:rFonts w:ascii="仿宋" w:eastAsia="仿宋" w:hAnsi="仿宋"/>
                <w:sz w:val="24"/>
                <w:szCs w:val="24"/>
              </w:rPr>
            </w:pPr>
            <w:r w:rsidRPr="00345A73">
              <w:rPr>
                <w:rFonts w:ascii="仿宋" w:eastAsia="仿宋" w:hAnsi="仿宋" w:hint="eastAsia"/>
                <w:sz w:val="24"/>
                <w:szCs w:val="24"/>
              </w:rPr>
              <w:t>支撑钢架结构+字体背架</w:t>
            </w:r>
          </w:p>
        </w:tc>
        <w:tc>
          <w:tcPr>
            <w:tcW w:w="2126" w:type="dxa"/>
            <w:tcBorders>
              <w:top w:val="single" w:sz="4" w:space="0" w:color="auto"/>
              <w:left w:val="nil"/>
              <w:bottom w:val="single" w:sz="4" w:space="0" w:color="auto"/>
              <w:right w:val="single" w:sz="4" w:space="0" w:color="auto"/>
            </w:tcBorders>
            <w:vAlign w:val="center"/>
          </w:tcPr>
          <w:p w:rsidR="00345A73" w:rsidRPr="00345A73" w:rsidRDefault="00345A73" w:rsidP="00345A73">
            <w:pPr>
              <w:jc w:val="center"/>
              <w:rPr>
                <w:rFonts w:ascii="仿宋" w:eastAsia="仿宋" w:hAnsi="仿宋"/>
                <w:sz w:val="24"/>
                <w:szCs w:val="24"/>
              </w:rPr>
            </w:pPr>
            <w:r w:rsidRPr="00345A73">
              <w:rPr>
                <w:rFonts w:ascii="仿宋" w:eastAsia="仿宋" w:hAnsi="仿宋" w:hint="eastAsia"/>
                <w:sz w:val="24"/>
                <w:szCs w:val="24"/>
              </w:rPr>
              <w:t>1</w:t>
            </w:r>
            <w:r w:rsidRPr="00345A73">
              <w:rPr>
                <w:rFonts w:ascii="仿宋" w:eastAsia="仿宋" w:hAnsi="仿宋"/>
                <w:sz w:val="24"/>
                <w:szCs w:val="24"/>
              </w:rPr>
              <w:t>6</w:t>
            </w:r>
            <w:r w:rsidRPr="00345A73">
              <w:rPr>
                <w:rFonts w:ascii="仿宋" w:eastAsia="仿宋" w:hAnsi="仿宋" w:hint="eastAsia"/>
                <w:sz w:val="24"/>
                <w:szCs w:val="24"/>
              </w:rPr>
              <w:t>套</w:t>
            </w:r>
          </w:p>
        </w:tc>
        <w:tc>
          <w:tcPr>
            <w:tcW w:w="3745" w:type="dxa"/>
            <w:tcBorders>
              <w:top w:val="single" w:sz="4" w:space="0" w:color="auto"/>
              <w:left w:val="nil"/>
              <w:bottom w:val="single" w:sz="4" w:space="0" w:color="auto"/>
              <w:right w:val="single" w:sz="4" w:space="0" w:color="auto"/>
            </w:tcBorders>
            <w:vAlign w:val="center"/>
          </w:tcPr>
          <w:p w:rsidR="00345A73" w:rsidRPr="00345A73" w:rsidRDefault="00345A73" w:rsidP="00345A73">
            <w:pPr>
              <w:widowControl/>
              <w:jc w:val="left"/>
              <w:rPr>
                <w:rFonts w:ascii="仿宋" w:eastAsia="仿宋" w:hAnsi="仿宋"/>
                <w:sz w:val="24"/>
                <w:szCs w:val="24"/>
              </w:rPr>
            </w:pPr>
            <w:r w:rsidRPr="00345A73">
              <w:rPr>
                <w:rFonts w:ascii="仿宋" w:eastAsia="仿宋" w:hAnsi="仿宋" w:hint="eastAsia"/>
                <w:sz w:val="24"/>
                <w:szCs w:val="24"/>
              </w:rPr>
              <w:t>1</w:t>
            </w:r>
            <w:r w:rsidRPr="00345A73">
              <w:rPr>
                <w:rFonts w:ascii="仿宋" w:eastAsia="仿宋" w:hAnsi="仿宋"/>
                <w:sz w:val="24"/>
                <w:szCs w:val="24"/>
              </w:rPr>
              <w:t>.</w:t>
            </w:r>
            <w:r w:rsidRPr="00345A73">
              <w:rPr>
                <w:rFonts w:ascii="仿宋" w:eastAsia="仿宋" w:hAnsi="仿宋" w:hint="eastAsia"/>
                <w:sz w:val="24"/>
                <w:szCs w:val="24"/>
              </w:rPr>
              <w:t>支撑钢架结构需提供具体的钢结构施工设计图（需由有钢结构设计资质的设计院加盖</w:t>
            </w:r>
            <w:proofErr w:type="gramStart"/>
            <w:r w:rsidRPr="00345A73">
              <w:rPr>
                <w:rFonts w:ascii="仿宋" w:eastAsia="仿宋" w:hAnsi="仿宋" w:hint="eastAsia"/>
                <w:sz w:val="24"/>
                <w:szCs w:val="24"/>
              </w:rPr>
              <w:t>出图鲜章出具</w:t>
            </w:r>
            <w:proofErr w:type="gramEnd"/>
            <w:r w:rsidRPr="00345A73">
              <w:rPr>
                <w:rFonts w:ascii="仿宋" w:eastAsia="仿宋" w:hAnsi="仿宋" w:hint="eastAsia"/>
                <w:sz w:val="24"/>
                <w:szCs w:val="24"/>
              </w:rPr>
              <w:t>或经有钢结构设计资质的单位审核合格后加盖出图鲜章）；</w:t>
            </w:r>
          </w:p>
          <w:p w:rsidR="00345A73" w:rsidRPr="00345A73" w:rsidRDefault="00345A73" w:rsidP="00345A73">
            <w:pPr>
              <w:widowControl/>
              <w:jc w:val="left"/>
              <w:rPr>
                <w:rFonts w:ascii="仿宋" w:eastAsia="仿宋" w:hAnsi="仿宋"/>
                <w:sz w:val="24"/>
                <w:szCs w:val="24"/>
              </w:rPr>
            </w:pPr>
            <w:r w:rsidRPr="00345A73">
              <w:rPr>
                <w:rFonts w:ascii="仿宋" w:eastAsia="仿宋" w:hAnsi="仿宋" w:hint="eastAsia"/>
                <w:sz w:val="24"/>
                <w:szCs w:val="24"/>
              </w:rPr>
              <w:t>2</w:t>
            </w:r>
            <w:r w:rsidRPr="00345A73">
              <w:rPr>
                <w:rFonts w:ascii="仿宋" w:eastAsia="仿宋" w:hAnsi="仿宋"/>
                <w:sz w:val="24"/>
                <w:szCs w:val="24"/>
              </w:rPr>
              <w:t>.</w:t>
            </w:r>
            <w:r w:rsidRPr="00345A73">
              <w:rPr>
                <w:rFonts w:ascii="仿宋" w:eastAsia="仿宋" w:hAnsi="仿宋" w:hint="eastAsia"/>
                <w:sz w:val="24"/>
                <w:szCs w:val="24"/>
              </w:rPr>
              <w:t>荷载须满足承载力要求；</w:t>
            </w:r>
          </w:p>
          <w:p w:rsidR="00345A73" w:rsidRPr="00345A73" w:rsidRDefault="00345A73" w:rsidP="00345A73">
            <w:pPr>
              <w:widowControl/>
              <w:jc w:val="left"/>
              <w:rPr>
                <w:rFonts w:ascii="仿宋" w:eastAsia="仿宋" w:hAnsi="仿宋"/>
                <w:sz w:val="24"/>
                <w:szCs w:val="24"/>
              </w:rPr>
            </w:pPr>
            <w:r w:rsidRPr="00345A73">
              <w:rPr>
                <w:rFonts w:ascii="仿宋" w:eastAsia="仿宋" w:hAnsi="仿宋" w:hint="eastAsia"/>
                <w:sz w:val="24"/>
                <w:szCs w:val="24"/>
              </w:rPr>
              <w:t>3</w:t>
            </w:r>
            <w:r w:rsidRPr="00345A73">
              <w:rPr>
                <w:rFonts w:ascii="仿宋" w:eastAsia="仿宋" w:hAnsi="仿宋"/>
                <w:sz w:val="24"/>
                <w:szCs w:val="24"/>
              </w:rPr>
              <w:t>.</w:t>
            </w:r>
            <w:r w:rsidRPr="00345A73">
              <w:rPr>
                <w:rFonts w:ascii="仿宋" w:eastAsia="仿宋" w:hAnsi="仿宋" w:hint="eastAsia"/>
                <w:sz w:val="24"/>
                <w:szCs w:val="24"/>
              </w:rPr>
              <w:t>整体结构稳定，经有资质的设计单位验算满足抗风压等要求。</w:t>
            </w:r>
          </w:p>
          <w:p w:rsidR="00345A73" w:rsidRPr="00345A73" w:rsidRDefault="00345A73" w:rsidP="00345A73">
            <w:pPr>
              <w:widowControl/>
              <w:jc w:val="left"/>
              <w:rPr>
                <w:rFonts w:ascii="仿宋" w:eastAsia="仿宋" w:hAnsi="仿宋"/>
                <w:sz w:val="24"/>
                <w:szCs w:val="24"/>
              </w:rPr>
            </w:pPr>
            <w:r w:rsidRPr="00345A73">
              <w:rPr>
                <w:rFonts w:ascii="仿宋" w:eastAsia="仿宋" w:hAnsi="仿宋" w:hint="eastAsia"/>
                <w:sz w:val="24"/>
                <w:szCs w:val="24"/>
              </w:rPr>
              <w:t>4</w:t>
            </w:r>
            <w:r w:rsidRPr="00345A73">
              <w:rPr>
                <w:rFonts w:ascii="仿宋" w:eastAsia="仿宋" w:hAnsi="仿宋"/>
                <w:sz w:val="24"/>
                <w:szCs w:val="24"/>
              </w:rPr>
              <w:t>.</w:t>
            </w:r>
            <w:r w:rsidRPr="00345A73">
              <w:rPr>
                <w:rFonts w:ascii="仿宋" w:eastAsia="仿宋" w:hAnsi="仿宋" w:hint="eastAsia"/>
                <w:sz w:val="24"/>
                <w:szCs w:val="24"/>
              </w:rPr>
              <w:t>用电和防雷满足相关规范要求</w:t>
            </w:r>
          </w:p>
          <w:p w:rsidR="00345A73" w:rsidRPr="00345A73" w:rsidRDefault="00345A73" w:rsidP="00345A73">
            <w:pPr>
              <w:widowControl/>
              <w:jc w:val="left"/>
              <w:rPr>
                <w:rFonts w:ascii="仿宋" w:eastAsia="仿宋" w:hAnsi="仿宋"/>
                <w:sz w:val="24"/>
                <w:szCs w:val="24"/>
              </w:rPr>
            </w:pPr>
            <w:r w:rsidRPr="00345A73">
              <w:rPr>
                <w:rFonts w:ascii="仿宋" w:eastAsia="仿宋" w:hAnsi="仿宋" w:hint="eastAsia"/>
                <w:sz w:val="24"/>
                <w:szCs w:val="24"/>
              </w:rPr>
              <w:t>5.能与周围环境协调一致</w:t>
            </w:r>
          </w:p>
        </w:tc>
      </w:tr>
    </w:tbl>
    <w:p w:rsidR="009C4911" w:rsidRDefault="009C4911">
      <w:pPr>
        <w:keepNext/>
        <w:keepLines/>
        <w:outlineLvl w:val="1"/>
        <w:rPr>
          <w:rFonts w:ascii="仿宋" w:eastAsia="仿宋" w:hAnsi="仿宋" w:cs="方正仿宋_GBK"/>
          <w:b/>
          <w:bCs/>
          <w:sz w:val="24"/>
          <w:szCs w:val="24"/>
        </w:rPr>
      </w:pPr>
    </w:p>
    <w:p w:rsidR="009C4911" w:rsidRPr="00345A73" w:rsidRDefault="00933018">
      <w:pPr>
        <w:keepNext/>
        <w:keepLines/>
        <w:outlineLvl w:val="1"/>
        <w:rPr>
          <w:rFonts w:ascii="仿宋" w:eastAsia="仿宋" w:hAnsi="仿宋" w:cs="仿宋"/>
          <w:b/>
          <w:bCs/>
          <w:sz w:val="24"/>
          <w:szCs w:val="24"/>
        </w:rPr>
      </w:pPr>
      <w:bookmarkStart w:id="94" w:name="_Toc79151513"/>
      <w:r>
        <w:rPr>
          <w:rFonts w:ascii="仿宋" w:eastAsia="仿宋" w:hAnsi="仿宋" w:cs="方正仿宋_GBK" w:hint="eastAsia"/>
          <w:b/>
          <w:bCs/>
          <w:sz w:val="24"/>
          <w:szCs w:val="24"/>
        </w:rPr>
        <w:t>二、</w:t>
      </w:r>
      <w:r w:rsidR="00345A73">
        <w:rPr>
          <w:rFonts w:ascii="仿宋" w:eastAsia="仿宋" w:hAnsi="仿宋" w:cs="方正仿宋_GBK" w:hint="eastAsia"/>
          <w:b/>
          <w:bCs/>
          <w:sz w:val="24"/>
          <w:szCs w:val="24"/>
        </w:rPr>
        <w:t>项目技术需求</w:t>
      </w:r>
      <w:bookmarkEnd w:id="94"/>
    </w:p>
    <w:p w:rsidR="00345A73" w:rsidRPr="00345A73" w:rsidRDefault="00345A73" w:rsidP="00345A73">
      <w:pPr>
        <w:spacing w:line="400" w:lineRule="exact"/>
        <w:ind w:firstLineChars="200" w:firstLine="482"/>
        <w:outlineLvl w:val="2"/>
        <w:rPr>
          <w:rFonts w:ascii="仿宋" w:eastAsia="仿宋" w:hAnsi="仿宋"/>
          <w:b/>
          <w:sz w:val="24"/>
          <w:szCs w:val="24"/>
        </w:rPr>
      </w:pPr>
      <w:bookmarkStart w:id="95" w:name="_Toc79151514"/>
      <w:r w:rsidRPr="00345A73">
        <w:rPr>
          <w:rFonts w:ascii="仿宋" w:eastAsia="仿宋" w:hAnsi="仿宋"/>
          <w:b/>
          <w:sz w:val="24"/>
          <w:szCs w:val="24"/>
        </w:rPr>
        <w:t>“*”标注的技术需求为重要技术需求，若不满足将按照评标因素中相关规定处理。</w:t>
      </w:r>
      <w:bookmarkEnd w:id="95"/>
    </w:p>
    <w:p w:rsidR="00345A73" w:rsidRPr="00345A73" w:rsidRDefault="00345A73" w:rsidP="00345A73">
      <w:pPr>
        <w:spacing w:line="400" w:lineRule="exact"/>
        <w:ind w:firstLineChars="200" w:firstLine="482"/>
        <w:outlineLvl w:val="2"/>
        <w:rPr>
          <w:rFonts w:ascii="仿宋" w:eastAsia="仿宋" w:hAnsi="仿宋"/>
          <w:b/>
          <w:sz w:val="24"/>
          <w:szCs w:val="24"/>
        </w:rPr>
      </w:pPr>
      <w:bookmarkStart w:id="96" w:name="_Toc79151515"/>
      <w:r w:rsidRPr="00345A73">
        <w:rPr>
          <w:rFonts w:ascii="仿宋" w:eastAsia="仿宋" w:hAnsi="仿宋"/>
          <w:b/>
          <w:sz w:val="24"/>
          <w:szCs w:val="24"/>
        </w:rPr>
        <w:t>“</w:t>
      </w:r>
      <w:bookmarkStart w:id="97" w:name="_Hlk77531508"/>
      <w:r w:rsidRPr="00345A73">
        <w:rPr>
          <w:rFonts w:ascii="仿宋" w:eastAsia="仿宋" w:hAnsi="仿宋" w:cs="宋体"/>
          <w:b/>
          <w:kern w:val="0"/>
          <w:sz w:val="24"/>
          <w:szCs w:val="24"/>
        </w:rPr>
        <w:t>※</w:t>
      </w:r>
      <w:bookmarkEnd w:id="97"/>
      <w:r w:rsidRPr="00345A73">
        <w:rPr>
          <w:rFonts w:ascii="仿宋" w:eastAsia="仿宋" w:hAnsi="仿宋"/>
          <w:b/>
          <w:sz w:val="24"/>
          <w:szCs w:val="24"/>
        </w:rPr>
        <w:t>”标注的技术需求为符合性审查中的实质性要求，若不</w:t>
      </w:r>
      <w:proofErr w:type="gramStart"/>
      <w:r w:rsidRPr="00345A73">
        <w:rPr>
          <w:rFonts w:ascii="仿宋" w:eastAsia="仿宋" w:hAnsi="仿宋"/>
          <w:b/>
          <w:sz w:val="24"/>
          <w:szCs w:val="24"/>
        </w:rPr>
        <w:t>满足按</w:t>
      </w:r>
      <w:proofErr w:type="gramEnd"/>
      <w:r w:rsidRPr="00345A73">
        <w:rPr>
          <w:rFonts w:ascii="仿宋" w:eastAsia="仿宋" w:hAnsi="仿宋"/>
          <w:b/>
          <w:sz w:val="24"/>
          <w:szCs w:val="24"/>
        </w:rPr>
        <w:t>无效投标处理。</w:t>
      </w:r>
      <w:bookmarkEnd w:id="96"/>
    </w:p>
    <w:p w:rsidR="00345A73" w:rsidRPr="00345A73" w:rsidRDefault="00345A73" w:rsidP="00345A73">
      <w:pPr>
        <w:pStyle w:val="ac"/>
        <w:spacing w:line="400" w:lineRule="exact"/>
        <w:ind w:firstLine="482"/>
        <w:rPr>
          <w:rFonts w:ascii="仿宋" w:eastAsia="仿宋" w:hAnsi="仿宋"/>
          <w:b/>
          <w:sz w:val="24"/>
          <w:szCs w:val="24"/>
        </w:rPr>
      </w:pPr>
      <w:r w:rsidRPr="00345A73">
        <w:rPr>
          <w:rFonts w:ascii="仿宋" w:eastAsia="仿宋" w:hAnsi="仿宋" w:hint="eastAsia"/>
          <w:b/>
          <w:sz w:val="24"/>
          <w:szCs w:val="24"/>
        </w:rPr>
        <w:t>（一）会标屏</w:t>
      </w:r>
    </w:p>
    <w:p w:rsidR="00345A73" w:rsidRPr="00345A73" w:rsidRDefault="00345A73" w:rsidP="00345A73">
      <w:pPr>
        <w:pStyle w:val="ac"/>
        <w:spacing w:line="400" w:lineRule="exact"/>
        <w:ind w:firstLine="480"/>
        <w:rPr>
          <w:rFonts w:ascii="仿宋" w:eastAsia="仿宋" w:hAnsi="仿宋"/>
          <w:sz w:val="24"/>
          <w:szCs w:val="24"/>
        </w:rPr>
      </w:pPr>
      <w:r w:rsidRPr="00345A73">
        <w:rPr>
          <w:rFonts w:ascii="仿宋" w:eastAsia="仿宋" w:hAnsi="仿宋"/>
          <w:sz w:val="24"/>
          <w:szCs w:val="24"/>
        </w:rPr>
        <w:t>*</w:t>
      </w:r>
      <w:r w:rsidRPr="00345A73">
        <w:rPr>
          <w:rFonts w:ascii="仿宋" w:eastAsia="仿宋" w:hAnsi="仿宋" w:hint="eastAsia"/>
          <w:sz w:val="24"/>
          <w:szCs w:val="24"/>
        </w:rPr>
        <w:t>1．显示面积≥宽18.56m*高1.76m；</w:t>
      </w:r>
    </w:p>
    <w:p w:rsidR="00345A73" w:rsidRPr="00345A73" w:rsidRDefault="00345A73" w:rsidP="00345A73">
      <w:pPr>
        <w:pStyle w:val="ac"/>
        <w:spacing w:line="400" w:lineRule="exact"/>
        <w:ind w:firstLine="480"/>
        <w:rPr>
          <w:rFonts w:ascii="仿宋" w:eastAsia="仿宋" w:hAnsi="仿宋"/>
          <w:sz w:val="24"/>
          <w:szCs w:val="24"/>
        </w:rPr>
      </w:pPr>
      <w:r w:rsidRPr="00345A73">
        <w:rPr>
          <w:rFonts w:ascii="仿宋" w:eastAsia="仿宋" w:hAnsi="仿宋" w:hint="eastAsia"/>
          <w:sz w:val="24"/>
          <w:szCs w:val="24"/>
        </w:rPr>
        <w:t>※2</w:t>
      </w:r>
      <w:r w:rsidRPr="00345A73">
        <w:rPr>
          <w:rFonts w:ascii="仿宋" w:eastAsia="仿宋" w:hAnsi="仿宋"/>
          <w:sz w:val="24"/>
          <w:szCs w:val="24"/>
        </w:rPr>
        <w:t xml:space="preserve">. </w:t>
      </w:r>
      <w:r w:rsidRPr="00345A73">
        <w:rPr>
          <w:rFonts w:ascii="仿宋" w:eastAsia="仿宋" w:hAnsi="仿宋" w:hint="eastAsia"/>
          <w:sz w:val="24"/>
          <w:szCs w:val="24"/>
        </w:rPr>
        <w:t>像素点间距 ≤10mm；</w:t>
      </w:r>
    </w:p>
    <w:p w:rsidR="00345A73" w:rsidRPr="00345A73" w:rsidRDefault="00345A73" w:rsidP="00345A73">
      <w:pPr>
        <w:pStyle w:val="ac"/>
        <w:spacing w:line="400" w:lineRule="exact"/>
        <w:ind w:firstLine="480"/>
        <w:rPr>
          <w:rFonts w:ascii="仿宋" w:eastAsia="仿宋" w:hAnsi="仿宋"/>
          <w:sz w:val="24"/>
          <w:szCs w:val="24"/>
        </w:rPr>
      </w:pPr>
      <w:r w:rsidRPr="00345A73">
        <w:rPr>
          <w:rFonts w:ascii="仿宋" w:eastAsia="仿宋" w:hAnsi="仿宋" w:hint="eastAsia"/>
          <w:sz w:val="24"/>
          <w:szCs w:val="24"/>
        </w:rPr>
        <w:t>3</w:t>
      </w:r>
      <w:r w:rsidRPr="00345A73">
        <w:rPr>
          <w:rFonts w:ascii="仿宋" w:eastAsia="仿宋" w:hAnsi="仿宋"/>
          <w:sz w:val="24"/>
          <w:szCs w:val="24"/>
        </w:rPr>
        <w:t xml:space="preserve">. </w:t>
      </w:r>
      <w:r w:rsidRPr="00345A73">
        <w:rPr>
          <w:rFonts w:ascii="仿宋" w:eastAsia="仿宋" w:hAnsi="仿宋" w:hint="eastAsia"/>
          <w:sz w:val="24"/>
          <w:szCs w:val="24"/>
        </w:rPr>
        <w:t>像素点密度 ≥10000 点/㎡；</w:t>
      </w:r>
    </w:p>
    <w:p w:rsidR="00345A73" w:rsidRPr="00345A73" w:rsidRDefault="00345A73" w:rsidP="00345A73">
      <w:pPr>
        <w:pStyle w:val="ac"/>
        <w:spacing w:line="400" w:lineRule="exact"/>
        <w:ind w:firstLine="480"/>
        <w:rPr>
          <w:rFonts w:ascii="仿宋" w:eastAsia="仿宋" w:hAnsi="仿宋"/>
          <w:sz w:val="24"/>
          <w:szCs w:val="24"/>
        </w:rPr>
      </w:pPr>
      <w:r w:rsidRPr="00345A73">
        <w:rPr>
          <w:rFonts w:ascii="仿宋" w:eastAsia="仿宋" w:hAnsi="仿宋"/>
          <w:sz w:val="24"/>
          <w:szCs w:val="24"/>
        </w:rPr>
        <w:t>*</w:t>
      </w:r>
      <w:r w:rsidRPr="00345A73">
        <w:rPr>
          <w:rFonts w:ascii="仿宋" w:eastAsia="仿宋" w:hAnsi="仿宋" w:hint="eastAsia"/>
          <w:sz w:val="24"/>
          <w:szCs w:val="24"/>
        </w:rPr>
        <w:t>4</w:t>
      </w:r>
      <w:r w:rsidRPr="00345A73">
        <w:rPr>
          <w:rFonts w:ascii="仿宋" w:eastAsia="仿宋" w:hAnsi="仿宋"/>
          <w:sz w:val="24"/>
          <w:szCs w:val="24"/>
        </w:rPr>
        <w:t xml:space="preserve">. </w:t>
      </w:r>
      <w:r w:rsidRPr="00345A73">
        <w:rPr>
          <w:rFonts w:ascii="仿宋" w:eastAsia="仿宋" w:hAnsi="仿宋" w:hint="eastAsia"/>
          <w:sz w:val="24"/>
          <w:szCs w:val="24"/>
        </w:rPr>
        <w:t>平均无故障时间 ≥20000h；</w:t>
      </w:r>
    </w:p>
    <w:p w:rsidR="00345A73" w:rsidRPr="00345A73" w:rsidRDefault="00345A73" w:rsidP="00345A73">
      <w:pPr>
        <w:pStyle w:val="ac"/>
        <w:spacing w:line="400" w:lineRule="exact"/>
        <w:ind w:firstLine="480"/>
        <w:rPr>
          <w:rFonts w:ascii="仿宋" w:eastAsia="仿宋" w:hAnsi="仿宋"/>
          <w:sz w:val="24"/>
          <w:szCs w:val="24"/>
        </w:rPr>
      </w:pPr>
      <w:r w:rsidRPr="00345A73">
        <w:rPr>
          <w:rFonts w:ascii="仿宋" w:eastAsia="仿宋" w:hAnsi="仿宋"/>
          <w:sz w:val="24"/>
          <w:szCs w:val="24"/>
        </w:rPr>
        <w:t>5</w:t>
      </w:r>
      <w:r w:rsidRPr="00345A73">
        <w:rPr>
          <w:rFonts w:ascii="仿宋" w:eastAsia="仿宋" w:hAnsi="仿宋" w:hint="eastAsia"/>
          <w:sz w:val="24"/>
          <w:szCs w:val="24"/>
        </w:rPr>
        <w:t>.显示屏框架：</w:t>
      </w:r>
      <w:proofErr w:type="gramStart"/>
      <w:r w:rsidRPr="00345A73">
        <w:rPr>
          <w:rFonts w:ascii="仿宋" w:eastAsia="仿宋" w:hAnsi="仿宋" w:hint="eastAsia"/>
          <w:sz w:val="24"/>
          <w:szCs w:val="24"/>
        </w:rPr>
        <w:t>显示屏矩管框架</w:t>
      </w:r>
      <w:proofErr w:type="gramEnd"/>
      <w:r w:rsidRPr="00345A73">
        <w:rPr>
          <w:rFonts w:ascii="仿宋" w:eastAsia="仿宋" w:hAnsi="仿宋" w:hint="eastAsia"/>
          <w:sz w:val="24"/>
          <w:szCs w:val="24"/>
        </w:rPr>
        <w:t>，铝材边框装饰，现场定制；</w:t>
      </w:r>
    </w:p>
    <w:p w:rsidR="00345A73" w:rsidRPr="00345A73" w:rsidRDefault="00345A73" w:rsidP="00345A73">
      <w:pPr>
        <w:pStyle w:val="ac"/>
        <w:spacing w:line="400" w:lineRule="exact"/>
        <w:ind w:firstLine="480"/>
        <w:rPr>
          <w:rFonts w:ascii="仿宋" w:eastAsia="仿宋" w:hAnsi="仿宋"/>
          <w:sz w:val="24"/>
          <w:szCs w:val="24"/>
        </w:rPr>
      </w:pPr>
      <w:r w:rsidRPr="00345A73">
        <w:rPr>
          <w:rFonts w:ascii="仿宋" w:eastAsia="仿宋" w:hAnsi="仿宋"/>
          <w:sz w:val="24"/>
          <w:szCs w:val="24"/>
        </w:rPr>
        <w:t>6</w:t>
      </w:r>
      <w:r w:rsidRPr="00345A73">
        <w:rPr>
          <w:rFonts w:ascii="仿宋" w:eastAsia="仿宋" w:hAnsi="仿宋" w:hint="eastAsia"/>
          <w:sz w:val="24"/>
          <w:szCs w:val="24"/>
        </w:rPr>
        <w:t>. 布线等包含电缆线及网线等：</w:t>
      </w:r>
      <w:proofErr w:type="gramStart"/>
      <w:r w:rsidRPr="00345A73">
        <w:rPr>
          <w:rFonts w:ascii="仿宋" w:eastAsia="仿宋" w:hAnsi="仿宋" w:hint="eastAsia"/>
          <w:sz w:val="24"/>
          <w:szCs w:val="24"/>
        </w:rPr>
        <w:t>前端总</w:t>
      </w:r>
      <w:proofErr w:type="gramEnd"/>
      <w:r w:rsidRPr="00345A73">
        <w:rPr>
          <w:rFonts w:ascii="仿宋" w:eastAsia="仿宋" w:hAnsi="仿宋" w:hint="eastAsia"/>
          <w:sz w:val="24"/>
          <w:szCs w:val="24"/>
        </w:rPr>
        <w:t>配电柜到显示屏安装位置，控制电脑到显示屏安装位置，穿管沿墙面走线</w:t>
      </w:r>
    </w:p>
    <w:p w:rsidR="00345A73" w:rsidRPr="00345A73" w:rsidRDefault="00345A73" w:rsidP="00345A73">
      <w:pPr>
        <w:pStyle w:val="ac"/>
        <w:spacing w:line="400" w:lineRule="exact"/>
        <w:ind w:firstLine="480"/>
        <w:rPr>
          <w:rFonts w:ascii="仿宋" w:eastAsia="仿宋" w:hAnsi="仿宋"/>
          <w:sz w:val="24"/>
          <w:szCs w:val="24"/>
        </w:rPr>
      </w:pPr>
      <w:r w:rsidRPr="00345A73">
        <w:rPr>
          <w:rFonts w:ascii="仿宋" w:eastAsia="仿宋" w:hAnsi="仿宋"/>
          <w:sz w:val="24"/>
          <w:szCs w:val="24"/>
        </w:rPr>
        <w:t>*7.</w:t>
      </w:r>
      <w:r w:rsidRPr="00345A73">
        <w:rPr>
          <w:rFonts w:ascii="仿宋" w:eastAsia="仿宋" w:hAnsi="仿宋" w:hint="eastAsia"/>
          <w:sz w:val="24"/>
          <w:szCs w:val="24"/>
        </w:rPr>
        <w:t>阻燃测试：依据标准GB/T 2408-2008，GB/T5169.16-2008,GB 4943.1-2011测试，阻燃等级符合V-0级；</w:t>
      </w:r>
    </w:p>
    <w:p w:rsidR="00345A73" w:rsidRPr="00345A73" w:rsidRDefault="00345A73" w:rsidP="00345A73">
      <w:pPr>
        <w:pStyle w:val="ac"/>
        <w:spacing w:line="400" w:lineRule="exact"/>
        <w:ind w:firstLine="480"/>
        <w:rPr>
          <w:rFonts w:ascii="仿宋" w:eastAsia="仿宋" w:hAnsi="仿宋"/>
          <w:sz w:val="24"/>
          <w:szCs w:val="24"/>
        </w:rPr>
      </w:pPr>
      <w:r w:rsidRPr="00345A73">
        <w:rPr>
          <w:rFonts w:ascii="仿宋" w:eastAsia="仿宋" w:hAnsi="仿宋"/>
          <w:sz w:val="24"/>
          <w:szCs w:val="24"/>
        </w:rPr>
        <w:t>*</w:t>
      </w:r>
      <w:r w:rsidRPr="00345A73">
        <w:rPr>
          <w:rFonts w:ascii="仿宋" w:eastAsia="仿宋" w:hAnsi="仿宋" w:hint="eastAsia"/>
          <w:sz w:val="24"/>
          <w:szCs w:val="24"/>
        </w:rPr>
        <w:t>8</w:t>
      </w:r>
      <w:r w:rsidRPr="00345A73">
        <w:rPr>
          <w:rFonts w:ascii="仿宋" w:eastAsia="仿宋" w:hAnsi="仿宋"/>
          <w:sz w:val="24"/>
          <w:szCs w:val="24"/>
        </w:rPr>
        <w:t>.</w:t>
      </w:r>
      <w:r w:rsidRPr="00345A73">
        <w:rPr>
          <w:rFonts w:ascii="仿宋" w:eastAsia="仿宋" w:hAnsi="仿宋" w:hint="eastAsia"/>
          <w:sz w:val="24"/>
          <w:szCs w:val="24"/>
        </w:rPr>
        <w:t>光生物安全及蓝光危害检测：光生物安全及蓝光危害评估检测符合无危害类要求，属于无危害类产品；</w:t>
      </w:r>
    </w:p>
    <w:p w:rsidR="00345A73" w:rsidRPr="00345A73" w:rsidRDefault="00345A73" w:rsidP="00345A73">
      <w:pPr>
        <w:pStyle w:val="ac"/>
        <w:spacing w:line="400" w:lineRule="exact"/>
        <w:ind w:firstLine="480"/>
        <w:rPr>
          <w:rFonts w:ascii="仿宋" w:eastAsia="仿宋" w:hAnsi="仿宋"/>
          <w:sz w:val="24"/>
          <w:szCs w:val="24"/>
        </w:rPr>
      </w:pPr>
      <w:r w:rsidRPr="00345A73">
        <w:rPr>
          <w:rFonts w:ascii="仿宋" w:eastAsia="仿宋" w:hAnsi="仿宋" w:cs="宋体"/>
          <w:kern w:val="0"/>
          <w:sz w:val="24"/>
          <w:szCs w:val="24"/>
        </w:rPr>
        <w:t>*9.</w:t>
      </w:r>
      <w:r w:rsidRPr="00345A73">
        <w:rPr>
          <w:rFonts w:ascii="仿宋" w:eastAsia="仿宋" w:hAnsi="仿宋" w:hint="eastAsia"/>
          <w:sz w:val="24"/>
          <w:szCs w:val="24"/>
        </w:rPr>
        <w:t>第2</w:t>
      </w:r>
      <w:r w:rsidRPr="00345A73">
        <w:rPr>
          <w:rFonts w:ascii="仿宋" w:eastAsia="仿宋" w:hAnsi="仿宋"/>
          <w:sz w:val="24"/>
          <w:szCs w:val="24"/>
        </w:rPr>
        <w:t>.3.4.7.8</w:t>
      </w:r>
      <w:r w:rsidRPr="00345A73">
        <w:rPr>
          <w:rFonts w:ascii="仿宋" w:eastAsia="仿宋" w:hAnsi="仿宋" w:hint="eastAsia"/>
          <w:sz w:val="24"/>
          <w:szCs w:val="24"/>
        </w:rPr>
        <w:t>条款提供具有CMA、</w:t>
      </w:r>
      <w:proofErr w:type="spellStart"/>
      <w:r w:rsidRPr="00345A73">
        <w:rPr>
          <w:rFonts w:ascii="仿宋" w:eastAsia="仿宋" w:hAnsi="仿宋" w:hint="eastAsia"/>
          <w:sz w:val="24"/>
          <w:szCs w:val="24"/>
        </w:rPr>
        <w:t>ilAC</w:t>
      </w:r>
      <w:proofErr w:type="spellEnd"/>
      <w:r w:rsidRPr="00345A73">
        <w:rPr>
          <w:rFonts w:ascii="仿宋" w:eastAsia="仿宋" w:hAnsi="仿宋" w:hint="eastAsia"/>
          <w:sz w:val="24"/>
          <w:szCs w:val="24"/>
        </w:rPr>
        <w:t>-MRA及CNAS标识的第三方权威检测机构出具的检测报告复印件，并加盖制造商鲜（公）章。</w:t>
      </w:r>
    </w:p>
    <w:p w:rsidR="00345A73" w:rsidRPr="00345A73" w:rsidRDefault="00345A73" w:rsidP="00345A73">
      <w:pPr>
        <w:pStyle w:val="ac"/>
        <w:spacing w:line="400" w:lineRule="exact"/>
        <w:ind w:firstLine="480"/>
        <w:rPr>
          <w:rFonts w:ascii="仿宋" w:eastAsia="仿宋" w:hAnsi="仿宋"/>
          <w:sz w:val="24"/>
          <w:szCs w:val="24"/>
        </w:rPr>
      </w:pPr>
      <w:r w:rsidRPr="00345A73">
        <w:rPr>
          <w:rFonts w:ascii="仿宋" w:eastAsia="仿宋" w:hAnsi="仿宋" w:cs="宋体"/>
          <w:kern w:val="0"/>
          <w:sz w:val="24"/>
          <w:szCs w:val="24"/>
        </w:rPr>
        <w:t>10.</w:t>
      </w:r>
      <w:r w:rsidRPr="00345A73">
        <w:rPr>
          <w:rFonts w:ascii="仿宋" w:eastAsia="仿宋" w:hAnsi="仿宋" w:hint="eastAsia"/>
          <w:sz w:val="24"/>
          <w:szCs w:val="24"/>
        </w:rPr>
        <w:t>像素组成：</w:t>
      </w:r>
      <w:r w:rsidRPr="00345A73">
        <w:rPr>
          <w:rFonts w:ascii="仿宋" w:eastAsia="仿宋" w:hAnsi="仿宋" w:hint="eastAsia"/>
          <w:sz w:val="24"/>
          <w:szCs w:val="24"/>
        </w:rPr>
        <w:tab/>
        <w:t>1R ；</w:t>
      </w:r>
    </w:p>
    <w:p w:rsidR="00345A73" w:rsidRPr="00345A73" w:rsidRDefault="00345A73" w:rsidP="00345A73">
      <w:pPr>
        <w:pStyle w:val="ac"/>
        <w:spacing w:line="400" w:lineRule="exact"/>
        <w:ind w:firstLine="480"/>
        <w:rPr>
          <w:rFonts w:ascii="仿宋" w:eastAsia="仿宋" w:hAnsi="仿宋"/>
          <w:sz w:val="24"/>
          <w:szCs w:val="24"/>
        </w:rPr>
      </w:pPr>
      <w:r w:rsidRPr="00345A73">
        <w:rPr>
          <w:rFonts w:ascii="仿宋" w:eastAsia="仿宋" w:hAnsi="仿宋" w:cs="宋体"/>
          <w:kern w:val="0"/>
          <w:sz w:val="24"/>
          <w:szCs w:val="24"/>
        </w:rPr>
        <w:t>11.</w:t>
      </w:r>
      <w:r w:rsidRPr="00345A73">
        <w:rPr>
          <w:rFonts w:ascii="仿宋" w:eastAsia="仿宋" w:hAnsi="仿宋" w:hint="eastAsia"/>
          <w:sz w:val="24"/>
          <w:szCs w:val="24"/>
        </w:rPr>
        <w:t>白平衡亮度（nits）≥1500；</w:t>
      </w:r>
    </w:p>
    <w:p w:rsidR="00345A73" w:rsidRPr="00345A73" w:rsidRDefault="00345A73" w:rsidP="00345A73">
      <w:pPr>
        <w:pStyle w:val="ac"/>
        <w:spacing w:line="400" w:lineRule="exact"/>
        <w:ind w:firstLine="480"/>
        <w:rPr>
          <w:rFonts w:ascii="仿宋" w:eastAsia="仿宋" w:hAnsi="仿宋"/>
          <w:sz w:val="24"/>
          <w:szCs w:val="24"/>
        </w:rPr>
      </w:pPr>
      <w:r w:rsidRPr="00345A73">
        <w:rPr>
          <w:rFonts w:ascii="仿宋" w:eastAsia="仿宋" w:hAnsi="仿宋"/>
          <w:sz w:val="24"/>
          <w:szCs w:val="24"/>
        </w:rPr>
        <w:t>*</w:t>
      </w:r>
      <w:r w:rsidRPr="00345A73">
        <w:rPr>
          <w:rFonts w:ascii="仿宋" w:eastAsia="仿宋" w:hAnsi="仿宋" w:cs="宋体"/>
          <w:kern w:val="0"/>
          <w:sz w:val="24"/>
          <w:szCs w:val="24"/>
        </w:rPr>
        <w:t>12.</w:t>
      </w:r>
      <w:r w:rsidRPr="00345A73">
        <w:rPr>
          <w:rFonts w:ascii="仿宋" w:eastAsia="仿宋" w:hAnsi="仿宋" w:hint="eastAsia"/>
          <w:sz w:val="24"/>
          <w:szCs w:val="24"/>
        </w:rPr>
        <w:t>水平视角（ °）≥120；垂直视角（ °）≥60；</w:t>
      </w:r>
    </w:p>
    <w:p w:rsidR="00345A73" w:rsidRPr="00345A73" w:rsidRDefault="00345A73" w:rsidP="00345A73">
      <w:pPr>
        <w:pStyle w:val="ac"/>
        <w:spacing w:line="400" w:lineRule="exact"/>
        <w:ind w:firstLine="480"/>
        <w:rPr>
          <w:rFonts w:ascii="仿宋" w:eastAsia="仿宋" w:hAnsi="仿宋"/>
          <w:sz w:val="24"/>
          <w:szCs w:val="24"/>
        </w:rPr>
      </w:pPr>
      <w:r w:rsidRPr="00345A73">
        <w:rPr>
          <w:rFonts w:ascii="仿宋" w:eastAsia="仿宋" w:hAnsi="仿宋" w:cs="宋体"/>
          <w:kern w:val="0"/>
          <w:sz w:val="24"/>
          <w:szCs w:val="24"/>
        </w:rPr>
        <w:t>13.</w:t>
      </w:r>
      <w:r w:rsidRPr="00345A73">
        <w:rPr>
          <w:rFonts w:ascii="仿宋" w:eastAsia="仿宋" w:hAnsi="仿宋" w:hint="eastAsia"/>
          <w:sz w:val="24"/>
          <w:szCs w:val="24"/>
        </w:rPr>
        <w:t>使用环境：户外；</w:t>
      </w:r>
    </w:p>
    <w:p w:rsidR="00345A73" w:rsidRPr="00345A73" w:rsidRDefault="00345A73" w:rsidP="00345A73">
      <w:pPr>
        <w:pStyle w:val="ac"/>
        <w:spacing w:line="400" w:lineRule="exact"/>
        <w:ind w:firstLine="480"/>
        <w:rPr>
          <w:rFonts w:ascii="仿宋" w:eastAsia="仿宋" w:hAnsi="仿宋"/>
          <w:sz w:val="24"/>
          <w:szCs w:val="24"/>
        </w:rPr>
      </w:pPr>
      <w:r w:rsidRPr="00345A73">
        <w:rPr>
          <w:rFonts w:ascii="仿宋" w:eastAsia="仿宋" w:hAnsi="仿宋"/>
          <w:sz w:val="24"/>
          <w:szCs w:val="24"/>
        </w:rPr>
        <w:t>*</w:t>
      </w:r>
      <w:r w:rsidRPr="00345A73">
        <w:rPr>
          <w:rFonts w:ascii="仿宋" w:eastAsia="仿宋" w:hAnsi="仿宋" w:cs="宋体"/>
          <w:kern w:val="0"/>
          <w:sz w:val="24"/>
          <w:szCs w:val="24"/>
        </w:rPr>
        <w:t>14.</w:t>
      </w:r>
      <w:r w:rsidRPr="00345A73">
        <w:rPr>
          <w:rFonts w:ascii="仿宋" w:eastAsia="仿宋" w:hAnsi="仿宋" w:hint="eastAsia"/>
          <w:sz w:val="24"/>
          <w:szCs w:val="24"/>
        </w:rPr>
        <w:t>使用寿命≥100000；</w:t>
      </w:r>
    </w:p>
    <w:p w:rsidR="00345A73" w:rsidRPr="00345A73" w:rsidRDefault="00345A73" w:rsidP="00345A73">
      <w:pPr>
        <w:pStyle w:val="ac"/>
        <w:spacing w:line="400" w:lineRule="exact"/>
        <w:ind w:firstLine="480"/>
        <w:rPr>
          <w:rFonts w:ascii="仿宋" w:eastAsia="仿宋" w:hAnsi="仿宋"/>
          <w:sz w:val="24"/>
          <w:szCs w:val="24"/>
        </w:rPr>
      </w:pPr>
      <w:r w:rsidRPr="00345A73">
        <w:rPr>
          <w:rFonts w:ascii="仿宋" w:eastAsia="仿宋" w:hAnsi="仿宋" w:cs="宋体"/>
          <w:kern w:val="0"/>
          <w:sz w:val="24"/>
          <w:szCs w:val="24"/>
        </w:rPr>
        <w:t>15.</w:t>
      </w:r>
      <w:r w:rsidRPr="00345A73">
        <w:rPr>
          <w:rFonts w:ascii="仿宋" w:eastAsia="仿宋" w:hAnsi="仿宋" w:hint="eastAsia"/>
          <w:sz w:val="24"/>
          <w:szCs w:val="24"/>
        </w:rPr>
        <w:t>工作温度范围：-25~55度；</w:t>
      </w:r>
    </w:p>
    <w:p w:rsidR="00345A73" w:rsidRPr="00345A73" w:rsidRDefault="00345A73" w:rsidP="00345A73">
      <w:pPr>
        <w:pStyle w:val="ac"/>
        <w:spacing w:line="400" w:lineRule="exact"/>
        <w:ind w:firstLine="480"/>
        <w:rPr>
          <w:rFonts w:ascii="仿宋" w:eastAsia="仿宋" w:hAnsi="仿宋"/>
          <w:sz w:val="24"/>
          <w:szCs w:val="24"/>
        </w:rPr>
      </w:pPr>
      <w:r w:rsidRPr="00345A73">
        <w:rPr>
          <w:rFonts w:ascii="仿宋" w:eastAsia="仿宋" w:hAnsi="仿宋"/>
          <w:sz w:val="24"/>
          <w:szCs w:val="24"/>
        </w:rPr>
        <w:t>16.驱动方式采用12v恒流驱动;</w:t>
      </w:r>
    </w:p>
    <w:p w:rsidR="00345A73" w:rsidRPr="00345A73" w:rsidRDefault="00345A73" w:rsidP="00345A73">
      <w:pPr>
        <w:pStyle w:val="ac"/>
        <w:spacing w:line="400" w:lineRule="exact"/>
        <w:ind w:firstLine="480"/>
        <w:rPr>
          <w:rFonts w:ascii="仿宋" w:eastAsia="仿宋" w:hAnsi="仿宋"/>
          <w:sz w:val="24"/>
          <w:szCs w:val="24"/>
        </w:rPr>
      </w:pPr>
      <w:r w:rsidRPr="00345A73">
        <w:rPr>
          <w:rFonts w:ascii="仿宋" w:eastAsia="仿宋" w:hAnsi="仿宋"/>
          <w:sz w:val="24"/>
          <w:szCs w:val="24"/>
        </w:rPr>
        <w:t>*17.平均功耗应小于300w/平方，加到核心参数中</w:t>
      </w:r>
      <w:r w:rsidRPr="00345A73">
        <w:rPr>
          <w:rFonts w:ascii="仿宋" w:eastAsia="仿宋" w:hAnsi="仿宋" w:hint="eastAsia"/>
          <w:sz w:val="24"/>
          <w:szCs w:val="24"/>
        </w:rPr>
        <w:t>；</w:t>
      </w:r>
    </w:p>
    <w:p w:rsidR="00345A73" w:rsidRPr="00345A73" w:rsidRDefault="00345A73" w:rsidP="00345A73">
      <w:pPr>
        <w:pStyle w:val="ac"/>
        <w:spacing w:line="400" w:lineRule="exact"/>
        <w:ind w:firstLine="480"/>
        <w:rPr>
          <w:rFonts w:ascii="仿宋" w:eastAsia="仿宋" w:hAnsi="仿宋"/>
          <w:sz w:val="24"/>
          <w:szCs w:val="24"/>
        </w:rPr>
      </w:pPr>
      <w:r w:rsidRPr="00345A73">
        <w:rPr>
          <w:rFonts w:ascii="仿宋" w:eastAsia="仿宋" w:hAnsi="仿宋"/>
          <w:sz w:val="24"/>
          <w:szCs w:val="24"/>
        </w:rPr>
        <w:t>*18.防水防尘等级应大于等于ip65，这个加到核心参数中</w:t>
      </w:r>
      <w:r w:rsidRPr="00345A73">
        <w:rPr>
          <w:rFonts w:ascii="仿宋" w:eastAsia="仿宋" w:hAnsi="仿宋" w:hint="eastAsia"/>
          <w:sz w:val="24"/>
          <w:szCs w:val="24"/>
        </w:rPr>
        <w:t>；</w:t>
      </w:r>
    </w:p>
    <w:p w:rsidR="00345A73" w:rsidRPr="00345A73" w:rsidRDefault="00345A73" w:rsidP="00345A73">
      <w:pPr>
        <w:pStyle w:val="ac"/>
        <w:spacing w:line="400" w:lineRule="exact"/>
        <w:ind w:firstLine="480"/>
        <w:rPr>
          <w:rFonts w:ascii="仿宋" w:eastAsia="仿宋" w:hAnsi="仿宋"/>
          <w:sz w:val="24"/>
          <w:szCs w:val="24"/>
        </w:rPr>
      </w:pPr>
      <w:r w:rsidRPr="00345A73">
        <w:rPr>
          <w:rFonts w:ascii="仿宋" w:eastAsia="仿宋" w:hAnsi="仿宋"/>
          <w:sz w:val="24"/>
          <w:szCs w:val="24"/>
        </w:rPr>
        <w:t>19.控制方式采用异步方式。</w:t>
      </w:r>
    </w:p>
    <w:p w:rsidR="00345A73" w:rsidRPr="00345A73" w:rsidRDefault="00345A73" w:rsidP="00345A73">
      <w:pPr>
        <w:pStyle w:val="ac"/>
        <w:spacing w:line="400" w:lineRule="exact"/>
        <w:ind w:firstLine="480"/>
        <w:rPr>
          <w:rFonts w:ascii="仿宋" w:eastAsia="仿宋" w:hAnsi="仿宋"/>
          <w:sz w:val="24"/>
          <w:szCs w:val="24"/>
        </w:rPr>
      </w:pPr>
    </w:p>
    <w:p w:rsidR="00345A73" w:rsidRPr="00345A73" w:rsidRDefault="00345A73" w:rsidP="00345A73">
      <w:pPr>
        <w:pStyle w:val="ac"/>
        <w:spacing w:line="400" w:lineRule="exact"/>
        <w:ind w:firstLine="482"/>
        <w:rPr>
          <w:rFonts w:ascii="仿宋" w:eastAsia="仿宋" w:hAnsi="仿宋"/>
          <w:b/>
          <w:sz w:val="24"/>
          <w:szCs w:val="24"/>
        </w:rPr>
      </w:pPr>
      <w:r w:rsidRPr="00345A73">
        <w:rPr>
          <w:rFonts w:ascii="仿宋" w:eastAsia="仿宋" w:hAnsi="仿宋" w:hint="eastAsia"/>
          <w:b/>
          <w:sz w:val="24"/>
          <w:szCs w:val="24"/>
        </w:rPr>
        <w:t>（</w:t>
      </w:r>
      <w:r>
        <w:rPr>
          <w:rFonts w:ascii="仿宋" w:eastAsia="仿宋" w:hAnsi="仿宋" w:hint="eastAsia"/>
          <w:b/>
          <w:sz w:val="24"/>
          <w:szCs w:val="24"/>
        </w:rPr>
        <w:t>二</w:t>
      </w:r>
      <w:r w:rsidRPr="00345A73">
        <w:rPr>
          <w:rFonts w:ascii="仿宋" w:eastAsia="仿宋" w:hAnsi="仿宋" w:hint="eastAsia"/>
          <w:b/>
          <w:sz w:val="24"/>
          <w:szCs w:val="24"/>
        </w:rPr>
        <w:t>）</w:t>
      </w:r>
      <w:r>
        <w:rPr>
          <w:rFonts w:ascii="仿宋" w:eastAsia="仿宋" w:hAnsi="仿宋" w:hint="eastAsia"/>
          <w:b/>
          <w:sz w:val="24"/>
          <w:szCs w:val="24"/>
        </w:rPr>
        <w:t>标识字</w:t>
      </w:r>
    </w:p>
    <w:p w:rsidR="00345A73" w:rsidRPr="00345A73" w:rsidRDefault="00345A73" w:rsidP="00345A73">
      <w:pPr>
        <w:pStyle w:val="ac"/>
        <w:spacing w:line="400" w:lineRule="exact"/>
        <w:ind w:firstLine="480"/>
        <w:rPr>
          <w:rFonts w:ascii="仿宋" w:eastAsia="仿宋" w:hAnsi="仿宋"/>
          <w:sz w:val="24"/>
          <w:szCs w:val="24"/>
        </w:rPr>
      </w:pPr>
      <w:r w:rsidRPr="00345A73">
        <w:rPr>
          <w:rFonts w:ascii="仿宋" w:eastAsia="仿宋" w:hAnsi="仿宋" w:cs="宋体"/>
          <w:kern w:val="0"/>
          <w:sz w:val="24"/>
          <w:szCs w:val="24"/>
        </w:rPr>
        <w:t>※</w:t>
      </w:r>
      <w:r w:rsidRPr="00345A73">
        <w:rPr>
          <w:rFonts w:ascii="仿宋" w:eastAsia="仿宋" w:hAnsi="仿宋" w:hint="eastAsia"/>
          <w:sz w:val="24"/>
          <w:szCs w:val="24"/>
        </w:rPr>
        <w:t>1. 广告字-立体造型内容为：</w:t>
      </w:r>
      <w:r w:rsidRPr="00345A73">
        <w:rPr>
          <w:rFonts w:ascii="仿宋" w:eastAsia="仿宋" w:hAnsi="仿宋" w:hint="eastAsia"/>
          <w:b/>
          <w:bCs/>
          <w:sz w:val="24"/>
          <w:szCs w:val="24"/>
        </w:rPr>
        <w:t xml:space="preserve">享受乐趣 </w:t>
      </w:r>
      <w:r>
        <w:rPr>
          <w:rFonts w:ascii="仿宋" w:eastAsia="仿宋" w:hAnsi="仿宋" w:hint="eastAsia"/>
          <w:b/>
          <w:bCs/>
          <w:sz w:val="24"/>
          <w:szCs w:val="24"/>
        </w:rPr>
        <w:t xml:space="preserve"> </w:t>
      </w:r>
      <w:r w:rsidRPr="00345A73">
        <w:rPr>
          <w:rFonts w:ascii="仿宋" w:eastAsia="仿宋" w:hAnsi="仿宋" w:hint="eastAsia"/>
          <w:b/>
          <w:bCs/>
          <w:sz w:val="24"/>
          <w:szCs w:val="24"/>
        </w:rPr>
        <w:t xml:space="preserve">增强体质  健全人格 </w:t>
      </w:r>
      <w:r>
        <w:rPr>
          <w:rFonts w:ascii="仿宋" w:eastAsia="仿宋" w:hAnsi="仿宋" w:hint="eastAsia"/>
          <w:b/>
          <w:bCs/>
          <w:sz w:val="24"/>
          <w:szCs w:val="24"/>
        </w:rPr>
        <w:t xml:space="preserve"> </w:t>
      </w:r>
      <w:r w:rsidRPr="00345A73">
        <w:rPr>
          <w:rFonts w:ascii="仿宋" w:eastAsia="仿宋" w:hAnsi="仿宋" w:hint="eastAsia"/>
          <w:b/>
          <w:bCs/>
          <w:sz w:val="24"/>
          <w:szCs w:val="24"/>
        </w:rPr>
        <w:t>锤炼意志</w:t>
      </w:r>
      <w:r w:rsidRPr="00345A73">
        <w:rPr>
          <w:rFonts w:ascii="仿宋" w:eastAsia="仿宋" w:hAnsi="仿宋" w:hint="eastAsia"/>
          <w:sz w:val="24"/>
          <w:szCs w:val="24"/>
        </w:rPr>
        <w:t xml:space="preserve"> ；  </w:t>
      </w:r>
    </w:p>
    <w:p w:rsidR="00345A73" w:rsidRPr="00345A73" w:rsidRDefault="00345A73" w:rsidP="00345A73">
      <w:pPr>
        <w:pStyle w:val="ac"/>
        <w:spacing w:line="400" w:lineRule="exact"/>
        <w:ind w:firstLine="480"/>
        <w:rPr>
          <w:rFonts w:ascii="仿宋" w:eastAsia="仿宋" w:hAnsi="仿宋"/>
          <w:sz w:val="24"/>
          <w:szCs w:val="24"/>
        </w:rPr>
      </w:pPr>
      <w:r w:rsidRPr="00345A73">
        <w:rPr>
          <w:rFonts w:ascii="仿宋" w:eastAsia="仿宋" w:hAnsi="仿宋" w:cs="宋体"/>
          <w:kern w:val="0"/>
          <w:sz w:val="24"/>
          <w:szCs w:val="24"/>
        </w:rPr>
        <w:t>※</w:t>
      </w:r>
      <w:r w:rsidRPr="00345A73">
        <w:rPr>
          <w:rFonts w:ascii="仿宋" w:eastAsia="仿宋" w:hAnsi="仿宋"/>
          <w:sz w:val="24"/>
          <w:szCs w:val="24"/>
        </w:rPr>
        <w:t>2</w:t>
      </w:r>
      <w:r w:rsidRPr="00345A73">
        <w:rPr>
          <w:rFonts w:ascii="仿宋" w:eastAsia="仿宋" w:hAnsi="仿宋" w:hint="eastAsia"/>
          <w:sz w:val="24"/>
          <w:szCs w:val="24"/>
        </w:rPr>
        <w:t xml:space="preserve">．字体：方正粗黑宋简体；                            </w:t>
      </w:r>
    </w:p>
    <w:p w:rsidR="00345A73" w:rsidRPr="00345A73" w:rsidRDefault="00345A73" w:rsidP="00345A73">
      <w:pPr>
        <w:pStyle w:val="ac"/>
        <w:spacing w:line="400" w:lineRule="exact"/>
        <w:ind w:firstLine="480"/>
        <w:rPr>
          <w:rFonts w:ascii="仿宋" w:eastAsia="仿宋" w:hAnsi="仿宋"/>
          <w:sz w:val="24"/>
          <w:szCs w:val="24"/>
        </w:rPr>
      </w:pPr>
      <w:r w:rsidRPr="00345A73">
        <w:rPr>
          <w:rFonts w:ascii="仿宋" w:eastAsia="仿宋" w:hAnsi="仿宋" w:cs="宋体"/>
          <w:kern w:val="0"/>
          <w:sz w:val="24"/>
          <w:szCs w:val="24"/>
        </w:rPr>
        <w:t>※</w:t>
      </w:r>
      <w:r w:rsidRPr="00345A73">
        <w:rPr>
          <w:rFonts w:ascii="仿宋" w:eastAsia="仿宋" w:hAnsi="仿宋"/>
          <w:sz w:val="24"/>
          <w:szCs w:val="24"/>
        </w:rPr>
        <w:t>3</w:t>
      </w:r>
      <w:r w:rsidRPr="00345A73">
        <w:rPr>
          <w:rFonts w:ascii="仿宋" w:eastAsia="仿宋" w:hAnsi="仿宋" w:hint="eastAsia"/>
          <w:sz w:val="24"/>
          <w:szCs w:val="24"/>
        </w:rPr>
        <w:t>. 规格：正面字体约高≥2m（</w:t>
      </w:r>
      <w:proofErr w:type="gramStart"/>
      <w:r w:rsidRPr="00345A73">
        <w:rPr>
          <w:rFonts w:ascii="仿宋" w:eastAsia="仿宋" w:hAnsi="仿宋" w:hint="eastAsia"/>
          <w:sz w:val="24"/>
          <w:szCs w:val="24"/>
        </w:rPr>
        <w:t>宽依字体</w:t>
      </w:r>
      <w:proofErr w:type="gramEnd"/>
      <w:r w:rsidRPr="00345A73">
        <w:rPr>
          <w:rFonts w:ascii="仿宋" w:eastAsia="仿宋" w:hAnsi="仿宋" w:hint="eastAsia"/>
          <w:sz w:val="24"/>
          <w:szCs w:val="24"/>
        </w:rPr>
        <w:t>自然放大按比例而定），侧面厚度≥15cm，背部需用</w:t>
      </w:r>
      <w:proofErr w:type="gramStart"/>
      <w:r w:rsidRPr="00345A73">
        <w:rPr>
          <w:rFonts w:ascii="仿宋" w:eastAsia="仿宋" w:hAnsi="仿宋" w:hint="eastAsia"/>
          <w:sz w:val="24"/>
          <w:szCs w:val="24"/>
        </w:rPr>
        <w:t>镀锌板封成</w:t>
      </w:r>
      <w:proofErr w:type="gramEnd"/>
      <w:r w:rsidRPr="00345A73">
        <w:rPr>
          <w:rFonts w:ascii="仿宋" w:eastAsia="仿宋" w:hAnsi="仿宋" w:hint="eastAsia"/>
          <w:sz w:val="24"/>
          <w:szCs w:val="24"/>
        </w:rPr>
        <w:t xml:space="preserve">立体； </w:t>
      </w:r>
    </w:p>
    <w:p w:rsidR="00345A73" w:rsidRPr="00345A73" w:rsidRDefault="00345A73" w:rsidP="00345A73">
      <w:pPr>
        <w:pStyle w:val="ac"/>
        <w:spacing w:line="400" w:lineRule="exact"/>
        <w:ind w:firstLine="480"/>
        <w:rPr>
          <w:rFonts w:ascii="仿宋" w:eastAsia="仿宋" w:hAnsi="仿宋"/>
          <w:sz w:val="24"/>
          <w:szCs w:val="24"/>
        </w:rPr>
      </w:pPr>
      <w:r w:rsidRPr="00345A73">
        <w:rPr>
          <w:rFonts w:ascii="仿宋" w:eastAsia="仿宋" w:hAnsi="仿宋"/>
          <w:sz w:val="24"/>
          <w:szCs w:val="24"/>
        </w:rPr>
        <w:t>4</w:t>
      </w:r>
      <w:r w:rsidRPr="00345A73">
        <w:rPr>
          <w:rFonts w:ascii="仿宋" w:eastAsia="仿宋" w:hAnsi="仿宋" w:hint="eastAsia"/>
          <w:sz w:val="24"/>
          <w:szCs w:val="24"/>
        </w:rPr>
        <w:t xml:space="preserve">.广告字材质：镀锌钢板；                      </w:t>
      </w:r>
    </w:p>
    <w:p w:rsidR="00345A73" w:rsidRPr="00345A73" w:rsidRDefault="00345A73" w:rsidP="00345A73">
      <w:pPr>
        <w:pStyle w:val="ac"/>
        <w:spacing w:line="400" w:lineRule="exact"/>
        <w:ind w:firstLine="480"/>
        <w:rPr>
          <w:rFonts w:ascii="仿宋" w:eastAsia="仿宋" w:hAnsi="仿宋"/>
          <w:sz w:val="24"/>
          <w:szCs w:val="24"/>
        </w:rPr>
      </w:pPr>
      <w:r w:rsidRPr="00345A73">
        <w:rPr>
          <w:rFonts w:ascii="仿宋" w:eastAsia="仿宋" w:hAnsi="仿宋"/>
          <w:sz w:val="24"/>
          <w:szCs w:val="24"/>
        </w:rPr>
        <w:t>*5</w:t>
      </w:r>
      <w:r w:rsidRPr="00345A73">
        <w:rPr>
          <w:rFonts w:ascii="仿宋" w:eastAsia="仿宋" w:hAnsi="仿宋" w:hint="eastAsia"/>
          <w:sz w:val="24"/>
          <w:szCs w:val="24"/>
        </w:rPr>
        <w:t>. 制作工艺：文字正面采用≥3mm镀锌板激光切割，侧边及背面采用≥1.5mm镀锌板焊接，表面红色烤漆处理。</w:t>
      </w:r>
    </w:p>
    <w:p w:rsidR="00345A73" w:rsidRPr="00345A73" w:rsidRDefault="00345A73" w:rsidP="00345A73">
      <w:pPr>
        <w:pStyle w:val="ac"/>
        <w:spacing w:line="400" w:lineRule="exact"/>
        <w:ind w:firstLine="480"/>
        <w:rPr>
          <w:rFonts w:ascii="仿宋" w:eastAsia="仿宋" w:hAnsi="仿宋"/>
          <w:sz w:val="24"/>
          <w:szCs w:val="24"/>
        </w:rPr>
      </w:pPr>
      <w:r w:rsidRPr="00345A73">
        <w:rPr>
          <w:rFonts w:ascii="仿宋" w:eastAsia="仿宋" w:hAnsi="仿宋" w:cs="宋体"/>
          <w:kern w:val="0"/>
          <w:sz w:val="24"/>
          <w:szCs w:val="24"/>
        </w:rPr>
        <w:t>※</w:t>
      </w:r>
      <w:r w:rsidRPr="00345A73">
        <w:rPr>
          <w:rFonts w:ascii="仿宋" w:eastAsia="仿宋" w:hAnsi="仿宋"/>
          <w:sz w:val="24"/>
          <w:szCs w:val="24"/>
        </w:rPr>
        <w:t>6</w:t>
      </w:r>
      <w:r w:rsidRPr="00345A73">
        <w:rPr>
          <w:rFonts w:ascii="仿宋" w:eastAsia="仿宋" w:hAnsi="仿宋" w:hint="eastAsia"/>
          <w:sz w:val="24"/>
          <w:szCs w:val="24"/>
        </w:rPr>
        <w:t>.支撑钢架结构需提供具体的钢结构施工设计图（注：需由有钢结构设计资质的设计院加盖</w:t>
      </w:r>
      <w:proofErr w:type="gramStart"/>
      <w:r w:rsidRPr="00345A73">
        <w:rPr>
          <w:rFonts w:ascii="仿宋" w:eastAsia="仿宋" w:hAnsi="仿宋" w:hint="eastAsia"/>
          <w:sz w:val="24"/>
          <w:szCs w:val="24"/>
        </w:rPr>
        <w:t>出图鲜章出具</w:t>
      </w:r>
      <w:proofErr w:type="gramEnd"/>
      <w:r w:rsidRPr="00345A73">
        <w:rPr>
          <w:rFonts w:ascii="仿宋" w:eastAsia="仿宋" w:hAnsi="仿宋" w:hint="eastAsia"/>
          <w:sz w:val="24"/>
          <w:szCs w:val="24"/>
        </w:rPr>
        <w:t>或经有设计资质的单位审核合格后加盖出图鲜章）；</w:t>
      </w:r>
    </w:p>
    <w:p w:rsidR="00345A73" w:rsidRPr="00345A73" w:rsidRDefault="00345A73" w:rsidP="00345A73">
      <w:pPr>
        <w:pStyle w:val="ac"/>
        <w:spacing w:line="400" w:lineRule="exact"/>
        <w:ind w:firstLine="480"/>
        <w:rPr>
          <w:rFonts w:ascii="仿宋" w:eastAsia="仿宋" w:hAnsi="仿宋"/>
          <w:sz w:val="24"/>
          <w:szCs w:val="24"/>
        </w:rPr>
      </w:pPr>
      <w:r w:rsidRPr="00345A73">
        <w:rPr>
          <w:rFonts w:ascii="仿宋" w:eastAsia="仿宋" w:hAnsi="仿宋" w:cs="宋体"/>
          <w:kern w:val="0"/>
          <w:sz w:val="24"/>
          <w:szCs w:val="24"/>
        </w:rPr>
        <w:t>※</w:t>
      </w:r>
      <w:r w:rsidRPr="00345A73">
        <w:rPr>
          <w:rFonts w:ascii="仿宋" w:eastAsia="仿宋" w:hAnsi="仿宋"/>
          <w:sz w:val="24"/>
          <w:szCs w:val="24"/>
        </w:rPr>
        <w:t>7</w:t>
      </w:r>
      <w:r w:rsidRPr="00345A73">
        <w:rPr>
          <w:rFonts w:ascii="仿宋" w:eastAsia="仿宋" w:hAnsi="仿宋" w:hint="eastAsia"/>
          <w:sz w:val="24"/>
          <w:szCs w:val="24"/>
        </w:rPr>
        <w:t>.荷载须满足承载力要求；</w:t>
      </w:r>
    </w:p>
    <w:p w:rsidR="00345A73" w:rsidRPr="00345A73" w:rsidRDefault="00345A73" w:rsidP="00345A73">
      <w:pPr>
        <w:pStyle w:val="ac"/>
        <w:spacing w:line="400" w:lineRule="exact"/>
        <w:ind w:firstLine="480"/>
        <w:rPr>
          <w:rFonts w:ascii="仿宋" w:eastAsia="仿宋" w:hAnsi="仿宋"/>
          <w:sz w:val="24"/>
          <w:szCs w:val="24"/>
        </w:rPr>
      </w:pPr>
      <w:r w:rsidRPr="00345A73">
        <w:rPr>
          <w:rFonts w:ascii="仿宋" w:eastAsia="仿宋" w:hAnsi="仿宋" w:cs="宋体"/>
          <w:kern w:val="0"/>
          <w:sz w:val="24"/>
          <w:szCs w:val="24"/>
        </w:rPr>
        <w:t>※</w:t>
      </w:r>
      <w:r w:rsidRPr="00345A73">
        <w:rPr>
          <w:rFonts w:ascii="仿宋" w:eastAsia="仿宋" w:hAnsi="仿宋"/>
          <w:sz w:val="24"/>
          <w:szCs w:val="24"/>
        </w:rPr>
        <w:t>8</w:t>
      </w:r>
      <w:r w:rsidRPr="00345A73">
        <w:rPr>
          <w:rFonts w:ascii="仿宋" w:eastAsia="仿宋" w:hAnsi="仿宋" w:hint="eastAsia"/>
          <w:sz w:val="24"/>
          <w:szCs w:val="24"/>
        </w:rPr>
        <w:t>. 整体结构稳定，经有资质的设计单位验算满足抗风压等要求。</w:t>
      </w:r>
    </w:p>
    <w:p w:rsidR="00345A73" w:rsidRPr="00345A73" w:rsidRDefault="00345A73" w:rsidP="00345A73">
      <w:pPr>
        <w:pStyle w:val="ac"/>
        <w:spacing w:line="400" w:lineRule="exact"/>
        <w:ind w:firstLine="480"/>
        <w:rPr>
          <w:rFonts w:ascii="仿宋" w:eastAsia="仿宋" w:hAnsi="仿宋" w:cs="宋体"/>
          <w:kern w:val="0"/>
          <w:sz w:val="24"/>
          <w:szCs w:val="24"/>
        </w:rPr>
      </w:pPr>
      <w:r w:rsidRPr="00345A73">
        <w:rPr>
          <w:rFonts w:ascii="仿宋" w:eastAsia="仿宋" w:hAnsi="仿宋" w:cs="宋体"/>
          <w:kern w:val="0"/>
          <w:sz w:val="24"/>
          <w:szCs w:val="24"/>
        </w:rPr>
        <w:t>※</w:t>
      </w:r>
      <w:r w:rsidRPr="00345A73">
        <w:rPr>
          <w:rFonts w:ascii="仿宋" w:eastAsia="仿宋" w:hAnsi="仿宋"/>
          <w:sz w:val="24"/>
          <w:szCs w:val="24"/>
        </w:rPr>
        <w:t>9</w:t>
      </w:r>
      <w:r w:rsidRPr="00345A73">
        <w:rPr>
          <w:rFonts w:ascii="仿宋" w:eastAsia="仿宋" w:hAnsi="仿宋" w:hint="eastAsia"/>
          <w:sz w:val="24"/>
          <w:szCs w:val="24"/>
        </w:rPr>
        <w:t>. 用电和防雷满足相关规范要求</w:t>
      </w:r>
    </w:p>
    <w:p w:rsidR="009C4911" w:rsidRPr="00345A73" w:rsidRDefault="00345A73" w:rsidP="00345A73">
      <w:pPr>
        <w:pStyle w:val="ac"/>
        <w:spacing w:line="400" w:lineRule="exact"/>
        <w:ind w:firstLine="480"/>
        <w:rPr>
          <w:rFonts w:ascii="仿宋" w:eastAsia="仿宋" w:hAnsi="仿宋" w:cs="方正仿宋_GBK"/>
          <w:b/>
          <w:bCs/>
          <w:sz w:val="24"/>
          <w:szCs w:val="24"/>
        </w:rPr>
      </w:pPr>
      <w:r w:rsidRPr="00345A73">
        <w:rPr>
          <w:rFonts w:ascii="仿宋" w:eastAsia="仿宋" w:hAnsi="仿宋" w:cs="宋体"/>
          <w:kern w:val="0"/>
          <w:sz w:val="24"/>
          <w:szCs w:val="24"/>
        </w:rPr>
        <w:t>※</w:t>
      </w:r>
      <w:r w:rsidRPr="00345A73">
        <w:rPr>
          <w:rFonts w:ascii="仿宋" w:eastAsia="仿宋" w:hAnsi="仿宋" w:hint="eastAsia"/>
          <w:sz w:val="24"/>
          <w:szCs w:val="24"/>
        </w:rPr>
        <w:t>.10能与周围环境协调一致</w:t>
      </w:r>
    </w:p>
    <w:p w:rsidR="009C4911" w:rsidRDefault="00933018">
      <w:pPr>
        <w:keepNext/>
        <w:keepLines/>
        <w:spacing w:line="440" w:lineRule="exact"/>
        <w:outlineLvl w:val="1"/>
        <w:rPr>
          <w:rFonts w:ascii="仿宋" w:eastAsia="仿宋" w:hAnsi="仿宋" w:cs="方正仿宋_GBK"/>
          <w:b/>
          <w:bCs/>
          <w:sz w:val="24"/>
          <w:szCs w:val="24"/>
        </w:rPr>
      </w:pPr>
      <w:bookmarkStart w:id="98" w:name="_Toc79151516"/>
      <w:r>
        <w:rPr>
          <w:rFonts w:ascii="仿宋" w:eastAsia="仿宋" w:hAnsi="仿宋" w:cs="方正仿宋_GBK" w:hint="eastAsia"/>
          <w:b/>
          <w:bCs/>
          <w:sz w:val="24"/>
          <w:szCs w:val="24"/>
        </w:rPr>
        <w:t>三、项目要求</w:t>
      </w:r>
      <w:bookmarkEnd w:id="98"/>
    </w:p>
    <w:p w:rsidR="009C4911" w:rsidRDefault="00933018">
      <w:pPr>
        <w:spacing w:line="500" w:lineRule="exact"/>
        <w:ind w:firstLine="480"/>
        <w:rPr>
          <w:rFonts w:ascii="仿宋" w:eastAsia="仿宋" w:hAnsi="仿宋" w:cs="方正仿宋_GBK"/>
          <w:sz w:val="24"/>
          <w:szCs w:val="24"/>
        </w:rPr>
      </w:pPr>
      <w:r>
        <w:rPr>
          <w:rFonts w:ascii="仿宋" w:eastAsia="仿宋" w:hAnsi="仿宋" w:cs="方正仿宋_GBK" w:hint="eastAsia"/>
          <w:sz w:val="24"/>
          <w:szCs w:val="24"/>
        </w:rPr>
        <w:t>1</w:t>
      </w:r>
      <w:r>
        <w:rPr>
          <w:rFonts w:ascii="仿宋" w:eastAsia="仿宋" w:hAnsi="仿宋" w:cs="方正仿宋_GBK"/>
          <w:sz w:val="24"/>
          <w:szCs w:val="24"/>
        </w:rPr>
        <w:t>.</w:t>
      </w:r>
      <w:r>
        <w:rPr>
          <w:rFonts w:ascii="仿宋" w:eastAsia="仿宋" w:hAnsi="仿宋" w:cs="方正仿宋_GBK" w:hint="eastAsia"/>
          <w:sz w:val="24"/>
          <w:szCs w:val="24"/>
        </w:rPr>
        <w:t>服务项目规模：为学校长寿校区和江北校区单项金额1万元以下的广告宣传用品提供货物或服务。</w:t>
      </w:r>
    </w:p>
    <w:p w:rsidR="009C4911" w:rsidRDefault="00933018">
      <w:pPr>
        <w:spacing w:line="500" w:lineRule="exact"/>
        <w:ind w:firstLine="480"/>
        <w:rPr>
          <w:rFonts w:ascii="仿宋" w:eastAsia="仿宋" w:hAnsi="仿宋" w:cs="方正仿宋_GBK"/>
          <w:sz w:val="24"/>
          <w:szCs w:val="24"/>
        </w:rPr>
      </w:pPr>
      <w:r>
        <w:rPr>
          <w:rFonts w:ascii="仿宋" w:eastAsia="仿宋" w:hAnsi="仿宋" w:cs="方正仿宋_GBK" w:hint="eastAsia"/>
          <w:sz w:val="24"/>
          <w:szCs w:val="24"/>
        </w:rPr>
        <w:t>2</w:t>
      </w:r>
      <w:r>
        <w:rPr>
          <w:rFonts w:ascii="仿宋" w:eastAsia="仿宋" w:hAnsi="仿宋" w:cs="方正仿宋_GBK"/>
          <w:sz w:val="24"/>
          <w:szCs w:val="24"/>
        </w:rPr>
        <w:t>.</w:t>
      </w:r>
      <w:r>
        <w:rPr>
          <w:rFonts w:ascii="仿宋" w:eastAsia="仿宋" w:hAnsi="仿宋" w:cs="方正仿宋_GBK" w:hint="eastAsia"/>
          <w:sz w:val="24"/>
          <w:szCs w:val="24"/>
        </w:rPr>
        <w:t>招标范围：单笔金额1万元以下的广告宣传用品提供货物或服务等工作。</w:t>
      </w:r>
    </w:p>
    <w:p w:rsidR="009C4911" w:rsidRDefault="00933018">
      <w:pPr>
        <w:spacing w:line="500" w:lineRule="exact"/>
        <w:ind w:firstLine="480"/>
        <w:rPr>
          <w:rFonts w:ascii="宋体" w:hAnsi="宋体"/>
          <w:sz w:val="32"/>
        </w:rPr>
      </w:pPr>
      <w:r>
        <w:rPr>
          <w:rFonts w:ascii="仿宋" w:eastAsia="仿宋" w:hAnsi="仿宋" w:cs="方正仿宋_GBK" w:hint="eastAsia"/>
          <w:sz w:val="24"/>
          <w:szCs w:val="24"/>
        </w:rPr>
        <w:t>3</w:t>
      </w:r>
      <w:r>
        <w:rPr>
          <w:rFonts w:ascii="仿宋" w:eastAsia="仿宋" w:hAnsi="仿宋" w:cs="方正仿宋_GBK"/>
          <w:sz w:val="24"/>
          <w:szCs w:val="24"/>
        </w:rPr>
        <w:t>.</w:t>
      </w:r>
      <w:r>
        <w:rPr>
          <w:rFonts w:ascii="仿宋" w:eastAsia="仿宋" w:hAnsi="仿宋" w:cs="方正仿宋_GBK" w:hint="eastAsia"/>
          <w:sz w:val="24"/>
          <w:szCs w:val="24"/>
        </w:rPr>
        <w:t>质量要求：能按照学院要求提供货物或服务。</w:t>
      </w:r>
    </w:p>
    <w:p w:rsidR="009C4911" w:rsidRDefault="00933018">
      <w:pPr>
        <w:keepNext/>
        <w:keepLines/>
        <w:spacing w:line="440" w:lineRule="exact"/>
        <w:outlineLvl w:val="1"/>
        <w:rPr>
          <w:rFonts w:ascii="仿宋" w:eastAsia="仿宋" w:hAnsi="仿宋" w:cs="方正仿宋_GBK"/>
          <w:b/>
          <w:bCs/>
          <w:sz w:val="24"/>
          <w:szCs w:val="24"/>
        </w:rPr>
      </w:pPr>
      <w:bookmarkStart w:id="99" w:name="_Toc79151517"/>
      <w:r>
        <w:rPr>
          <w:rFonts w:ascii="仿宋" w:eastAsia="仿宋" w:hAnsi="仿宋" w:cs="方正仿宋_GBK" w:hint="eastAsia"/>
          <w:b/>
          <w:bCs/>
          <w:sz w:val="24"/>
          <w:szCs w:val="24"/>
        </w:rPr>
        <w:t>四、现场踏勘</w:t>
      </w:r>
      <w:bookmarkEnd w:id="99"/>
    </w:p>
    <w:p w:rsidR="009C4911" w:rsidRPr="00345A73" w:rsidRDefault="00345A73">
      <w:pPr>
        <w:spacing w:line="500" w:lineRule="exact"/>
        <w:ind w:firstLine="480"/>
        <w:rPr>
          <w:rFonts w:ascii="仿宋" w:eastAsia="仿宋" w:hAnsi="仿宋" w:cs="仿宋"/>
          <w:sz w:val="24"/>
          <w:szCs w:val="24"/>
        </w:rPr>
      </w:pPr>
      <w:r w:rsidRPr="00345A73">
        <w:rPr>
          <w:rFonts w:ascii="仿宋" w:eastAsia="仿宋" w:hAnsi="仿宋" w:cs="仿宋"/>
          <w:sz w:val="24"/>
          <w:szCs w:val="24"/>
        </w:rPr>
        <w:t>现场踏勘由投标单位自行决定，如需踏勘，可联系:杨老师</w:t>
      </w:r>
      <w:r>
        <w:rPr>
          <w:rFonts w:ascii="宋体" w:hAnsi="宋体" w:cs="宋体" w:hint="eastAsia"/>
          <w:sz w:val="24"/>
          <w:szCs w:val="24"/>
        </w:rPr>
        <w:t xml:space="preserve"> </w:t>
      </w:r>
      <w:r w:rsidRPr="00345A73">
        <w:rPr>
          <w:rFonts w:ascii="仿宋" w:eastAsia="仿宋" w:hAnsi="仿宋" w:cs="仿宋"/>
          <w:sz w:val="24"/>
          <w:szCs w:val="24"/>
        </w:rPr>
        <w:t>联系电话:15223187233，现场踏勘地址:重庆市长寿区菩提东路2009号重庆化工职业学院田径场</w:t>
      </w:r>
    </w:p>
    <w:p w:rsidR="009C4911" w:rsidRDefault="00933018">
      <w:pPr>
        <w:keepNext/>
        <w:keepLines/>
        <w:spacing w:line="440" w:lineRule="exact"/>
        <w:outlineLvl w:val="1"/>
        <w:rPr>
          <w:rFonts w:ascii="仿宋" w:eastAsia="仿宋" w:hAnsi="仿宋" w:cs="方正仿宋_GBK"/>
          <w:b/>
          <w:bCs/>
          <w:sz w:val="24"/>
          <w:szCs w:val="24"/>
        </w:rPr>
      </w:pPr>
      <w:bookmarkStart w:id="100" w:name="_Toc6435_WPSOffice_Level2"/>
      <w:bookmarkStart w:id="101" w:name="_Toc79151518"/>
      <w:r>
        <w:rPr>
          <w:rFonts w:ascii="仿宋" w:eastAsia="仿宋" w:hAnsi="仿宋" w:cs="方正仿宋_GBK" w:hint="eastAsia"/>
          <w:b/>
          <w:bCs/>
          <w:sz w:val="24"/>
          <w:szCs w:val="24"/>
        </w:rPr>
        <w:t>五、其他要求</w:t>
      </w:r>
      <w:bookmarkEnd w:id="100"/>
      <w:bookmarkEnd w:id="101"/>
    </w:p>
    <w:p w:rsidR="009C4911" w:rsidRDefault="00933018">
      <w:pPr>
        <w:spacing w:line="500" w:lineRule="exact"/>
        <w:ind w:firstLine="480"/>
        <w:rPr>
          <w:rFonts w:ascii="仿宋" w:eastAsia="仿宋" w:hAnsi="仿宋" w:cs="仿宋"/>
          <w:sz w:val="24"/>
          <w:szCs w:val="24"/>
        </w:rPr>
      </w:pPr>
      <w:r>
        <w:rPr>
          <w:rFonts w:ascii="仿宋" w:eastAsia="仿宋" w:hAnsi="仿宋" w:cs="仿宋" w:hint="eastAsia"/>
          <w:sz w:val="24"/>
          <w:szCs w:val="24"/>
        </w:rPr>
        <w:t>（一）供应商必须在响应文件中对以上条款和服务承诺明确列出，且必须响应，否则为无效投标。</w:t>
      </w:r>
    </w:p>
    <w:p w:rsidR="009C4911" w:rsidRDefault="00933018">
      <w:pPr>
        <w:spacing w:line="500" w:lineRule="exact"/>
        <w:ind w:firstLine="480"/>
        <w:rPr>
          <w:rFonts w:ascii="仿宋" w:eastAsia="仿宋" w:hAnsi="仿宋" w:cs="仿宋"/>
          <w:sz w:val="24"/>
          <w:szCs w:val="24"/>
        </w:rPr>
      </w:pPr>
      <w:r>
        <w:rPr>
          <w:rFonts w:ascii="仿宋" w:eastAsia="仿宋" w:hAnsi="仿宋" w:cs="仿宋" w:hint="eastAsia"/>
          <w:sz w:val="24"/>
          <w:szCs w:val="24"/>
        </w:rPr>
        <w:t>（二）其他未尽事宜由供需双方在采购合同中详细约定。</w:t>
      </w:r>
    </w:p>
    <w:p w:rsidR="009C4911" w:rsidRDefault="009C4911">
      <w:pPr>
        <w:keepNext/>
        <w:keepLines/>
        <w:spacing w:line="500" w:lineRule="exact"/>
        <w:jc w:val="center"/>
        <w:outlineLvl w:val="0"/>
        <w:rPr>
          <w:rFonts w:ascii="仿宋" w:eastAsia="仿宋" w:hAnsi="仿宋" w:cs="仿宋"/>
          <w:b/>
          <w:bCs/>
          <w:sz w:val="36"/>
          <w:szCs w:val="30"/>
        </w:rPr>
      </w:pPr>
    </w:p>
    <w:p w:rsidR="009C4911" w:rsidRDefault="00933018">
      <w:r>
        <w:br w:type="page"/>
      </w:r>
    </w:p>
    <w:p w:rsidR="009C4911" w:rsidRDefault="009C4911">
      <w:pPr>
        <w:pStyle w:val="1"/>
      </w:pPr>
    </w:p>
    <w:p w:rsidR="009C4911" w:rsidRDefault="009C4911"/>
    <w:p w:rsidR="009C4911" w:rsidRDefault="00933018">
      <w:pPr>
        <w:keepNext/>
        <w:keepLines/>
        <w:spacing w:line="500" w:lineRule="exact"/>
        <w:jc w:val="center"/>
        <w:outlineLvl w:val="0"/>
        <w:rPr>
          <w:rFonts w:ascii="仿宋" w:eastAsia="仿宋" w:hAnsi="仿宋" w:cs="仿宋"/>
          <w:bCs/>
          <w:sz w:val="24"/>
          <w:szCs w:val="24"/>
        </w:rPr>
      </w:pPr>
      <w:bookmarkStart w:id="102" w:name="_Toc79151519"/>
      <w:r>
        <w:rPr>
          <w:rFonts w:ascii="仿宋" w:eastAsia="仿宋" w:hAnsi="仿宋" w:cs="仿宋" w:hint="eastAsia"/>
          <w:b/>
          <w:bCs/>
          <w:sz w:val="36"/>
          <w:szCs w:val="30"/>
        </w:rPr>
        <w:t>第四篇  采购商务需求</w:t>
      </w:r>
      <w:bookmarkEnd w:id="102"/>
    </w:p>
    <w:p w:rsidR="009C4911" w:rsidRDefault="009C4911">
      <w:pPr>
        <w:keepNext/>
        <w:keepLines/>
        <w:spacing w:line="500" w:lineRule="exact"/>
        <w:outlineLvl w:val="1"/>
        <w:rPr>
          <w:rFonts w:ascii="仿宋" w:eastAsia="仿宋" w:hAnsi="仿宋" w:cs="方正仿宋_GBK"/>
          <w:b/>
          <w:bCs/>
          <w:sz w:val="24"/>
          <w:szCs w:val="24"/>
        </w:rPr>
      </w:pPr>
    </w:p>
    <w:p w:rsidR="009C4911" w:rsidRDefault="00933018">
      <w:pPr>
        <w:keepNext/>
        <w:keepLines/>
        <w:spacing w:line="500" w:lineRule="exact"/>
        <w:outlineLvl w:val="1"/>
        <w:rPr>
          <w:rFonts w:ascii="仿宋" w:eastAsia="仿宋" w:hAnsi="仿宋" w:cs="仿宋"/>
          <w:b/>
          <w:sz w:val="24"/>
          <w:szCs w:val="24"/>
        </w:rPr>
      </w:pPr>
      <w:bookmarkStart w:id="103" w:name="_Toc79151520"/>
      <w:r>
        <w:rPr>
          <w:rFonts w:ascii="仿宋" w:eastAsia="仿宋" w:hAnsi="仿宋" w:cs="方正仿宋_GBK" w:hint="eastAsia"/>
          <w:b/>
          <w:bCs/>
          <w:sz w:val="24"/>
          <w:szCs w:val="24"/>
        </w:rPr>
        <w:t>一、实施（交货）时间、地点及验收方式</w:t>
      </w:r>
      <w:bookmarkEnd w:id="103"/>
    </w:p>
    <w:p w:rsidR="00345A73" w:rsidRPr="00345A73" w:rsidRDefault="00345A73" w:rsidP="00A85443">
      <w:pPr>
        <w:ind w:firstLineChars="200" w:firstLine="480"/>
        <w:rPr>
          <w:rFonts w:ascii="仿宋" w:eastAsia="仿宋" w:hAnsi="仿宋" w:cs="仿宋"/>
          <w:bCs/>
          <w:sz w:val="24"/>
          <w:szCs w:val="24"/>
        </w:rPr>
      </w:pPr>
      <w:r w:rsidRPr="00345A73">
        <w:rPr>
          <w:rFonts w:ascii="仿宋" w:eastAsia="仿宋" w:hAnsi="仿宋" w:cs="仿宋"/>
          <w:bCs/>
          <w:sz w:val="24"/>
          <w:szCs w:val="24"/>
        </w:rPr>
        <w:t>（一）交货期（或为：实施时间）</w:t>
      </w:r>
    </w:p>
    <w:p w:rsidR="00345A73" w:rsidRPr="00345A73" w:rsidRDefault="00345A73" w:rsidP="00A85443">
      <w:pPr>
        <w:ind w:firstLineChars="200" w:firstLine="480"/>
        <w:rPr>
          <w:rFonts w:ascii="仿宋" w:eastAsia="仿宋" w:hAnsi="仿宋" w:cs="仿宋"/>
          <w:bCs/>
          <w:sz w:val="24"/>
          <w:szCs w:val="24"/>
        </w:rPr>
      </w:pPr>
      <w:r w:rsidRPr="00345A73">
        <w:rPr>
          <w:rFonts w:ascii="仿宋" w:eastAsia="仿宋" w:hAnsi="仿宋" w:cs="仿宋"/>
          <w:bCs/>
          <w:sz w:val="24"/>
          <w:szCs w:val="24"/>
        </w:rPr>
        <w:t>中标人应在采购合同签订后40个日历日内交货并完成安装调试。</w:t>
      </w:r>
    </w:p>
    <w:p w:rsidR="00345A73" w:rsidRPr="00345A73" w:rsidRDefault="00345A73" w:rsidP="00A85443">
      <w:pPr>
        <w:ind w:firstLineChars="200" w:firstLine="480"/>
        <w:rPr>
          <w:rFonts w:ascii="仿宋" w:eastAsia="仿宋" w:hAnsi="仿宋" w:cs="仿宋"/>
          <w:bCs/>
          <w:sz w:val="24"/>
          <w:szCs w:val="24"/>
        </w:rPr>
      </w:pPr>
      <w:r w:rsidRPr="00345A73">
        <w:rPr>
          <w:rFonts w:ascii="仿宋" w:eastAsia="仿宋" w:hAnsi="仿宋" w:cs="仿宋"/>
          <w:bCs/>
          <w:sz w:val="24"/>
          <w:szCs w:val="24"/>
        </w:rPr>
        <w:t>（二）交货地点（或为：实施地点）</w:t>
      </w:r>
    </w:p>
    <w:p w:rsidR="00345A73" w:rsidRPr="00345A73" w:rsidRDefault="00345A73" w:rsidP="00A85443">
      <w:pPr>
        <w:ind w:firstLineChars="200" w:firstLine="480"/>
        <w:rPr>
          <w:rFonts w:ascii="仿宋" w:eastAsia="仿宋" w:hAnsi="仿宋" w:cs="仿宋"/>
          <w:bCs/>
          <w:sz w:val="24"/>
          <w:szCs w:val="24"/>
        </w:rPr>
      </w:pPr>
      <w:r w:rsidRPr="00345A73">
        <w:rPr>
          <w:rFonts w:ascii="仿宋" w:eastAsia="仿宋" w:hAnsi="仿宋" w:cs="仿宋"/>
          <w:bCs/>
          <w:sz w:val="24"/>
          <w:szCs w:val="24"/>
        </w:rPr>
        <w:t>交货地点：</w:t>
      </w:r>
      <w:r w:rsidRPr="00345A73">
        <w:rPr>
          <w:rFonts w:ascii="仿宋" w:eastAsia="仿宋" w:hAnsi="仿宋" w:cs="仿宋" w:hint="eastAsia"/>
          <w:bCs/>
          <w:sz w:val="24"/>
          <w:szCs w:val="24"/>
        </w:rPr>
        <w:t>重庆市长寿区菩提东路2</w:t>
      </w:r>
      <w:r w:rsidRPr="00345A73">
        <w:rPr>
          <w:rFonts w:ascii="仿宋" w:eastAsia="仿宋" w:hAnsi="仿宋" w:cs="仿宋"/>
          <w:bCs/>
          <w:sz w:val="24"/>
          <w:szCs w:val="24"/>
        </w:rPr>
        <w:t>009</w:t>
      </w:r>
      <w:r w:rsidRPr="00345A73">
        <w:rPr>
          <w:rFonts w:ascii="仿宋" w:eastAsia="仿宋" w:hAnsi="仿宋" w:cs="仿宋" w:hint="eastAsia"/>
          <w:bCs/>
          <w:sz w:val="24"/>
          <w:szCs w:val="24"/>
        </w:rPr>
        <w:t>号重庆化工职业学院田径场主席台及看台</w:t>
      </w:r>
      <w:r w:rsidRPr="00345A73">
        <w:rPr>
          <w:rFonts w:ascii="仿宋" w:eastAsia="仿宋" w:hAnsi="仿宋" w:cs="仿宋"/>
          <w:bCs/>
          <w:sz w:val="24"/>
          <w:szCs w:val="24"/>
        </w:rPr>
        <w:t>。</w:t>
      </w:r>
    </w:p>
    <w:p w:rsidR="00345A73" w:rsidRPr="00345A73" w:rsidRDefault="00345A73" w:rsidP="00A85443">
      <w:pPr>
        <w:ind w:firstLineChars="200" w:firstLine="480"/>
        <w:rPr>
          <w:rFonts w:ascii="仿宋" w:eastAsia="仿宋" w:hAnsi="仿宋" w:cs="仿宋"/>
          <w:bCs/>
          <w:sz w:val="24"/>
          <w:szCs w:val="24"/>
        </w:rPr>
      </w:pPr>
      <w:r w:rsidRPr="00345A73">
        <w:rPr>
          <w:rFonts w:ascii="仿宋" w:eastAsia="仿宋" w:hAnsi="仿宋" w:cs="仿宋"/>
          <w:bCs/>
          <w:sz w:val="24"/>
          <w:szCs w:val="24"/>
        </w:rPr>
        <w:t>（三）验收方式</w:t>
      </w:r>
    </w:p>
    <w:p w:rsidR="00345A73" w:rsidRPr="00345A73" w:rsidRDefault="00345A73" w:rsidP="00A85443">
      <w:pPr>
        <w:ind w:firstLineChars="200" w:firstLine="480"/>
        <w:rPr>
          <w:rFonts w:ascii="仿宋" w:eastAsia="仿宋" w:hAnsi="仿宋" w:cs="仿宋"/>
          <w:bCs/>
          <w:sz w:val="24"/>
          <w:szCs w:val="24"/>
        </w:rPr>
      </w:pPr>
      <w:r w:rsidRPr="00345A73">
        <w:rPr>
          <w:rFonts w:ascii="仿宋" w:eastAsia="仿宋" w:hAnsi="仿宋" w:cs="仿宋"/>
          <w:bCs/>
          <w:sz w:val="24"/>
          <w:szCs w:val="24"/>
        </w:rPr>
        <w:t>1.货物到达现场后，中标人应在使用单位人员在场情况下当面开箱，共同清点、检查外观。</w:t>
      </w:r>
    </w:p>
    <w:p w:rsidR="00345A73" w:rsidRPr="00345A73" w:rsidRDefault="00345A73" w:rsidP="00A85443">
      <w:pPr>
        <w:ind w:firstLineChars="200" w:firstLine="480"/>
        <w:rPr>
          <w:rFonts w:ascii="仿宋" w:eastAsia="仿宋" w:hAnsi="仿宋" w:cs="仿宋"/>
          <w:bCs/>
          <w:sz w:val="24"/>
          <w:szCs w:val="24"/>
        </w:rPr>
      </w:pPr>
      <w:r w:rsidRPr="00345A73">
        <w:rPr>
          <w:rFonts w:ascii="仿宋" w:eastAsia="仿宋" w:hAnsi="仿宋" w:cs="仿宋"/>
          <w:bCs/>
          <w:sz w:val="24"/>
          <w:szCs w:val="24"/>
        </w:rPr>
        <w:t>2.中标人应保证货物到达采购人所在地完好无损，如有缺漏、损坏，由投标人负责调换、补齐或赔偿。</w:t>
      </w:r>
    </w:p>
    <w:p w:rsidR="00345A73" w:rsidRPr="00345A73" w:rsidRDefault="00345A73" w:rsidP="00A85443">
      <w:pPr>
        <w:ind w:firstLineChars="200" w:firstLine="480"/>
        <w:rPr>
          <w:rFonts w:ascii="仿宋" w:eastAsia="仿宋" w:hAnsi="仿宋" w:cs="仿宋"/>
          <w:bCs/>
          <w:sz w:val="24"/>
          <w:szCs w:val="24"/>
        </w:rPr>
      </w:pPr>
      <w:r w:rsidRPr="00345A73">
        <w:rPr>
          <w:rFonts w:ascii="仿宋" w:eastAsia="仿宋" w:hAnsi="仿宋" w:cs="仿宋"/>
          <w:bCs/>
          <w:sz w:val="24"/>
          <w:szCs w:val="24"/>
        </w:rPr>
        <w:t>3.中标人应提供完备的技术资料、装箱单和合格证等，并派遣专业技术人员进行现场安装调试。验收合格条件如下：</w:t>
      </w:r>
    </w:p>
    <w:p w:rsidR="00345A73" w:rsidRPr="00345A73" w:rsidRDefault="00345A73" w:rsidP="00A85443">
      <w:pPr>
        <w:ind w:firstLineChars="200" w:firstLine="480"/>
        <w:rPr>
          <w:rFonts w:ascii="仿宋" w:eastAsia="仿宋" w:hAnsi="仿宋" w:cs="仿宋"/>
          <w:bCs/>
          <w:sz w:val="24"/>
          <w:szCs w:val="24"/>
        </w:rPr>
      </w:pPr>
      <w:r w:rsidRPr="00345A73">
        <w:rPr>
          <w:rFonts w:ascii="仿宋" w:eastAsia="仿宋" w:hAnsi="仿宋" w:cs="仿宋"/>
          <w:bCs/>
          <w:sz w:val="24"/>
          <w:szCs w:val="24"/>
        </w:rPr>
        <w:t>3.1设备技术参数与采购合同一致，性能指标达到规定的标准。</w:t>
      </w:r>
    </w:p>
    <w:p w:rsidR="00345A73" w:rsidRPr="00345A73" w:rsidRDefault="00345A73" w:rsidP="00A85443">
      <w:pPr>
        <w:ind w:firstLineChars="200" w:firstLine="480"/>
        <w:rPr>
          <w:rFonts w:ascii="仿宋" w:eastAsia="仿宋" w:hAnsi="仿宋" w:cs="仿宋"/>
          <w:bCs/>
          <w:sz w:val="24"/>
          <w:szCs w:val="24"/>
        </w:rPr>
      </w:pPr>
      <w:r w:rsidRPr="00345A73">
        <w:rPr>
          <w:rFonts w:ascii="仿宋" w:eastAsia="仿宋" w:hAnsi="仿宋" w:cs="仿宋"/>
          <w:bCs/>
          <w:sz w:val="24"/>
          <w:szCs w:val="24"/>
        </w:rPr>
        <w:t>3.2货物技术资料、装箱单、合格证等资料齐全。</w:t>
      </w:r>
    </w:p>
    <w:p w:rsidR="00345A73" w:rsidRPr="00345A73" w:rsidRDefault="00345A73" w:rsidP="00A85443">
      <w:pPr>
        <w:ind w:firstLineChars="200" w:firstLine="480"/>
        <w:rPr>
          <w:rFonts w:ascii="仿宋" w:eastAsia="仿宋" w:hAnsi="仿宋" w:cs="仿宋"/>
          <w:bCs/>
          <w:sz w:val="24"/>
          <w:szCs w:val="24"/>
        </w:rPr>
      </w:pPr>
      <w:r w:rsidRPr="00345A73">
        <w:rPr>
          <w:rFonts w:ascii="仿宋" w:eastAsia="仿宋" w:hAnsi="仿宋" w:cs="仿宋"/>
          <w:bCs/>
          <w:sz w:val="24"/>
          <w:szCs w:val="24"/>
        </w:rPr>
        <w:t>3.3在系统试运行期间所出现的问题得到解决，并运行正常。</w:t>
      </w:r>
    </w:p>
    <w:p w:rsidR="00345A73" w:rsidRPr="00345A73" w:rsidRDefault="00345A73" w:rsidP="00A85443">
      <w:pPr>
        <w:ind w:firstLineChars="200" w:firstLine="480"/>
        <w:rPr>
          <w:rFonts w:ascii="仿宋" w:eastAsia="仿宋" w:hAnsi="仿宋" w:cs="仿宋"/>
          <w:bCs/>
          <w:sz w:val="24"/>
          <w:szCs w:val="24"/>
        </w:rPr>
      </w:pPr>
      <w:r w:rsidRPr="00345A73">
        <w:rPr>
          <w:rFonts w:ascii="仿宋" w:eastAsia="仿宋" w:hAnsi="仿宋" w:cs="仿宋"/>
          <w:bCs/>
          <w:sz w:val="24"/>
          <w:szCs w:val="24"/>
        </w:rPr>
        <w:t>3.4在规定时间内完成交货并验收，并经采购人确认。</w:t>
      </w:r>
    </w:p>
    <w:p w:rsidR="00345A73" w:rsidRPr="00345A73" w:rsidRDefault="00345A73" w:rsidP="00A85443">
      <w:pPr>
        <w:ind w:firstLineChars="200" w:firstLine="480"/>
        <w:rPr>
          <w:rFonts w:ascii="仿宋" w:eastAsia="仿宋" w:hAnsi="仿宋" w:cs="仿宋"/>
          <w:bCs/>
          <w:sz w:val="24"/>
          <w:szCs w:val="24"/>
        </w:rPr>
      </w:pPr>
      <w:r w:rsidRPr="00345A73">
        <w:rPr>
          <w:rFonts w:ascii="仿宋" w:eastAsia="仿宋" w:hAnsi="仿宋" w:cs="仿宋"/>
          <w:bCs/>
          <w:sz w:val="24"/>
          <w:szCs w:val="24"/>
        </w:rPr>
        <w:t>4.产品在安装调试并试运行符合要求后，才作为最终验收。</w:t>
      </w:r>
    </w:p>
    <w:p w:rsidR="00345A73" w:rsidRPr="00345A73" w:rsidRDefault="00345A73" w:rsidP="00A85443">
      <w:pPr>
        <w:ind w:firstLineChars="200" w:firstLine="480"/>
        <w:rPr>
          <w:rFonts w:ascii="仿宋" w:eastAsia="仿宋" w:hAnsi="仿宋" w:cs="仿宋"/>
          <w:bCs/>
          <w:sz w:val="24"/>
          <w:szCs w:val="24"/>
        </w:rPr>
      </w:pPr>
      <w:r w:rsidRPr="00345A73">
        <w:rPr>
          <w:rFonts w:ascii="仿宋" w:eastAsia="仿宋" w:hAnsi="仿宋" w:cs="仿宋"/>
          <w:bCs/>
          <w:sz w:val="24"/>
          <w:szCs w:val="24"/>
        </w:rPr>
        <w:t>5.中标人提供的货物未达到招标文件规定要求，且对采购人造成损失的，由中标人承担一切责任，并赔偿所造成的损失。</w:t>
      </w:r>
    </w:p>
    <w:p w:rsidR="00345A73" w:rsidRPr="00345A73" w:rsidRDefault="00345A73" w:rsidP="00A85443">
      <w:pPr>
        <w:ind w:firstLineChars="200" w:firstLine="480"/>
        <w:rPr>
          <w:rFonts w:ascii="仿宋" w:eastAsia="仿宋" w:hAnsi="仿宋" w:cs="仿宋"/>
          <w:bCs/>
          <w:sz w:val="24"/>
          <w:szCs w:val="24"/>
        </w:rPr>
      </w:pPr>
      <w:r w:rsidRPr="00345A73">
        <w:rPr>
          <w:rFonts w:ascii="仿宋" w:eastAsia="仿宋" w:hAnsi="仿宋" w:cs="仿宋"/>
          <w:bCs/>
          <w:sz w:val="24"/>
          <w:szCs w:val="24"/>
        </w:rPr>
        <w:t>6.采购人需要制造商对中标人交付的产品（包括质量、技术参数等）进行确认的，制造商应予以配合，并出具书面意见。</w:t>
      </w:r>
    </w:p>
    <w:p w:rsidR="00345A73" w:rsidRPr="00345A73" w:rsidRDefault="00345A73" w:rsidP="00A85443">
      <w:pPr>
        <w:ind w:firstLineChars="200" w:firstLine="480"/>
        <w:rPr>
          <w:rFonts w:ascii="仿宋" w:eastAsia="仿宋" w:hAnsi="仿宋" w:cs="仿宋"/>
          <w:bCs/>
          <w:sz w:val="24"/>
          <w:szCs w:val="24"/>
        </w:rPr>
      </w:pPr>
      <w:r w:rsidRPr="00345A73">
        <w:rPr>
          <w:rFonts w:ascii="仿宋" w:eastAsia="仿宋" w:hAnsi="仿宋" w:cs="仿宋"/>
          <w:bCs/>
          <w:sz w:val="24"/>
          <w:szCs w:val="24"/>
        </w:rPr>
        <w:t>7.产品包装材料归采购人所有。</w:t>
      </w:r>
    </w:p>
    <w:p w:rsidR="009C4911" w:rsidRDefault="00933018">
      <w:pPr>
        <w:keepNext/>
        <w:keepLines/>
        <w:spacing w:line="500" w:lineRule="exact"/>
        <w:outlineLvl w:val="1"/>
        <w:rPr>
          <w:rFonts w:ascii="仿宋" w:eastAsia="仿宋" w:hAnsi="仿宋" w:cs="仿宋"/>
          <w:b/>
          <w:sz w:val="24"/>
          <w:szCs w:val="24"/>
        </w:rPr>
      </w:pPr>
      <w:bookmarkStart w:id="104" w:name="_Toc79151521"/>
      <w:r>
        <w:rPr>
          <w:rFonts w:ascii="仿宋" w:eastAsia="仿宋" w:hAnsi="仿宋" w:cs="仿宋" w:hint="eastAsia"/>
          <w:b/>
          <w:sz w:val="24"/>
          <w:szCs w:val="24"/>
        </w:rPr>
        <w:t>二、报价要求</w:t>
      </w:r>
      <w:bookmarkEnd w:id="104"/>
    </w:p>
    <w:p w:rsidR="009C4911" w:rsidRDefault="00933018">
      <w:pPr>
        <w:keepNext/>
        <w:keepLines/>
        <w:spacing w:line="500" w:lineRule="exact"/>
        <w:ind w:firstLineChars="200" w:firstLine="480"/>
        <w:rPr>
          <w:rFonts w:ascii="仿宋" w:eastAsia="仿宋" w:hAnsi="仿宋" w:cs="仿宋"/>
          <w:bCs/>
          <w:sz w:val="24"/>
          <w:szCs w:val="24"/>
        </w:rPr>
      </w:pPr>
      <w:r>
        <w:rPr>
          <w:rFonts w:ascii="仿宋" w:eastAsia="仿宋" w:hAnsi="仿宋" w:cs="仿宋" w:hint="eastAsia"/>
          <w:bCs/>
          <w:sz w:val="24"/>
          <w:szCs w:val="24"/>
        </w:rPr>
        <w:t>本次报价为人民币报价，为包干价，包含所有设计、制作、安装、人工、运输、税点、辅材、拆除等完成本项目所需产生的一切费用。因成交供应商自身原因造成漏报、少报皆由其自行承担责任，采购人不再补偿。</w:t>
      </w:r>
    </w:p>
    <w:p w:rsidR="009C4911" w:rsidRDefault="00933018">
      <w:pPr>
        <w:keepNext/>
        <w:keepLines/>
        <w:spacing w:line="500" w:lineRule="exact"/>
        <w:outlineLvl w:val="1"/>
        <w:rPr>
          <w:rFonts w:ascii="仿宋" w:eastAsia="仿宋" w:hAnsi="仿宋" w:cs="仿宋"/>
          <w:b/>
          <w:sz w:val="24"/>
          <w:szCs w:val="24"/>
        </w:rPr>
      </w:pPr>
      <w:bookmarkStart w:id="105" w:name="_Toc79151522"/>
      <w:r>
        <w:rPr>
          <w:rFonts w:ascii="仿宋" w:eastAsia="仿宋" w:hAnsi="仿宋" w:cs="仿宋" w:hint="eastAsia"/>
          <w:b/>
          <w:sz w:val="24"/>
          <w:szCs w:val="24"/>
        </w:rPr>
        <w:t>三、服务质量要求</w:t>
      </w:r>
      <w:bookmarkEnd w:id="105"/>
    </w:p>
    <w:p w:rsidR="00345A73" w:rsidRPr="00345A73" w:rsidRDefault="00345A73" w:rsidP="00A85443">
      <w:pPr>
        <w:pStyle w:val="2"/>
        <w:ind w:leftChars="0" w:left="0" w:firstLineChars="100" w:firstLine="240"/>
        <w:rPr>
          <w:rFonts w:ascii="仿宋" w:eastAsia="仿宋" w:hAnsi="仿宋"/>
          <w:sz w:val="24"/>
          <w:szCs w:val="24"/>
        </w:rPr>
      </w:pPr>
      <w:r w:rsidRPr="00345A73">
        <w:rPr>
          <w:rFonts w:ascii="仿宋" w:eastAsia="仿宋" w:hAnsi="仿宋"/>
          <w:sz w:val="24"/>
          <w:szCs w:val="24"/>
        </w:rPr>
        <w:t>※（一）产品质量保证期：自验收合格之日起，其投标产品质量保证期</w:t>
      </w:r>
      <w:r w:rsidRPr="00345A73">
        <w:rPr>
          <w:rFonts w:ascii="仿宋" w:eastAsia="仿宋" w:hAnsi="仿宋" w:hint="eastAsia"/>
          <w:sz w:val="24"/>
          <w:szCs w:val="24"/>
        </w:rPr>
        <w:t>需≥</w:t>
      </w:r>
      <w:r w:rsidRPr="00345A73">
        <w:rPr>
          <w:rFonts w:ascii="仿宋" w:eastAsia="仿宋" w:hAnsi="仿宋"/>
          <w:sz w:val="24"/>
          <w:szCs w:val="24"/>
        </w:rPr>
        <w:t>3年。</w:t>
      </w:r>
    </w:p>
    <w:p w:rsidR="00345A73" w:rsidRPr="00345A73" w:rsidRDefault="00345A73" w:rsidP="00345A73">
      <w:pPr>
        <w:pStyle w:val="2"/>
        <w:ind w:leftChars="0" w:left="0" w:firstLine="480"/>
        <w:rPr>
          <w:rFonts w:ascii="仿宋" w:eastAsia="仿宋" w:hAnsi="仿宋"/>
          <w:sz w:val="24"/>
          <w:szCs w:val="24"/>
        </w:rPr>
      </w:pPr>
      <w:r w:rsidRPr="00345A73">
        <w:rPr>
          <w:rFonts w:ascii="仿宋" w:eastAsia="仿宋" w:hAnsi="仿宋"/>
          <w:sz w:val="24"/>
          <w:szCs w:val="24"/>
        </w:rPr>
        <w:t>（二）售后服务内容</w:t>
      </w:r>
    </w:p>
    <w:p w:rsidR="00345A73" w:rsidRPr="00345A73" w:rsidRDefault="00345A73" w:rsidP="00345A73">
      <w:pPr>
        <w:pStyle w:val="2"/>
        <w:ind w:leftChars="0" w:left="0" w:firstLine="480"/>
        <w:rPr>
          <w:rFonts w:ascii="仿宋" w:eastAsia="仿宋" w:hAnsi="仿宋"/>
          <w:sz w:val="24"/>
          <w:szCs w:val="24"/>
        </w:rPr>
      </w:pPr>
      <w:r w:rsidRPr="00345A73">
        <w:rPr>
          <w:rFonts w:ascii="仿宋" w:eastAsia="仿宋" w:hAnsi="仿宋"/>
          <w:sz w:val="24"/>
          <w:szCs w:val="24"/>
        </w:rPr>
        <w:t>1.投标人和制造商在质量保证期内应当为采购人提供以下技术支持和服务：</w:t>
      </w:r>
    </w:p>
    <w:p w:rsidR="00345A73" w:rsidRPr="00345A73" w:rsidRDefault="00345A73" w:rsidP="00345A73">
      <w:pPr>
        <w:pStyle w:val="2"/>
        <w:ind w:leftChars="0" w:left="0" w:firstLine="480"/>
        <w:rPr>
          <w:rFonts w:ascii="仿宋" w:eastAsia="仿宋" w:hAnsi="仿宋"/>
          <w:sz w:val="24"/>
          <w:szCs w:val="24"/>
        </w:rPr>
      </w:pPr>
      <w:r w:rsidRPr="00345A73">
        <w:rPr>
          <w:rFonts w:ascii="仿宋" w:eastAsia="仿宋" w:hAnsi="仿宋"/>
          <w:sz w:val="24"/>
          <w:szCs w:val="24"/>
        </w:rPr>
        <w:t>1.1电话咨询</w:t>
      </w:r>
    </w:p>
    <w:p w:rsidR="00345A73" w:rsidRPr="00345A73" w:rsidRDefault="00345A73" w:rsidP="00345A73">
      <w:pPr>
        <w:pStyle w:val="2"/>
        <w:ind w:leftChars="0" w:left="0" w:firstLine="480"/>
        <w:rPr>
          <w:rFonts w:ascii="仿宋" w:eastAsia="仿宋" w:hAnsi="仿宋"/>
          <w:sz w:val="24"/>
          <w:szCs w:val="24"/>
        </w:rPr>
      </w:pPr>
      <w:r w:rsidRPr="00345A73">
        <w:rPr>
          <w:rFonts w:ascii="仿宋" w:eastAsia="仿宋" w:hAnsi="仿宋"/>
          <w:sz w:val="24"/>
          <w:szCs w:val="24"/>
        </w:rPr>
        <w:t>投标人和制造商应当为采购人提供技术援助电话，解答采购人在使用中遇到的问题，及时为采购人提出解决问题的建议。</w:t>
      </w:r>
    </w:p>
    <w:p w:rsidR="00345A73" w:rsidRPr="00345A73" w:rsidRDefault="00345A73" w:rsidP="00345A73">
      <w:pPr>
        <w:pStyle w:val="2"/>
        <w:ind w:leftChars="0" w:left="0" w:firstLine="480"/>
        <w:rPr>
          <w:rFonts w:ascii="仿宋" w:eastAsia="仿宋" w:hAnsi="仿宋"/>
          <w:sz w:val="24"/>
          <w:szCs w:val="24"/>
        </w:rPr>
      </w:pPr>
      <w:r w:rsidRPr="00345A73">
        <w:rPr>
          <w:rFonts w:ascii="仿宋" w:eastAsia="仿宋" w:hAnsi="仿宋"/>
          <w:sz w:val="24"/>
          <w:szCs w:val="24"/>
        </w:rPr>
        <w:t>1.2现场响应</w:t>
      </w:r>
    </w:p>
    <w:p w:rsidR="00345A73" w:rsidRPr="00345A73" w:rsidRDefault="00345A73" w:rsidP="00345A73">
      <w:pPr>
        <w:pStyle w:val="2"/>
        <w:ind w:leftChars="0" w:left="0" w:firstLine="480"/>
        <w:rPr>
          <w:rFonts w:ascii="仿宋" w:eastAsia="仿宋" w:hAnsi="仿宋"/>
          <w:sz w:val="24"/>
          <w:szCs w:val="24"/>
        </w:rPr>
      </w:pPr>
      <w:r w:rsidRPr="00345A73">
        <w:rPr>
          <w:rFonts w:ascii="仿宋" w:eastAsia="仿宋" w:hAnsi="仿宋"/>
          <w:sz w:val="24"/>
          <w:szCs w:val="24"/>
        </w:rPr>
        <w:t>采购人遇到使用及技术问题，电话咨询不能解决的，投标人和制造商应在12小时内到达现场（</w:t>
      </w:r>
      <w:r w:rsidRPr="00345A73">
        <w:rPr>
          <w:rFonts w:ascii="仿宋" w:eastAsia="仿宋" w:hAnsi="仿宋"/>
          <w:i/>
          <w:iCs/>
          <w:sz w:val="24"/>
          <w:szCs w:val="24"/>
        </w:rPr>
        <w:t>远郊区24小时内到达现场</w:t>
      </w:r>
      <w:r w:rsidRPr="00345A73">
        <w:rPr>
          <w:rFonts w:ascii="仿宋" w:eastAsia="仿宋" w:hAnsi="仿宋"/>
          <w:sz w:val="24"/>
          <w:szCs w:val="24"/>
        </w:rPr>
        <w:t>）进行处理，确保产品正常工作；无法在12小时内解决的，应在24小时内提供备用产品，使采购人能够正常使用。</w:t>
      </w:r>
    </w:p>
    <w:p w:rsidR="00345A73" w:rsidRPr="00345A73" w:rsidRDefault="00345A73" w:rsidP="00345A73">
      <w:pPr>
        <w:pStyle w:val="2"/>
        <w:ind w:leftChars="0" w:left="0" w:firstLine="480"/>
        <w:rPr>
          <w:rFonts w:ascii="仿宋" w:eastAsia="仿宋" w:hAnsi="仿宋"/>
          <w:sz w:val="24"/>
          <w:szCs w:val="24"/>
        </w:rPr>
      </w:pPr>
      <w:r w:rsidRPr="00345A73">
        <w:rPr>
          <w:rFonts w:ascii="仿宋" w:eastAsia="仿宋" w:hAnsi="仿宋"/>
          <w:sz w:val="24"/>
          <w:szCs w:val="24"/>
        </w:rPr>
        <w:t>1.3技术升级</w:t>
      </w:r>
    </w:p>
    <w:p w:rsidR="00345A73" w:rsidRPr="00345A73" w:rsidRDefault="00345A73" w:rsidP="00345A73">
      <w:pPr>
        <w:pStyle w:val="2"/>
        <w:ind w:leftChars="0" w:left="0" w:firstLine="480"/>
        <w:rPr>
          <w:rFonts w:ascii="仿宋" w:eastAsia="仿宋" w:hAnsi="仿宋"/>
          <w:sz w:val="24"/>
          <w:szCs w:val="24"/>
        </w:rPr>
      </w:pPr>
      <w:r w:rsidRPr="00345A73">
        <w:rPr>
          <w:rFonts w:ascii="仿宋" w:eastAsia="仿宋" w:hAnsi="仿宋"/>
          <w:sz w:val="24"/>
          <w:szCs w:val="24"/>
        </w:rPr>
        <w:t>在质保期内，如果投标人和制造商的产品技术升级，投标人应及时通知采购人，如采购人有相应要求，投标人和制造商应对采购人购买的产品进行升级服务。</w:t>
      </w:r>
    </w:p>
    <w:p w:rsidR="00345A73" w:rsidRPr="00345A73" w:rsidRDefault="00345A73" w:rsidP="00345A73">
      <w:pPr>
        <w:pStyle w:val="2"/>
        <w:ind w:leftChars="0" w:left="0" w:firstLine="480"/>
        <w:rPr>
          <w:rFonts w:ascii="仿宋" w:eastAsia="仿宋" w:hAnsi="仿宋"/>
          <w:sz w:val="24"/>
          <w:szCs w:val="24"/>
        </w:rPr>
      </w:pPr>
      <w:r w:rsidRPr="00345A73">
        <w:rPr>
          <w:rFonts w:ascii="仿宋" w:eastAsia="仿宋" w:hAnsi="仿宋"/>
          <w:sz w:val="24"/>
          <w:szCs w:val="24"/>
        </w:rPr>
        <w:t>2.质保期外服务要求</w:t>
      </w:r>
    </w:p>
    <w:p w:rsidR="00345A73" w:rsidRPr="00345A73" w:rsidRDefault="00345A73" w:rsidP="00345A73">
      <w:pPr>
        <w:pStyle w:val="2"/>
        <w:ind w:leftChars="0" w:left="0" w:firstLine="480"/>
        <w:rPr>
          <w:rFonts w:ascii="仿宋" w:eastAsia="仿宋" w:hAnsi="仿宋"/>
          <w:sz w:val="24"/>
          <w:szCs w:val="24"/>
        </w:rPr>
      </w:pPr>
      <w:r w:rsidRPr="00345A73">
        <w:rPr>
          <w:rFonts w:ascii="仿宋" w:eastAsia="仿宋" w:hAnsi="仿宋"/>
          <w:sz w:val="24"/>
          <w:szCs w:val="24"/>
        </w:rPr>
        <w:t>2.1质量保证期过后，投标人和制造商应同样提供免费电话咨询服务，并应承诺提供产品上门维护服务。</w:t>
      </w:r>
    </w:p>
    <w:p w:rsidR="00345A73" w:rsidRPr="00345A73" w:rsidRDefault="00345A73" w:rsidP="00345A73">
      <w:pPr>
        <w:pStyle w:val="2"/>
        <w:ind w:leftChars="0" w:left="0" w:firstLine="480"/>
        <w:rPr>
          <w:rFonts w:ascii="仿宋" w:eastAsia="仿宋" w:hAnsi="仿宋"/>
          <w:sz w:val="24"/>
          <w:szCs w:val="24"/>
        </w:rPr>
      </w:pPr>
      <w:r w:rsidRPr="00345A73">
        <w:rPr>
          <w:rFonts w:ascii="仿宋" w:eastAsia="仿宋" w:hAnsi="仿宋"/>
          <w:sz w:val="24"/>
          <w:szCs w:val="24"/>
        </w:rPr>
        <w:t>2.2质量保证期过后，采购人需要继续由原投标人和制造商提供售后服务的，该投标人和制造商应以优惠价格提供售后服务。</w:t>
      </w:r>
    </w:p>
    <w:p w:rsidR="00345A73" w:rsidRPr="00345A73" w:rsidRDefault="00345A73" w:rsidP="00345A73">
      <w:pPr>
        <w:pStyle w:val="2"/>
        <w:ind w:leftChars="0" w:left="0" w:firstLine="480"/>
        <w:rPr>
          <w:rFonts w:ascii="仿宋" w:eastAsia="仿宋" w:hAnsi="仿宋"/>
          <w:sz w:val="24"/>
          <w:szCs w:val="24"/>
        </w:rPr>
      </w:pPr>
      <w:r w:rsidRPr="00345A73">
        <w:rPr>
          <w:rFonts w:ascii="仿宋" w:eastAsia="仿宋" w:hAnsi="仿宋"/>
          <w:sz w:val="24"/>
          <w:szCs w:val="24"/>
        </w:rPr>
        <w:t>（三）备品备件及易损件</w:t>
      </w:r>
    </w:p>
    <w:p w:rsidR="00345A73" w:rsidRPr="00345A73" w:rsidRDefault="00345A73" w:rsidP="00345A73">
      <w:pPr>
        <w:pStyle w:val="2"/>
        <w:ind w:leftChars="0" w:left="0" w:firstLine="480"/>
        <w:rPr>
          <w:rFonts w:ascii="仿宋" w:eastAsia="仿宋" w:hAnsi="仿宋"/>
          <w:sz w:val="24"/>
          <w:szCs w:val="24"/>
        </w:rPr>
      </w:pPr>
      <w:r w:rsidRPr="00345A73">
        <w:rPr>
          <w:rFonts w:ascii="仿宋" w:eastAsia="仿宋" w:hAnsi="仿宋"/>
          <w:sz w:val="24"/>
          <w:szCs w:val="24"/>
        </w:rPr>
        <w:t>投标人和制造商售后服务中，维修使用的备品备件及易损件应为原厂配件，未经采购人同意不得使用非原厂配件，常用的、容易损坏的备品备件及易损件的价格清单须在投标文件中列出。</w:t>
      </w:r>
    </w:p>
    <w:p w:rsidR="00345A73" w:rsidRPr="00345A73" w:rsidRDefault="00345A73" w:rsidP="00345A73">
      <w:pPr>
        <w:pStyle w:val="2"/>
        <w:ind w:left="560" w:firstLine="480"/>
        <w:rPr>
          <w:rFonts w:ascii="仿宋" w:eastAsia="仿宋" w:hAnsi="仿宋"/>
          <w:sz w:val="24"/>
          <w:szCs w:val="24"/>
        </w:rPr>
      </w:pPr>
    </w:p>
    <w:p w:rsidR="009C4911" w:rsidRDefault="009C4911">
      <w:pPr>
        <w:rPr>
          <w:rFonts w:ascii="仿宋" w:eastAsia="仿宋" w:hAnsi="仿宋" w:cs="仿宋"/>
          <w:bCs/>
          <w:sz w:val="24"/>
          <w:szCs w:val="24"/>
        </w:rPr>
      </w:pPr>
    </w:p>
    <w:p w:rsidR="009C4911" w:rsidRDefault="00933018">
      <w:pPr>
        <w:keepNext/>
        <w:keepLines/>
        <w:spacing w:line="500" w:lineRule="exact"/>
        <w:outlineLvl w:val="1"/>
        <w:rPr>
          <w:rFonts w:ascii="仿宋" w:eastAsia="仿宋" w:hAnsi="仿宋" w:cs="仿宋"/>
          <w:bCs/>
          <w:sz w:val="24"/>
          <w:szCs w:val="24"/>
        </w:rPr>
      </w:pPr>
      <w:bookmarkStart w:id="106" w:name="_Toc79151523"/>
      <w:r>
        <w:rPr>
          <w:rFonts w:ascii="仿宋" w:eastAsia="仿宋" w:hAnsi="仿宋" w:cs="仿宋" w:hint="eastAsia"/>
          <w:b/>
          <w:sz w:val="24"/>
          <w:szCs w:val="24"/>
        </w:rPr>
        <w:t>四、付款方式</w:t>
      </w:r>
      <w:bookmarkEnd w:id="106"/>
    </w:p>
    <w:p w:rsidR="00345A73" w:rsidRPr="00345A73" w:rsidRDefault="00345A73" w:rsidP="00A85443">
      <w:pPr>
        <w:ind w:firstLineChars="200" w:firstLine="480"/>
        <w:rPr>
          <w:rFonts w:ascii="仿宋" w:eastAsia="仿宋" w:hAnsi="仿宋" w:cs="仿宋"/>
          <w:bCs/>
          <w:sz w:val="24"/>
          <w:szCs w:val="24"/>
        </w:rPr>
      </w:pPr>
      <w:r w:rsidRPr="00345A73">
        <w:rPr>
          <w:rFonts w:ascii="仿宋" w:eastAsia="仿宋" w:hAnsi="仿宋" w:cs="仿宋"/>
          <w:bCs/>
          <w:sz w:val="24"/>
          <w:szCs w:val="24"/>
        </w:rPr>
        <w:t>（一）</w:t>
      </w:r>
      <w:bookmarkStart w:id="107" w:name="OLE_LINK3"/>
      <w:bookmarkEnd w:id="107"/>
      <w:r w:rsidRPr="00345A73">
        <w:rPr>
          <w:rFonts w:ascii="仿宋" w:eastAsia="仿宋" w:hAnsi="仿宋" w:cs="仿宋"/>
          <w:bCs/>
          <w:sz w:val="24"/>
          <w:szCs w:val="24"/>
        </w:rPr>
        <w:t>合同签订时中标人向采购人缴纳合同金额5%的</w:t>
      </w:r>
      <w:r w:rsidRPr="00345A73">
        <w:rPr>
          <w:rFonts w:ascii="仿宋" w:eastAsia="仿宋" w:hAnsi="仿宋" w:cs="仿宋" w:hint="eastAsia"/>
          <w:bCs/>
          <w:sz w:val="24"/>
          <w:szCs w:val="24"/>
        </w:rPr>
        <w:t>质量</w:t>
      </w:r>
      <w:r w:rsidRPr="00345A73">
        <w:rPr>
          <w:rFonts w:ascii="仿宋" w:eastAsia="仿宋" w:hAnsi="仿宋" w:cs="仿宋"/>
          <w:bCs/>
          <w:sz w:val="24"/>
          <w:szCs w:val="24"/>
        </w:rPr>
        <w:t>保证金；</w:t>
      </w:r>
    </w:p>
    <w:p w:rsidR="00345A73" w:rsidRPr="00345A73" w:rsidRDefault="00345A73" w:rsidP="00A85443">
      <w:pPr>
        <w:ind w:firstLineChars="200" w:firstLine="480"/>
        <w:rPr>
          <w:rFonts w:ascii="仿宋" w:eastAsia="仿宋" w:hAnsi="仿宋" w:cs="仿宋"/>
          <w:bCs/>
          <w:sz w:val="24"/>
          <w:szCs w:val="24"/>
        </w:rPr>
      </w:pPr>
      <w:r w:rsidRPr="00345A73">
        <w:rPr>
          <w:rFonts w:ascii="仿宋" w:eastAsia="仿宋" w:hAnsi="仿宋" w:cs="仿宋"/>
          <w:bCs/>
          <w:sz w:val="24"/>
          <w:szCs w:val="24"/>
        </w:rPr>
        <w:t>（二）中标人按采购合同交货并安装调试完成，经验收合格后采购人出具项目验收报告；</w:t>
      </w:r>
    </w:p>
    <w:p w:rsidR="00345A73" w:rsidRPr="00345A73" w:rsidRDefault="00345A73" w:rsidP="00A85443">
      <w:pPr>
        <w:ind w:firstLineChars="200" w:firstLine="480"/>
        <w:rPr>
          <w:rFonts w:ascii="仿宋" w:eastAsia="仿宋" w:hAnsi="仿宋" w:cs="仿宋"/>
          <w:bCs/>
          <w:sz w:val="24"/>
          <w:szCs w:val="24"/>
        </w:rPr>
      </w:pPr>
      <w:r w:rsidRPr="00345A73">
        <w:rPr>
          <w:rFonts w:ascii="仿宋" w:eastAsia="仿宋" w:hAnsi="仿宋" w:cs="仿宋"/>
          <w:bCs/>
          <w:sz w:val="24"/>
          <w:szCs w:val="24"/>
        </w:rPr>
        <w:t>（三）中标人向采购人开具发票，采购人以转账方式向中标人支付合同全款；</w:t>
      </w:r>
    </w:p>
    <w:p w:rsidR="00345A73" w:rsidRPr="00345A73" w:rsidRDefault="00345A73" w:rsidP="00A85443">
      <w:pPr>
        <w:ind w:firstLineChars="200" w:firstLine="480"/>
        <w:rPr>
          <w:rFonts w:ascii="仿宋" w:eastAsia="仿宋" w:hAnsi="仿宋" w:cs="仿宋"/>
          <w:bCs/>
          <w:sz w:val="24"/>
          <w:szCs w:val="24"/>
        </w:rPr>
      </w:pPr>
      <w:r w:rsidRPr="00345A73">
        <w:rPr>
          <w:rFonts w:ascii="仿宋" w:eastAsia="仿宋" w:hAnsi="仿宋" w:cs="仿宋"/>
          <w:bCs/>
          <w:sz w:val="24"/>
          <w:szCs w:val="24"/>
        </w:rPr>
        <w:t>（四）</w:t>
      </w:r>
      <w:r w:rsidRPr="00345A73">
        <w:rPr>
          <w:rFonts w:ascii="仿宋" w:eastAsia="仿宋" w:hAnsi="仿宋" w:cs="仿宋" w:hint="eastAsia"/>
          <w:bCs/>
          <w:sz w:val="24"/>
          <w:szCs w:val="24"/>
        </w:rPr>
        <w:t>质量</w:t>
      </w:r>
      <w:r w:rsidRPr="00345A73">
        <w:rPr>
          <w:rFonts w:ascii="仿宋" w:eastAsia="仿宋" w:hAnsi="仿宋" w:cs="仿宋"/>
          <w:bCs/>
          <w:sz w:val="24"/>
          <w:szCs w:val="24"/>
        </w:rPr>
        <w:t>保证金无息退还时间</w:t>
      </w:r>
      <w:r w:rsidRPr="00345A73">
        <w:rPr>
          <w:rFonts w:ascii="仿宋" w:eastAsia="仿宋" w:hAnsi="仿宋" w:cs="仿宋" w:hint="eastAsia"/>
          <w:bCs/>
          <w:sz w:val="24"/>
          <w:szCs w:val="24"/>
        </w:rPr>
        <w:t>：免费质保期满后，如无质量问题，或质量问题已解决，采购人向中标单位无息退还履约保证金；如有质量问题，在赔偿采购人的损失后无息退还给中标单位。</w:t>
      </w:r>
    </w:p>
    <w:p w:rsidR="009C4911" w:rsidRDefault="00933018">
      <w:pPr>
        <w:pStyle w:val="20"/>
        <w:rPr>
          <w:rFonts w:ascii="仿宋" w:eastAsia="仿宋" w:hAnsi="仿宋" w:cs="仿宋"/>
          <w:sz w:val="24"/>
          <w:szCs w:val="24"/>
        </w:rPr>
      </w:pPr>
      <w:bookmarkStart w:id="108" w:name="_Toc79151524"/>
      <w:r>
        <w:rPr>
          <w:rFonts w:ascii="仿宋" w:eastAsia="仿宋" w:hAnsi="仿宋" w:cs="仿宋" w:hint="eastAsia"/>
          <w:sz w:val="24"/>
          <w:szCs w:val="24"/>
        </w:rPr>
        <w:t>五、知识产权</w:t>
      </w:r>
      <w:bookmarkEnd w:id="108"/>
    </w:p>
    <w:p w:rsidR="009C4911" w:rsidRDefault="00933018">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（一）采购人在中华人民共和国境内使用成交供应商提供的货物及服务时免受第三方提出的侵犯其专利权或其它知识产权的起诉。如果第三方提出侵权指控，成交供应商应承担由此而引起的一切法律责任和费用。</w:t>
      </w:r>
    </w:p>
    <w:p w:rsidR="009C4911" w:rsidRDefault="00933018">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（二）供应商在其工作范围内应确保其各自独立准备的全部设计文件在中国境内外都没有且也不会侵犯任何第三方的知识产权（包括但不限于著作权、商标权、专利权）或专有技术或商业秘密。</w:t>
      </w:r>
    </w:p>
    <w:p w:rsidR="009C4911" w:rsidRDefault="00933018">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（三）供应商如果在其设计文件中使用或包含任何其他人的知识产权或专有技术或商业秘密，应保证已经获得权利人的合法、有效、充分的授权。</w:t>
      </w:r>
    </w:p>
    <w:p w:rsidR="009C4911" w:rsidRDefault="00933018">
      <w:pPr>
        <w:keepNext/>
        <w:keepLines/>
        <w:spacing w:line="500" w:lineRule="exact"/>
        <w:outlineLvl w:val="1"/>
        <w:rPr>
          <w:rFonts w:ascii="仿宋" w:eastAsia="仿宋" w:hAnsi="仿宋" w:cs="仿宋"/>
          <w:b/>
          <w:sz w:val="24"/>
          <w:szCs w:val="24"/>
        </w:rPr>
      </w:pPr>
      <w:bookmarkStart w:id="109" w:name="_Toc79151525"/>
      <w:r>
        <w:rPr>
          <w:rFonts w:ascii="仿宋" w:eastAsia="仿宋" w:hAnsi="仿宋" w:cs="仿宋" w:hint="eastAsia"/>
          <w:b/>
          <w:sz w:val="24"/>
          <w:szCs w:val="24"/>
        </w:rPr>
        <w:t>六、</w:t>
      </w:r>
      <w:r w:rsidR="00345A73">
        <w:rPr>
          <w:rFonts w:ascii="仿宋" w:eastAsia="仿宋" w:hAnsi="仿宋" w:cs="仿宋" w:hint="eastAsia"/>
          <w:b/>
          <w:sz w:val="24"/>
          <w:szCs w:val="24"/>
        </w:rPr>
        <w:t>培训</w:t>
      </w:r>
      <w:bookmarkEnd w:id="109"/>
    </w:p>
    <w:p w:rsidR="00345A73" w:rsidRDefault="00345A73" w:rsidP="00345A73">
      <w:pPr>
        <w:pStyle w:val="2"/>
        <w:ind w:leftChars="0" w:left="0" w:firstLine="480"/>
        <w:rPr>
          <w:rFonts w:ascii="仿宋" w:eastAsia="仿宋" w:hAnsi="仿宋" w:cs="仿宋"/>
          <w:bCs/>
          <w:sz w:val="24"/>
          <w:szCs w:val="24"/>
        </w:rPr>
      </w:pPr>
      <w:r w:rsidRPr="00345A73">
        <w:rPr>
          <w:rFonts w:ascii="仿宋" w:eastAsia="仿宋" w:hAnsi="仿宋" w:cs="仿宋"/>
          <w:bCs/>
          <w:sz w:val="24"/>
          <w:szCs w:val="24"/>
        </w:rPr>
        <w:t>投标人对其提供产品的使用和操作应尽培训义务。投标人应提供对采购人的基本免费培训，使采购人使用人员能够正常操作。</w:t>
      </w:r>
    </w:p>
    <w:p w:rsidR="00345A73" w:rsidRPr="00345A73" w:rsidRDefault="00345A73" w:rsidP="005D3762">
      <w:pPr>
        <w:pStyle w:val="20"/>
        <w:rPr>
          <w:rFonts w:ascii="仿宋" w:eastAsia="仿宋" w:hAnsi="仿宋" w:cs="仿宋"/>
          <w:bCs/>
          <w:sz w:val="24"/>
          <w:szCs w:val="24"/>
        </w:rPr>
      </w:pPr>
      <w:bookmarkStart w:id="110" w:name="_Toc79151526"/>
      <w:r w:rsidRPr="00345A73">
        <w:rPr>
          <w:rFonts w:ascii="仿宋" w:eastAsia="仿宋" w:hAnsi="仿宋" w:cs="仿宋"/>
          <w:bCs/>
          <w:sz w:val="24"/>
          <w:szCs w:val="24"/>
        </w:rPr>
        <w:t>七、附件、图纸及包装要求</w:t>
      </w:r>
      <w:bookmarkEnd w:id="110"/>
    </w:p>
    <w:p w:rsidR="00345A73" w:rsidRPr="00345A73" w:rsidRDefault="00345A73" w:rsidP="00345A73">
      <w:pPr>
        <w:pStyle w:val="2"/>
        <w:ind w:leftChars="0" w:left="0" w:firstLine="480"/>
        <w:rPr>
          <w:rFonts w:ascii="仿宋" w:eastAsia="仿宋" w:hAnsi="仿宋" w:cs="仿宋"/>
          <w:bCs/>
          <w:sz w:val="24"/>
          <w:szCs w:val="24"/>
        </w:rPr>
      </w:pPr>
      <w:r w:rsidRPr="00345A73">
        <w:rPr>
          <w:rFonts w:ascii="仿宋" w:eastAsia="仿宋" w:hAnsi="仿宋" w:cs="仿宋"/>
          <w:bCs/>
          <w:sz w:val="24"/>
          <w:szCs w:val="24"/>
        </w:rPr>
        <w:t>1.</w:t>
      </w:r>
      <w:r w:rsidRPr="00345A73">
        <w:rPr>
          <w:rFonts w:ascii="仿宋" w:eastAsia="仿宋" w:hAnsi="仿宋" w:cs="仿宋" w:hint="eastAsia"/>
          <w:bCs/>
          <w:sz w:val="24"/>
          <w:szCs w:val="24"/>
        </w:rPr>
        <w:t>LED显示屏所用设备材料的相关检测报告</w:t>
      </w:r>
    </w:p>
    <w:p w:rsidR="00345A73" w:rsidRPr="00345A73" w:rsidRDefault="00345A73" w:rsidP="00345A73">
      <w:pPr>
        <w:pStyle w:val="2"/>
        <w:ind w:leftChars="0" w:left="0" w:firstLine="480"/>
        <w:rPr>
          <w:rFonts w:ascii="仿宋" w:eastAsia="仿宋" w:hAnsi="仿宋" w:cs="仿宋"/>
          <w:bCs/>
          <w:sz w:val="24"/>
          <w:szCs w:val="24"/>
        </w:rPr>
      </w:pPr>
      <w:r w:rsidRPr="00345A73">
        <w:rPr>
          <w:rFonts w:ascii="仿宋" w:eastAsia="仿宋" w:hAnsi="仿宋" w:cs="仿宋" w:hint="eastAsia"/>
          <w:bCs/>
          <w:sz w:val="24"/>
          <w:szCs w:val="24"/>
        </w:rPr>
        <w:t>2</w:t>
      </w:r>
      <w:r w:rsidRPr="00345A73">
        <w:rPr>
          <w:rFonts w:ascii="仿宋" w:eastAsia="仿宋" w:hAnsi="仿宋" w:cs="仿宋"/>
          <w:bCs/>
          <w:sz w:val="24"/>
          <w:szCs w:val="24"/>
        </w:rPr>
        <w:t>.</w:t>
      </w:r>
      <w:r w:rsidRPr="00345A73">
        <w:rPr>
          <w:rFonts w:ascii="仿宋" w:eastAsia="仿宋" w:hAnsi="仿宋" w:cs="仿宋" w:hint="eastAsia"/>
          <w:bCs/>
          <w:sz w:val="24"/>
          <w:szCs w:val="24"/>
        </w:rPr>
        <w:t>广告字支撑结构设计图（由有设计资质的单位出具</w:t>
      </w:r>
      <w:bookmarkStart w:id="111" w:name="_Hlk77533297"/>
      <w:r w:rsidRPr="00345A73">
        <w:rPr>
          <w:rFonts w:ascii="仿宋" w:eastAsia="仿宋" w:hAnsi="仿宋" w:cs="仿宋" w:hint="eastAsia"/>
          <w:bCs/>
          <w:sz w:val="24"/>
          <w:szCs w:val="24"/>
        </w:rPr>
        <w:t>或经有设计资质的单位审核合格后</w:t>
      </w:r>
      <w:bookmarkEnd w:id="111"/>
      <w:r w:rsidRPr="00345A73">
        <w:rPr>
          <w:rFonts w:ascii="仿宋" w:eastAsia="仿宋" w:hAnsi="仿宋" w:cs="仿宋" w:hint="eastAsia"/>
          <w:bCs/>
          <w:sz w:val="24"/>
          <w:szCs w:val="24"/>
        </w:rPr>
        <w:t>并加盖出图章等）</w:t>
      </w:r>
    </w:p>
    <w:p w:rsidR="00345A73" w:rsidRPr="00345A73" w:rsidRDefault="00345A73" w:rsidP="00345A73">
      <w:pPr>
        <w:pStyle w:val="2"/>
        <w:ind w:leftChars="0" w:left="0" w:firstLine="480"/>
        <w:rPr>
          <w:rFonts w:ascii="仿宋" w:eastAsia="仿宋" w:hAnsi="仿宋" w:cs="仿宋"/>
          <w:bCs/>
          <w:sz w:val="24"/>
          <w:szCs w:val="24"/>
        </w:rPr>
      </w:pPr>
      <w:r w:rsidRPr="00345A73">
        <w:rPr>
          <w:rFonts w:ascii="仿宋" w:eastAsia="仿宋" w:hAnsi="仿宋" w:cs="仿宋" w:hint="eastAsia"/>
          <w:bCs/>
          <w:sz w:val="24"/>
          <w:szCs w:val="24"/>
        </w:rPr>
        <w:t>3</w:t>
      </w:r>
      <w:r w:rsidRPr="00345A73">
        <w:rPr>
          <w:rFonts w:ascii="仿宋" w:eastAsia="仿宋" w:hAnsi="仿宋" w:cs="仿宋"/>
          <w:bCs/>
          <w:sz w:val="24"/>
          <w:szCs w:val="24"/>
        </w:rPr>
        <w:t>.</w:t>
      </w:r>
      <w:r w:rsidRPr="00345A73">
        <w:rPr>
          <w:rFonts w:ascii="仿宋" w:eastAsia="仿宋" w:hAnsi="仿宋" w:cs="仿宋" w:hint="eastAsia"/>
          <w:bCs/>
          <w:sz w:val="24"/>
          <w:szCs w:val="24"/>
        </w:rPr>
        <w:t>具体安装施工方案、用料清单（清单需附明参数及单价）</w:t>
      </w:r>
    </w:p>
    <w:p w:rsidR="00345A73" w:rsidRPr="00345A73" w:rsidRDefault="00345A73" w:rsidP="00345A73">
      <w:pPr>
        <w:pStyle w:val="2"/>
        <w:ind w:leftChars="0" w:left="0" w:firstLine="480"/>
        <w:rPr>
          <w:rFonts w:ascii="仿宋" w:eastAsia="仿宋" w:hAnsi="仿宋" w:cs="仿宋"/>
          <w:bCs/>
          <w:sz w:val="24"/>
          <w:szCs w:val="24"/>
        </w:rPr>
      </w:pPr>
      <w:r w:rsidRPr="00345A73">
        <w:rPr>
          <w:rFonts w:ascii="仿宋" w:eastAsia="仿宋" w:hAnsi="仿宋" w:cs="仿宋" w:hint="eastAsia"/>
          <w:bCs/>
          <w:sz w:val="24"/>
          <w:szCs w:val="24"/>
        </w:rPr>
        <w:t>4所用主材及辅材检测报告</w:t>
      </w:r>
    </w:p>
    <w:p w:rsidR="00345A73" w:rsidRPr="00345A73" w:rsidRDefault="00345A73" w:rsidP="00345A73">
      <w:pPr>
        <w:pStyle w:val="2"/>
        <w:ind w:leftChars="0" w:left="0" w:firstLine="480"/>
        <w:rPr>
          <w:rFonts w:ascii="仿宋" w:eastAsia="仿宋" w:hAnsi="仿宋" w:cs="仿宋"/>
          <w:bCs/>
          <w:sz w:val="24"/>
          <w:szCs w:val="24"/>
        </w:rPr>
      </w:pPr>
      <w:r w:rsidRPr="00345A73">
        <w:rPr>
          <w:rFonts w:ascii="仿宋" w:eastAsia="仿宋" w:hAnsi="仿宋" w:cs="仿宋" w:hint="eastAsia"/>
          <w:bCs/>
          <w:sz w:val="24"/>
          <w:szCs w:val="24"/>
        </w:rPr>
        <w:t>5</w:t>
      </w:r>
      <w:r w:rsidRPr="00345A73">
        <w:rPr>
          <w:rFonts w:ascii="仿宋" w:eastAsia="仿宋" w:hAnsi="仿宋" w:cs="仿宋"/>
          <w:bCs/>
          <w:sz w:val="24"/>
          <w:szCs w:val="24"/>
        </w:rPr>
        <w:t>.</w:t>
      </w:r>
      <w:r w:rsidRPr="00345A73">
        <w:rPr>
          <w:rFonts w:ascii="仿宋" w:eastAsia="仿宋" w:hAnsi="仿宋" w:cs="仿宋" w:hint="eastAsia"/>
          <w:bCs/>
          <w:sz w:val="24"/>
          <w:szCs w:val="24"/>
        </w:rPr>
        <w:t>与项目相关的其他需提供证明、承诺等。</w:t>
      </w:r>
    </w:p>
    <w:p w:rsidR="00345A73" w:rsidRPr="00345A73" w:rsidRDefault="00345A73" w:rsidP="005D3762">
      <w:pPr>
        <w:pStyle w:val="20"/>
        <w:rPr>
          <w:rFonts w:ascii="仿宋" w:eastAsia="仿宋" w:hAnsi="仿宋" w:cs="仿宋"/>
          <w:bCs/>
          <w:sz w:val="24"/>
          <w:szCs w:val="24"/>
        </w:rPr>
      </w:pPr>
      <w:bookmarkStart w:id="112" w:name="_Toc267320054"/>
      <w:bookmarkStart w:id="113" w:name="_Toc75793516"/>
      <w:bookmarkStart w:id="114" w:name="_Toc79151527"/>
      <w:bookmarkEnd w:id="112"/>
      <w:r w:rsidRPr="00345A73">
        <w:rPr>
          <w:rFonts w:ascii="仿宋" w:eastAsia="仿宋" w:hAnsi="仿宋" w:cs="仿宋"/>
          <w:bCs/>
          <w:sz w:val="24"/>
          <w:szCs w:val="24"/>
        </w:rPr>
        <w:t>八、</w:t>
      </w:r>
      <w:bookmarkEnd w:id="113"/>
      <w:r w:rsidRPr="00345A73">
        <w:rPr>
          <w:rFonts w:ascii="仿宋" w:eastAsia="仿宋" w:hAnsi="仿宋" w:cs="仿宋"/>
          <w:bCs/>
          <w:sz w:val="24"/>
          <w:szCs w:val="24"/>
        </w:rPr>
        <w:t>其他商务要求内容</w:t>
      </w:r>
      <w:bookmarkEnd w:id="114"/>
    </w:p>
    <w:p w:rsidR="00345A73" w:rsidRPr="00345A73" w:rsidRDefault="00345A73" w:rsidP="00345A73">
      <w:pPr>
        <w:pStyle w:val="2"/>
        <w:ind w:leftChars="0" w:left="0" w:firstLine="480"/>
        <w:rPr>
          <w:rFonts w:ascii="仿宋" w:eastAsia="仿宋" w:hAnsi="仿宋" w:cs="仿宋"/>
          <w:bCs/>
          <w:sz w:val="24"/>
          <w:szCs w:val="24"/>
        </w:rPr>
      </w:pPr>
      <w:r w:rsidRPr="00345A73">
        <w:rPr>
          <w:rFonts w:ascii="仿宋" w:eastAsia="仿宋" w:hAnsi="仿宋" w:cs="仿宋"/>
          <w:bCs/>
          <w:sz w:val="24"/>
          <w:szCs w:val="24"/>
        </w:rPr>
        <w:t>※</w:t>
      </w:r>
      <w:r w:rsidRPr="00345A73">
        <w:rPr>
          <w:rFonts w:ascii="仿宋" w:eastAsia="仿宋" w:hAnsi="仿宋" w:cs="仿宋" w:hint="eastAsia"/>
          <w:bCs/>
          <w:sz w:val="24"/>
          <w:szCs w:val="24"/>
        </w:rPr>
        <w:t>1</w:t>
      </w:r>
      <w:r w:rsidRPr="00345A73">
        <w:rPr>
          <w:rFonts w:ascii="仿宋" w:eastAsia="仿宋" w:hAnsi="仿宋" w:cs="仿宋"/>
          <w:bCs/>
          <w:sz w:val="24"/>
          <w:szCs w:val="24"/>
        </w:rPr>
        <w:t>.</w:t>
      </w:r>
      <w:r w:rsidRPr="00345A73">
        <w:rPr>
          <w:rFonts w:ascii="仿宋" w:eastAsia="仿宋" w:hAnsi="仿宋" w:cs="仿宋" w:hint="eastAsia"/>
          <w:bCs/>
          <w:sz w:val="24"/>
          <w:szCs w:val="24"/>
        </w:rPr>
        <w:t>投标人应在投标文件中说明所投施工方案对原有建筑的影响预估。</w:t>
      </w:r>
    </w:p>
    <w:p w:rsidR="00345A73" w:rsidRDefault="00345A73" w:rsidP="00345A73">
      <w:pPr>
        <w:pStyle w:val="2"/>
        <w:ind w:leftChars="0" w:left="0" w:firstLine="480"/>
        <w:rPr>
          <w:rFonts w:ascii="仿宋" w:eastAsia="仿宋" w:hAnsi="仿宋" w:cs="仿宋"/>
          <w:bCs/>
          <w:sz w:val="24"/>
          <w:szCs w:val="24"/>
        </w:rPr>
      </w:pPr>
      <w:r w:rsidRPr="00345A73">
        <w:rPr>
          <w:rFonts w:ascii="仿宋" w:eastAsia="仿宋" w:hAnsi="仿宋" w:cs="仿宋"/>
          <w:bCs/>
          <w:sz w:val="24"/>
          <w:szCs w:val="24"/>
        </w:rPr>
        <w:t>※</w:t>
      </w:r>
      <w:r w:rsidRPr="00345A73">
        <w:rPr>
          <w:rFonts w:ascii="仿宋" w:eastAsia="仿宋" w:hAnsi="仿宋" w:cs="仿宋" w:hint="eastAsia"/>
          <w:bCs/>
          <w:sz w:val="24"/>
          <w:szCs w:val="24"/>
        </w:rPr>
        <w:t>2</w:t>
      </w:r>
      <w:r w:rsidRPr="00345A73">
        <w:rPr>
          <w:rFonts w:ascii="仿宋" w:eastAsia="仿宋" w:hAnsi="仿宋" w:cs="仿宋"/>
          <w:bCs/>
          <w:sz w:val="24"/>
          <w:szCs w:val="24"/>
        </w:rPr>
        <w:t>.</w:t>
      </w:r>
      <w:r w:rsidRPr="00345A73">
        <w:rPr>
          <w:rFonts w:ascii="仿宋" w:eastAsia="仿宋" w:hAnsi="仿宋" w:cs="仿宋" w:hint="eastAsia"/>
          <w:bCs/>
          <w:sz w:val="24"/>
          <w:szCs w:val="24"/>
        </w:rPr>
        <w:t>投标人应承诺自觉在实施过程中接受学校相关智能部门的管理，保护原有环境，中标单位在施工前需与学校田径场看台建造单位充分沟通，施工方案经看台建造单位审核可行性后方可动工。（格式自拟）</w:t>
      </w:r>
    </w:p>
    <w:p w:rsidR="009C4911" w:rsidRDefault="00345A73">
      <w:pPr>
        <w:keepNext/>
        <w:keepLines/>
        <w:spacing w:line="500" w:lineRule="exact"/>
        <w:outlineLvl w:val="1"/>
        <w:rPr>
          <w:rFonts w:ascii="仿宋" w:eastAsia="仿宋" w:hAnsi="仿宋" w:cs="仿宋"/>
          <w:b/>
          <w:sz w:val="24"/>
          <w:szCs w:val="24"/>
        </w:rPr>
      </w:pPr>
      <w:bookmarkStart w:id="115" w:name="_Toc79151528"/>
      <w:r>
        <w:rPr>
          <w:rFonts w:ascii="仿宋" w:eastAsia="仿宋" w:hAnsi="仿宋" w:cs="仿宋" w:hint="eastAsia"/>
          <w:b/>
          <w:sz w:val="24"/>
          <w:szCs w:val="24"/>
        </w:rPr>
        <w:t>九</w:t>
      </w:r>
      <w:r w:rsidR="00933018">
        <w:rPr>
          <w:rFonts w:ascii="仿宋" w:eastAsia="仿宋" w:hAnsi="仿宋" w:cs="仿宋" w:hint="eastAsia"/>
          <w:b/>
          <w:sz w:val="24"/>
          <w:szCs w:val="24"/>
        </w:rPr>
        <w:t>、其他</w:t>
      </w:r>
      <w:bookmarkEnd w:id="115"/>
    </w:p>
    <w:p w:rsidR="009C4911" w:rsidRDefault="00933018">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（一）供应商必须在响应文件中对以上条款和服务承诺明确列出，承诺内容必须达到本篇及竞争性磋商文件其他条款的要求。</w:t>
      </w:r>
    </w:p>
    <w:p w:rsidR="009C4911" w:rsidRDefault="00933018">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（二）其他未尽事宜由供需双方在采购合同中详细约定。</w:t>
      </w:r>
    </w:p>
    <w:p w:rsidR="009C4911" w:rsidRDefault="009C4911">
      <w:pPr>
        <w:pStyle w:val="2"/>
        <w:ind w:leftChars="0" w:left="0" w:firstLine="480"/>
        <w:rPr>
          <w:rFonts w:ascii="仿宋" w:eastAsia="仿宋" w:hAnsi="仿宋" w:cs="仿宋"/>
          <w:bCs/>
          <w:sz w:val="24"/>
          <w:szCs w:val="24"/>
        </w:rPr>
      </w:pPr>
    </w:p>
    <w:p w:rsidR="009C4911" w:rsidRDefault="00933018">
      <w:pPr>
        <w:widowControl/>
        <w:jc w:val="left"/>
        <w:rPr>
          <w:rFonts w:ascii="仿宋_GB2312" w:eastAsia="仿宋_GB2312"/>
          <w:sz w:val="32"/>
        </w:rPr>
      </w:pPr>
      <w:r>
        <w:br w:type="page"/>
      </w:r>
    </w:p>
    <w:p w:rsidR="009C4911" w:rsidRDefault="009C4911">
      <w:pPr>
        <w:pStyle w:val="a4"/>
      </w:pPr>
    </w:p>
    <w:p w:rsidR="009C4911" w:rsidRDefault="00933018">
      <w:pPr>
        <w:spacing w:line="360" w:lineRule="auto"/>
        <w:outlineLvl w:val="0"/>
        <w:rPr>
          <w:rFonts w:ascii="仿宋" w:eastAsia="仿宋" w:hAnsi="仿宋" w:cs="仿宋"/>
          <w:b/>
          <w:bCs/>
          <w:sz w:val="36"/>
          <w:szCs w:val="30"/>
        </w:rPr>
      </w:pPr>
      <w:bookmarkStart w:id="116" w:name="_Toc79151529"/>
      <w:r>
        <w:rPr>
          <w:rFonts w:ascii="仿宋" w:eastAsia="仿宋" w:hAnsi="仿宋" w:cs="仿宋" w:hint="eastAsia"/>
          <w:b/>
          <w:bCs/>
          <w:sz w:val="36"/>
          <w:szCs w:val="30"/>
        </w:rPr>
        <w:t>第五篇  磋商程序及方法、评审标准、无效响应和采购终止</w:t>
      </w:r>
      <w:bookmarkEnd w:id="116"/>
    </w:p>
    <w:p w:rsidR="009C4911" w:rsidRDefault="00933018">
      <w:pPr>
        <w:spacing w:line="440" w:lineRule="exact"/>
        <w:outlineLvl w:val="1"/>
        <w:rPr>
          <w:rFonts w:ascii="仿宋" w:eastAsia="仿宋" w:hAnsi="仿宋" w:cs="仿宋"/>
          <w:b/>
          <w:bCs/>
          <w:sz w:val="24"/>
          <w:szCs w:val="24"/>
        </w:rPr>
      </w:pPr>
      <w:bookmarkStart w:id="117" w:name="_Toc79151530"/>
      <w:r>
        <w:rPr>
          <w:rFonts w:ascii="仿宋" w:eastAsia="仿宋" w:hAnsi="仿宋" w:cs="仿宋" w:hint="eastAsia"/>
          <w:b/>
          <w:bCs/>
          <w:sz w:val="24"/>
          <w:szCs w:val="24"/>
        </w:rPr>
        <w:t>一、磋商程序及方法</w:t>
      </w:r>
      <w:bookmarkEnd w:id="117"/>
    </w:p>
    <w:p w:rsidR="009C4911" w:rsidRDefault="00933018">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w:t>
      </w:r>
      <w:proofErr w:type="gramStart"/>
      <w:r>
        <w:rPr>
          <w:rFonts w:ascii="仿宋" w:eastAsia="仿宋" w:hAnsi="仿宋" w:cs="仿宋" w:hint="eastAsia"/>
          <w:sz w:val="24"/>
          <w:szCs w:val="24"/>
        </w:rPr>
        <w:t>磋商按</w:t>
      </w:r>
      <w:proofErr w:type="gramEnd"/>
      <w:r>
        <w:rPr>
          <w:rFonts w:ascii="仿宋" w:eastAsia="仿宋" w:hAnsi="仿宋" w:cs="仿宋" w:hint="eastAsia"/>
          <w:sz w:val="24"/>
          <w:szCs w:val="24"/>
        </w:rPr>
        <w:t>竞争性磋商文件规定的时间和地点进行，供应商须有法定代表人或其授权代表参加并签到。竞争性磋商以抽签的形式</w:t>
      </w:r>
      <w:proofErr w:type="gramStart"/>
      <w:r>
        <w:rPr>
          <w:rFonts w:ascii="仿宋" w:eastAsia="仿宋" w:hAnsi="仿宋" w:cs="仿宋" w:hint="eastAsia"/>
          <w:sz w:val="24"/>
          <w:szCs w:val="24"/>
        </w:rPr>
        <w:t>确定磋商</w:t>
      </w:r>
      <w:proofErr w:type="gramEnd"/>
      <w:r>
        <w:rPr>
          <w:rFonts w:ascii="仿宋" w:eastAsia="仿宋" w:hAnsi="仿宋" w:cs="仿宋" w:hint="eastAsia"/>
          <w:sz w:val="24"/>
          <w:szCs w:val="24"/>
        </w:rPr>
        <w:t>顺序，由本项目依法组建的磋商小组分别与各供应商进行磋商。</w:t>
      </w:r>
    </w:p>
    <w:p w:rsidR="009C4911" w:rsidRDefault="00933018">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（二）磋商小组对各供应商的资格条件、响应文件的有效性、完整性和响应程度进行审查。各供应商只有在完全符合要求的前提下，才能参与正式磋商。</w:t>
      </w:r>
    </w:p>
    <w:p w:rsidR="009C4911" w:rsidRDefault="00933018">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sz w:val="24"/>
          <w:szCs w:val="24"/>
        </w:rPr>
        <w:t>1.</w:t>
      </w:r>
      <w:r>
        <w:rPr>
          <w:rFonts w:ascii="仿宋" w:eastAsia="仿宋" w:hAnsi="仿宋" w:cs="仿宋" w:hint="eastAsia"/>
          <w:kern w:val="0"/>
          <w:sz w:val="24"/>
          <w:szCs w:val="24"/>
        </w:rPr>
        <w:t>资格性检查。依据法律法规和竞争性磋商文件的规定，对响应文件中的资格证明、磋商保证金等进行审查，以确定供应商是否</w:t>
      </w:r>
      <w:proofErr w:type="gramStart"/>
      <w:r>
        <w:rPr>
          <w:rFonts w:ascii="仿宋" w:eastAsia="仿宋" w:hAnsi="仿宋" w:cs="仿宋" w:hint="eastAsia"/>
          <w:kern w:val="0"/>
          <w:sz w:val="24"/>
          <w:szCs w:val="24"/>
        </w:rPr>
        <w:t>具备磋商</w:t>
      </w:r>
      <w:proofErr w:type="gramEnd"/>
      <w:r>
        <w:rPr>
          <w:rFonts w:ascii="仿宋" w:eastAsia="仿宋" w:hAnsi="仿宋" w:cs="仿宋" w:hint="eastAsia"/>
          <w:kern w:val="0"/>
          <w:sz w:val="24"/>
          <w:szCs w:val="24"/>
        </w:rPr>
        <w:t>资格。资格性检查资料表如下：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3"/>
        <w:gridCol w:w="1005"/>
        <w:gridCol w:w="1872"/>
        <w:gridCol w:w="6268"/>
      </w:tblGrid>
      <w:tr w:rsidR="009C4911">
        <w:trPr>
          <w:trHeight w:val="481"/>
        </w:trPr>
        <w:tc>
          <w:tcPr>
            <w:tcW w:w="0" w:type="auto"/>
            <w:vAlign w:val="center"/>
          </w:tcPr>
          <w:p w:rsidR="009C4911" w:rsidRDefault="00933018">
            <w:pPr>
              <w:rPr>
                <w:rFonts w:ascii="仿宋" w:eastAsia="仿宋" w:hAnsi="仿宋"/>
                <w:sz w:val="24"/>
                <w:szCs w:val="24"/>
              </w:rPr>
            </w:pPr>
            <w:r>
              <w:rPr>
                <w:rFonts w:ascii="仿宋" w:eastAsia="仿宋" w:hAnsi="仿宋" w:hint="eastAsia"/>
                <w:sz w:val="24"/>
                <w:szCs w:val="24"/>
              </w:rPr>
              <w:t>序号</w:t>
            </w:r>
          </w:p>
        </w:tc>
        <w:tc>
          <w:tcPr>
            <w:tcW w:w="0" w:type="auto"/>
            <w:gridSpan w:val="2"/>
            <w:vAlign w:val="center"/>
          </w:tcPr>
          <w:p w:rsidR="009C4911" w:rsidRDefault="00933018">
            <w:pPr>
              <w:spacing w:line="240" w:lineRule="atLeast"/>
              <w:jc w:val="center"/>
              <w:rPr>
                <w:rFonts w:ascii="仿宋" w:eastAsia="仿宋" w:hAnsi="仿宋"/>
                <w:b/>
                <w:sz w:val="24"/>
                <w:szCs w:val="24"/>
              </w:rPr>
            </w:pPr>
            <w:r>
              <w:rPr>
                <w:rFonts w:ascii="仿宋" w:eastAsia="仿宋" w:hAnsi="仿宋" w:hint="eastAsia"/>
                <w:b/>
                <w:sz w:val="24"/>
                <w:szCs w:val="24"/>
              </w:rPr>
              <w:t>检查因素</w:t>
            </w:r>
          </w:p>
        </w:tc>
        <w:tc>
          <w:tcPr>
            <w:tcW w:w="0" w:type="auto"/>
            <w:vAlign w:val="center"/>
          </w:tcPr>
          <w:p w:rsidR="009C4911" w:rsidRDefault="00933018">
            <w:pPr>
              <w:spacing w:line="240" w:lineRule="atLeast"/>
              <w:jc w:val="center"/>
              <w:rPr>
                <w:rFonts w:ascii="仿宋" w:eastAsia="仿宋" w:hAnsi="仿宋"/>
                <w:b/>
                <w:sz w:val="24"/>
                <w:szCs w:val="24"/>
              </w:rPr>
            </w:pPr>
            <w:r>
              <w:rPr>
                <w:rFonts w:ascii="仿宋" w:eastAsia="仿宋" w:hAnsi="仿宋" w:hint="eastAsia"/>
                <w:b/>
                <w:sz w:val="24"/>
                <w:szCs w:val="24"/>
              </w:rPr>
              <w:t>检查内容</w:t>
            </w:r>
          </w:p>
        </w:tc>
      </w:tr>
      <w:tr w:rsidR="009C4911">
        <w:trPr>
          <w:cantSplit/>
          <w:trHeight w:val="3186"/>
        </w:trPr>
        <w:tc>
          <w:tcPr>
            <w:tcW w:w="0" w:type="auto"/>
            <w:vAlign w:val="center"/>
          </w:tcPr>
          <w:p w:rsidR="009C4911" w:rsidRDefault="00933018">
            <w:pPr>
              <w:snapToGrid w:val="0"/>
              <w:spacing w:line="240" w:lineRule="exact"/>
              <w:rPr>
                <w:rFonts w:ascii="仿宋" w:eastAsia="仿宋" w:hAnsi="仿宋" w:cs="宋体"/>
                <w:sz w:val="24"/>
                <w:szCs w:val="24"/>
              </w:rPr>
            </w:pPr>
            <w:r>
              <w:rPr>
                <w:rFonts w:ascii="仿宋" w:eastAsia="仿宋" w:hAnsi="仿宋" w:cs="宋体" w:hint="eastAsia"/>
                <w:sz w:val="24"/>
                <w:szCs w:val="24"/>
              </w:rPr>
              <w:t>1</w:t>
            </w:r>
          </w:p>
        </w:tc>
        <w:tc>
          <w:tcPr>
            <w:tcW w:w="1005" w:type="dxa"/>
            <w:vMerge w:val="restart"/>
            <w:vAlign w:val="center"/>
          </w:tcPr>
          <w:p w:rsidR="009C4911" w:rsidRDefault="00933018">
            <w:pPr>
              <w:snapToGrid w:val="0"/>
              <w:spacing w:line="400" w:lineRule="exact"/>
              <w:rPr>
                <w:rFonts w:ascii="仿宋" w:eastAsia="仿宋" w:hAnsi="仿宋" w:cs="宋体"/>
                <w:sz w:val="24"/>
                <w:szCs w:val="24"/>
              </w:rPr>
            </w:pPr>
            <w:r>
              <w:rPr>
                <w:rFonts w:ascii="仿宋" w:eastAsia="仿宋" w:hAnsi="仿宋" w:cs="宋体" w:hint="eastAsia"/>
                <w:sz w:val="24"/>
                <w:szCs w:val="24"/>
              </w:rPr>
              <w:t>竞标人应符合的基本资格条件</w:t>
            </w:r>
          </w:p>
        </w:tc>
        <w:tc>
          <w:tcPr>
            <w:tcW w:w="1872" w:type="dxa"/>
            <w:vAlign w:val="center"/>
          </w:tcPr>
          <w:p w:rsidR="009C4911" w:rsidRDefault="00933018">
            <w:pPr>
              <w:snapToGrid w:val="0"/>
              <w:spacing w:line="400" w:lineRule="exact"/>
              <w:rPr>
                <w:rFonts w:ascii="仿宋" w:hAnsi="仿宋"/>
                <w:sz w:val="24"/>
              </w:rPr>
            </w:pPr>
            <w:r>
              <w:rPr>
                <w:rFonts w:ascii="仿宋" w:eastAsia="仿宋" w:hAnsi="仿宋" w:cs="宋体" w:hint="eastAsia"/>
                <w:sz w:val="24"/>
                <w:szCs w:val="24"/>
              </w:rPr>
              <w:t>（1）具有独立承担民事责任的能力</w:t>
            </w:r>
          </w:p>
        </w:tc>
        <w:tc>
          <w:tcPr>
            <w:tcW w:w="0" w:type="auto"/>
            <w:vAlign w:val="center"/>
          </w:tcPr>
          <w:p w:rsidR="009C4911" w:rsidRDefault="00933018">
            <w:pPr>
              <w:spacing w:line="400" w:lineRule="exact"/>
              <w:rPr>
                <w:rFonts w:ascii="仿宋" w:eastAsia="仿宋" w:hAnsi="仿宋" w:cs="宋体"/>
                <w:sz w:val="24"/>
                <w:szCs w:val="24"/>
              </w:rPr>
            </w:pPr>
            <w:r>
              <w:rPr>
                <w:rFonts w:ascii="仿宋" w:eastAsia="仿宋" w:hAnsi="仿宋" w:cs="宋体" w:hint="eastAsia"/>
                <w:sz w:val="24"/>
                <w:szCs w:val="24"/>
              </w:rPr>
              <w:t>提供真实有效的营业执照复印件并加盖公章，并且营业执照的经营范围必须是与本次招标项目有关的范围，法定代表人身份证明书以及法定代表人授权委托书。</w:t>
            </w:r>
          </w:p>
          <w:p w:rsidR="009C4911" w:rsidRDefault="00933018">
            <w:pPr>
              <w:spacing w:line="400" w:lineRule="exact"/>
              <w:rPr>
                <w:rFonts w:ascii="仿宋" w:hAnsi="仿宋"/>
                <w:sz w:val="24"/>
                <w:szCs w:val="24"/>
              </w:rPr>
            </w:pPr>
            <w:r>
              <w:rPr>
                <w:rFonts w:ascii="仿宋" w:eastAsia="仿宋" w:hAnsi="仿宋" w:cs="仿宋" w:hint="eastAsia"/>
                <w:sz w:val="24"/>
                <w:szCs w:val="24"/>
              </w:rPr>
              <w:t>不具有独立法人的分公司、办事处等分支机构不能参加磋商。</w:t>
            </w:r>
          </w:p>
        </w:tc>
      </w:tr>
      <w:tr w:rsidR="009C4911">
        <w:trPr>
          <w:cantSplit/>
          <w:trHeight w:val="1986"/>
        </w:trPr>
        <w:tc>
          <w:tcPr>
            <w:tcW w:w="0" w:type="auto"/>
            <w:vAlign w:val="center"/>
          </w:tcPr>
          <w:p w:rsidR="009C4911" w:rsidRDefault="009C4911">
            <w:pPr>
              <w:snapToGrid w:val="0"/>
              <w:spacing w:line="240" w:lineRule="exact"/>
              <w:rPr>
                <w:rFonts w:ascii="仿宋" w:eastAsia="仿宋" w:hAnsi="仿宋" w:cs="宋体"/>
                <w:sz w:val="24"/>
                <w:szCs w:val="24"/>
              </w:rPr>
            </w:pPr>
          </w:p>
        </w:tc>
        <w:tc>
          <w:tcPr>
            <w:tcW w:w="1005" w:type="dxa"/>
            <w:vMerge/>
            <w:vAlign w:val="center"/>
          </w:tcPr>
          <w:p w:rsidR="009C4911" w:rsidRDefault="009C4911">
            <w:pPr>
              <w:snapToGrid w:val="0"/>
              <w:spacing w:line="240" w:lineRule="exact"/>
              <w:rPr>
                <w:rFonts w:ascii="仿宋" w:eastAsia="仿宋" w:hAnsi="仿宋" w:cs="宋体"/>
                <w:sz w:val="24"/>
                <w:szCs w:val="24"/>
              </w:rPr>
            </w:pPr>
          </w:p>
        </w:tc>
        <w:tc>
          <w:tcPr>
            <w:tcW w:w="1872" w:type="dxa"/>
            <w:vAlign w:val="center"/>
          </w:tcPr>
          <w:p w:rsidR="009C4911" w:rsidRDefault="00933018">
            <w:pPr>
              <w:snapToGrid w:val="0"/>
              <w:spacing w:line="400" w:lineRule="exact"/>
              <w:rPr>
                <w:rFonts w:ascii="仿宋" w:eastAsia="仿宋" w:hAnsi="仿宋" w:cs="宋体"/>
                <w:sz w:val="24"/>
                <w:szCs w:val="24"/>
              </w:rPr>
            </w:pPr>
            <w:r>
              <w:rPr>
                <w:rFonts w:ascii="仿宋" w:eastAsia="仿宋" w:hAnsi="仿宋" w:cs="宋体" w:hint="eastAsia"/>
                <w:sz w:val="24"/>
                <w:szCs w:val="24"/>
              </w:rPr>
              <w:t>（2）具有良好的商业信誉和健全的财务会计制度</w:t>
            </w:r>
          </w:p>
        </w:tc>
        <w:tc>
          <w:tcPr>
            <w:tcW w:w="0" w:type="auto"/>
            <w:vAlign w:val="center"/>
          </w:tcPr>
          <w:p w:rsidR="009C4911" w:rsidRDefault="00933018">
            <w:pPr>
              <w:rPr>
                <w:rFonts w:ascii="仿宋" w:eastAsia="仿宋" w:hAnsi="仿宋" w:cs="宋体"/>
                <w:sz w:val="24"/>
                <w:szCs w:val="24"/>
              </w:rPr>
            </w:pPr>
            <w:r>
              <w:rPr>
                <w:rFonts w:ascii="仿宋" w:eastAsia="仿宋" w:hAnsi="仿宋" w:cs="宋体" w:hint="eastAsia"/>
                <w:sz w:val="24"/>
                <w:szCs w:val="24"/>
              </w:rPr>
              <w:t>提供2020年度财务状况报告（表）（表：资产负债表和损益表）复印件。本年度新成立或成立不满一年的组织</w:t>
            </w:r>
            <w:proofErr w:type="gramStart"/>
            <w:r>
              <w:rPr>
                <w:rFonts w:ascii="仿宋" w:eastAsia="仿宋" w:hAnsi="仿宋" w:cs="宋体" w:hint="eastAsia"/>
                <w:sz w:val="24"/>
                <w:szCs w:val="24"/>
              </w:rPr>
              <w:t>提供</w:t>
            </w:r>
            <w:r w:rsidR="00345A73">
              <w:rPr>
                <w:rFonts w:ascii="仿宋" w:eastAsia="仿宋" w:hAnsi="仿宋" w:cs="宋体" w:hint="eastAsia"/>
                <w:sz w:val="24"/>
                <w:szCs w:val="24"/>
              </w:rPr>
              <w:t>磋商</w:t>
            </w:r>
            <w:proofErr w:type="gramEnd"/>
            <w:r>
              <w:rPr>
                <w:rFonts w:ascii="仿宋" w:eastAsia="仿宋" w:hAnsi="仿宋" w:cs="宋体" w:hint="eastAsia"/>
                <w:sz w:val="24"/>
                <w:szCs w:val="24"/>
              </w:rPr>
              <w:t>截止时间前一个月的财务报告（表）复印件或可提供银行出具的资信证明复印件。自然人无法提供财务状况报告（表）的，可提供银行出具的资信证明复印件。</w:t>
            </w:r>
          </w:p>
        </w:tc>
      </w:tr>
      <w:tr w:rsidR="009C4911">
        <w:trPr>
          <w:cantSplit/>
          <w:trHeight w:val="771"/>
        </w:trPr>
        <w:tc>
          <w:tcPr>
            <w:tcW w:w="0" w:type="auto"/>
            <w:vAlign w:val="center"/>
          </w:tcPr>
          <w:p w:rsidR="009C4911" w:rsidRDefault="009C4911">
            <w:pPr>
              <w:snapToGrid w:val="0"/>
              <w:spacing w:line="240" w:lineRule="exact"/>
              <w:rPr>
                <w:rFonts w:ascii="仿宋" w:eastAsia="仿宋" w:hAnsi="仿宋" w:cs="宋体"/>
                <w:sz w:val="24"/>
                <w:szCs w:val="24"/>
              </w:rPr>
            </w:pPr>
          </w:p>
        </w:tc>
        <w:tc>
          <w:tcPr>
            <w:tcW w:w="1005" w:type="dxa"/>
            <w:vMerge/>
            <w:vAlign w:val="center"/>
          </w:tcPr>
          <w:p w:rsidR="009C4911" w:rsidRDefault="009C4911">
            <w:pPr>
              <w:snapToGrid w:val="0"/>
              <w:spacing w:line="240" w:lineRule="exact"/>
              <w:rPr>
                <w:rFonts w:ascii="仿宋" w:eastAsia="仿宋" w:hAnsi="仿宋" w:cs="宋体"/>
                <w:sz w:val="24"/>
                <w:szCs w:val="24"/>
              </w:rPr>
            </w:pPr>
          </w:p>
        </w:tc>
        <w:tc>
          <w:tcPr>
            <w:tcW w:w="1872" w:type="dxa"/>
            <w:vAlign w:val="center"/>
          </w:tcPr>
          <w:p w:rsidR="009C4911" w:rsidRDefault="00933018">
            <w:pPr>
              <w:snapToGrid w:val="0"/>
              <w:spacing w:line="400" w:lineRule="exact"/>
              <w:rPr>
                <w:rFonts w:ascii="仿宋" w:eastAsia="仿宋" w:hAnsi="仿宋" w:cs="宋体"/>
                <w:sz w:val="24"/>
                <w:szCs w:val="24"/>
              </w:rPr>
            </w:pPr>
            <w:r>
              <w:rPr>
                <w:rFonts w:ascii="仿宋" w:eastAsia="仿宋" w:hAnsi="仿宋" w:cs="宋体" w:hint="eastAsia"/>
                <w:sz w:val="24"/>
                <w:szCs w:val="24"/>
              </w:rPr>
              <w:t>（3）具有履行合同所必需的设备和专业技术能力</w:t>
            </w:r>
          </w:p>
        </w:tc>
        <w:tc>
          <w:tcPr>
            <w:tcW w:w="0" w:type="auto"/>
            <w:vAlign w:val="center"/>
          </w:tcPr>
          <w:p w:rsidR="009C4911" w:rsidRDefault="00933018">
            <w:pPr>
              <w:spacing w:line="400" w:lineRule="exact"/>
              <w:rPr>
                <w:rFonts w:ascii="仿宋" w:hAnsi="仿宋"/>
                <w:sz w:val="24"/>
              </w:rPr>
            </w:pPr>
            <w:r>
              <w:rPr>
                <w:rFonts w:ascii="仿宋" w:eastAsia="仿宋" w:hAnsi="仿宋" w:cs="宋体" w:hint="eastAsia"/>
                <w:color w:val="000000"/>
                <w:sz w:val="24"/>
                <w:szCs w:val="24"/>
              </w:rPr>
              <w:t>供应商提供书面声明</w:t>
            </w:r>
          </w:p>
        </w:tc>
      </w:tr>
      <w:tr w:rsidR="009C4911">
        <w:trPr>
          <w:cantSplit/>
          <w:trHeight w:val="1465"/>
        </w:trPr>
        <w:tc>
          <w:tcPr>
            <w:tcW w:w="0" w:type="auto"/>
            <w:vAlign w:val="center"/>
          </w:tcPr>
          <w:p w:rsidR="009C4911" w:rsidRDefault="009C4911">
            <w:pPr>
              <w:snapToGrid w:val="0"/>
              <w:spacing w:line="240" w:lineRule="exact"/>
              <w:rPr>
                <w:rFonts w:ascii="仿宋" w:eastAsia="仿宋" w:hAnsi="仿宋" w:cs="宋体"/>
                <w:sz w:val="24"/>
                <w:szCs w:val="24"/>
              </w:rPr>
            </w:pPr>
          </w:p>
        </w:tc>
        <w:tc>
          <w:tcPr>
            <w:tcW w:w="1005" w:type="dxa"/>
            <w:vMerge/>
            <w:vAlign w:val="center"/>
          </w:tcPr>
          <w:p w:rsidR="009C4911" w:rsidRDefault="009C4911">
            <w:pPr>
              <w:snapToGrid w:val="0"/>
              <w:spacing w:line="240" w:lineRule="exact"/>
              <w:rPr>
                <w:rFonts w:ascii="仿宋" w:eastAsia="仿宋" w:hAnsi="仿宋" w:cs="宋体"/>
                <w:sz w:val="24"/>
                <w:szCs w:val="24"/>
              </w:rPr>
            </w:pPr>
          </w:p>
        </w:tc>
        <w:tc>
          <w:tcPr>
            <w:tcW w:w="1872" w:type="dxa"/>
            <w:vAlign w:val="center"/>
          </w:tcPr>
          <w:p w:rsidR="009C4911" w:rsidRDefault="00933018">
            <w:pPr>
              <w:snapToGrid w:val="0"/>
              <w:spacing w:line="400" w:lineRule="exact"/>
              <w:rPr>
                <w:rFonts w:ascii="仿宋" w:eastAsia="仿宋" w:hAnsi="仿宋" w:cs="宋体"/>
                <w:sz w:val="24"/>
                <w:szCs w:val="24"/>
              </w:rPr>
            </w:pPr>
            <w:r>
              <w:rPr>
                <w:rFonts w:ascii="仿宋" w:eastAsia="仿宋" w:hAnsi="仿宋" w:cs="宋体" w:hint="eastAsia"/>
                <w:sz w:val="24"/>
                <w:szCs w:val="24"/>
              </w:rPr>
              <w:t>（4）有依法缴纳税收和社会保障金的良好记录</w:t>
            </w:r>
          </w:p>
        </w:tc>
        <w:tc>
          <w:tcPr>
            <w:tcW w:w="0" w:type="auto"/>
            <w:vAlign w:val="center"/>
          </w:tcPr>
          <w:p w:rsidR="009C4911" w:rsidRDefault="00933018">
            <w:pPr>
              <w:rPr>
                <w:rFonts w:ascii="仿宋" w:eastAsia="仿宋" w:hAnsi="仿宋" w:cs="宋体"/>
                <w:sz w:val="24"/>
                <w:szCs w:val="24"/>
              </w:rPr>
            </w:pPr>
            <w:r>
              <w:rPr>
                <w:rFonts w:ascii="仿宋" w:eastAsia="仿宋" w:hAnsi="仿宋" w:cs="宋体" w:hint="eastAsia"/>
                <w:sz w:val="24"/>
                <w:szCs w:val="24"/>
              </w:rPr>
              <w:t>1.税务登记证（副本）复印件（注</w:t>
            </w:r>
            <w:r w:rsidR="00E44B8E">
              <w:rPr>
                <w:rFonts w:ascii="仿宋" w:eastAsia="仿宋" w:hAnsi="仿宋" w:cs="宋体"/>
                <w:sz w:val="24"/>
                <w:szCs w:val="24"/>
              </w:rPr>
              <w:fldChar w:fldCharType="begin"/>
            </w:r>
            <w:r>
              <w:rPr>
                <w:rFonts w:ascii="仿宋" w:eastAsia="仿宋" w:hAnsi="仿宋" w:cs="宋体" w:hint="eastAsia"/>
                <w:sz w:val="24"/>
                <w:szCs w:val="24"/>
              </w:rPr>
              <w:instrText>eq \o\ac(○,1)</w:instrText>
            </w:r>
            <w:r w:rsidR="00E44B8E">
              <w:rPr>
                <w:rFonts w:ascii="仿宋" w:eastAsia="仿宋" w:hAnsi="仿宋" w:cs="宋体"/>
                <w:sz w:val="24"/>
                <w:szCs w:val="24"/>
              </w:rPr>
              <w:fldChar w:fldCharType="end"/>
            </w:r>
            <w:r>
              <w:rPr>
                <w:rFonts w:ascii="仿宋" w:eastAsia="仿宋" w:hAnsi="仿宋" w:cs="宋体" w:hint="eastAsia"/>
                <w:sz w:val="24"/>
                <w:szCs w:val="24"/>
              </w:rPr>
              <w:t>）</w:t>
            </w:r>
          </w:p>
          <w:p w:rsidR="009C4911" w:rsidRDefault="00933018">
            <w:pPr>
              <w:rPr>
                <w:rFonts w:ascii="仿宋" w:eastAsia="仿宋" w:hAnsi="仿宋" w:cs="宋体"/>
                <w:sz w:val="24"/>
                <w:szCs w:val="24"/>
              </w:rPr>
            </w:pPr>
            <w:r>
              <w:rPr>
                <w:rFonts w:ascii="仿宋" w:eastAsia="仿宋" w:hAnsi="仿宋" w:cs="宋体" w:hint="eastAsia"/>
                <w:sz w:val="24"/>
                <w:szCs w:val="24"/>
              </w:rPr>
              <w:t>2.</w:t>
            </w:r>
            <w:r w:rsidR="007F518B">
              <w:rPr>
                <w:rFonts w:ascii="仿宋" w:eastAsia="仿宋" w:hAnsi="仿宋" w:cs="宋体" w:hint="eastAsia"/>
                <w:sz w:val="24"/>
                <w:szCs w:val="24"/>
              </w:rPr>
              <w:t>2021年1-6月</w:t>
            </w:r>
            <w:r>
              <w:rPr>
                <w:rFonts w:ascii="仿宋" w:eastAsia="仿宋" w:hAnsi="仿宋" w:cs="宋体" w:hint="eastAsia"/>
                <w:sz w:val="24"/>
                <w:szCs w:val="24"/>
              </w:rPr>
              <w:t>缴纳社会保障金的证明材料复印件（缴纳社会保障金的证明材料指：社会保险登记证（注</w:t>
            </w:r>
            <w:r w:rsidR="00E44B8E">
              <w:rPr>
                <w:rFonts w:ascii="仿宋" w:eastAsia="仿宋" w:hAnsi="仿宋" w:cs="宋体"/>
                <w:sz w:val="24"/>
                <w:szCs w:val="24"/>
              </w:rPr>
              <w:fldChar w:fldCharType="begin"/>
            </w:r>
            <w:r>
              <w:rPr>
                <w:rFonts w:ascii="仿宋" w:eastAsia="仿宋" w:hAnsi="仿宋" w:cs="宋体" w:hint="eastAsia"/>
                <w:sz w:val="24"/>
                <w:szCs w:val="24"/>
              </w:rPr>
              <w:instrText>eq \o\ac(○,1)</w:instrText>
            </w:r>
            <w:r w:rsidR="00E44B8E">
              <w:rPr>
                <w:rFonts w:ascii="仿宋" w:eastAsia="仿宋" w:hAnsi="仿宋" w:cs="宋体"/>
                <w:sz w:val="24"/>
                <w:szCs w:val="24"/>
              </w:rPr>
              <w:fldChar w:fldCharType="end"/>
            </w:r>
            <w:r>
              <w:rPr>
                <w:rFonts w:ascii="仿宋" w:eastAsia="仿宋" w:hAnsi="仿宋" w:cs="宋体" w:hint="eastAsia"/>
                <w:sz w:val="24"/>
                <w:szCs w:val="24"/>
              </w:rPr>
              <w:t>）或缴纳社会保险的凭据（专用收据或社会保险缴纳清单）。</w:t>
            </w:r>
          </w:p>
          <w:p w:rsidR="009C4911" w:rsidRDefault="00933018">
            <w:pPr>
              <w:spacing w:line="400" w:lineRule="exact"/>
              <w:rPr>
                <w:rFonts w:ascii="仿宋" w:hAnsi="仿宋"/>
                <w:sz w:val="24"/>
              </w:rPr>
            </w:pPr>
            <w:r>
              <w:rPr>
                <w:rFonts w:ascii="仿宋" w:eastAsia="仿宋" w:hAnsi="仿宋" w:cs="宋体" w:hint="eastAsia"/>
                <w:sz w:val="24"/>
                <w:szCs w:val="24"/>
              </w:rPr>
              <w:t>3.依法免税或不需要缴纳社会保障资金的供应商，应提供相应文件证明其依法免税或不需要缴纳社会保障资金</w:t>
            </w:r>
            <w:r>
              <w:rPr>
                <w:rFonts w:ascii="仿宋" w:eastAsia="仿宋" w:hAnsi="仿宋" w:cs="宋体"/>
                <w:sz w:val="24"/>
                <w:szCs w:val="24"/>
              </w:rPr>
              <w:t>）</w:t>
            </w:r>
            <w:r>
              <w:rPr>
                <w:rFonts w:ascii="仿宋" w:eastAsia="仿宋" w:hAnsi="仿宋" w:cs="宋体" w:hint="eastAsia"/>
                <w:sz w:val="24"/>
                <w:szCs w:val="24"/>
              </w:rPr>
              <w:t>。</w:t>
            </w:r>
          </w:p>
        </w:tc>
      </w:tr>
      <w:tr w:rsidR="009C4911">
        <w:trPr>
          <w:cantSplit/>
          <w:trHeight w:val="925"/>
        </w:trPr>
        <w:tc>
          <w:tcPr>
            <w:tcW w:w="0" w:type="auto"/>
            <w:vAlign w:val="center"/>
          </w:tcPr>
          <w:p w:rsidR="009C4911" w:rsidRDefault="009C4911">
            <w:pPr>
              <w:snapToGrid w:val="0"/>
              <w:spacing w:line="240" w:lineRule="exact"/>
              <w:rPr>
                <w:rFonts w:ascii="仿宋" w:eastAsia="仿宋" w:hAnsi="仿宋" w:cs="宋体"/>
                <w:sz w:val="24"/>
                <w:szCs w:val="24"/>
              </w:rPr>
            </w:pPr>
          </w:p>
        </w:tc>
        <w:tc>
          <w:tcPr>
            <w:tcW w:w="1005" w:type="dxa"/>
            <w:vMerge/>
            <w:vAlign w:val="center"/>
          </w:tcPr>
          <w:p w:rsidR="009C4911" w:rsidRDefault="009C4911">
            <w:pPr>
              <w:snapToGrid w:val="0"/>
              <w:spacing w:line="240" w:lineRule="exact"/>
              <w:rPr>
                <w:rFonts w:ascii="仿宋" w:eastAsia="仿宋" w:hAnsi="仿宋" w:cs="宋体"/>
                <w:sz w:val="24"/>
                <w:szCs w:val="24"/>
              </w:rPr>
            </w:pPr>
          </w:p>
        </w:tc>
        <w:tc>
          <w:tcPr>
            <w:tcW w:w="1872" w:type="dxa"/>
            <w:vAlign w:val="center"/>
          </w:tcPr>
          <w:p w:rsidR="009C4911" w:rsidRDefault="00933018">
            <w:pPr>
              <w:snapToGrid w:val="0"/>
              <w:spacing w:line="400" w:lineRule="exact"/>
              <w:rPr>
                <w:rFonts w:ascii="仿宋" w:eastAsia="仿宋" w:hAnsi="仿宋" w:cs="宋体"/>
                <w:sz w:val="24"/>
                <w:szCs w:val="24"/>
              </w:rPr>
            </w:pPr>
            <w:r>
              <w:rPr>
                <w:rFonts w:ascii="仿宋" w:eastAsia="仿宋" w:hAnsi="仿宋" w:cs="宋体" w:hint="eastAsia"/>
                <w:sz w:val="24"/>
                <w:szCs w:val="24"/>
              </w:rPr>
              <w:t>（5）参加政府采购活动前三年内，在经营活动中没有重大违法记录</w:t>
            </w:r>
          </w:p>
        </w:tc>
        <w:tc>
          <w:tcPr>
            <w:tcW w:w="0" w:type="auto"/>
            <w:vAlign w:val="center"/>
          </w:tcPr>
          <w:p w:rsidR="009C4911" w:rsidRDefault="00933018">
            <w:pPr>
              <w:rPr>
                <w:rFonts w:ascii="仿宋" w:eastAsia="仿宋" w:hAnsi="仿宋" w:cs="宋体"/>
                <w:sz w:val="24"/>
                <w:szCs w:val="24"/>
              </w:rPr>
            </w:pPr>
            <w:r>
              <w:rPr>
                <w:rFonts w:ascii="仿宋" w:eastAsia="仿宋" w:hAnsi="仿宋" w:cs="宋体" w:hint="eastAsia"/>
                <w:sz w:val="24"/>
                <w:szCs w:val="24"/>
              </w:rPr>
              <w:t>1.供应商提供书面声明（见格式文件）；</w:t>
            </w:r>
          </w:p>
          <w:p w:rsidR="009C4911" w:rsidRDefault="00933018">
            <w:pPr>
              <w:spacing w:line="400" w:lineRule="exact"/>
              <w:rPr>
                <w:rFonts w:ascii="仿宋" w:eastAsia="仿宋" w:hAnsi="仿宋" w:cs="宋体"/>
                <w:sz w:val="24"/>
                <w:szCs w:val="24"/>
              </w:rPr>
            </w:pPr>
            <w:r>
              <w:rPr>
                <w:rFonts w:ascii="仿宋" w:eastAsia="仿宋" w:hAnsi="仿宋" w:cs="宋体" w:hint="eastAsia"/>
                <w:sz w:val="24"/>
                <w:szCs w:val="24"/>
              </w:rPr>
              <w:t>2.采购人或采购代理机构将通过 “信用中国”网站(www.creditchina.gov.cn)、"中国政府采购网"(www.ccgp.gov.cn)等渠道查询供应商信用记录，对列入失信被执行人、重大税收违法案件当事人名单、政府采购严重违法失信行为记录名单的供应商将拒绝其参与政府采购活动。</w:t>
            </w:r>
          </w:p>
        </w:tc>
      </w:tr>
      <w:tr w:rsidR="009C4911">
        <w:trPr>
          <w:cantSplit/>
          <w:trHeight w:val="627"/>
        </w:trPr>
        <w:tc>
          <w:tcPr>
            <w:tcW w:w="0" w:type="auto"/>
            <w:vAlign w:val="center"/>
          </w:tcPr>
          <w:p w:rsidR="009C4911" w:rsidRDefault="009C4911">
            <w:pPr>
              <w:snapToGrid w:val="0"/>
              <w:spacing w:line="240" w:lineRule="exact"/>
              <w:rPr>
                <w:rFonts w:ascii="仿宋" w:eastAsia="仿宋" w:hAnsi="仿宋" w:cs="宋体"/>
                <w:sz w:val="24"/>
                <w:szCs w:val="24"/>
              </w:rPr>
            </w:pPr>
          </w:p>
        </w:tc>
        <w:tc>
          <w:tcPr>
            <w:tcW w:w="1005" w:type="dxa"/>
            <w:vMerge/>
            <w:vAlign w:val="center"/>
          </w:tcPr>
          <w:p w:rsidR="009C4911" w:rsidRDefault="009C4911">
            <w:pPr>
              <w:snapToGrid w:val="0"/>
              <w:spacing w:line="240" w:lineRule="exact"/>
              <w:rPr>
                <w:rFonts w:ascii="仿宋" w:eastAsia="仿宋" w:hAnsi="仿宋" w:cs="宋体"/>
                <w:sz w:val="24"/>
                <w:szCs w:val="24"/>
              </w:rPr>
            </w:pPr>
          </w:p>
        </w:tc>
        <w:tc>
          <w:tcPr>
            <w:tcW w:w="1872" w:type="dxa"/>
            <w:vAlign w:val="center"/>
          </w:tcPr>
          <w:p w:rsidR="009C4911" w:rsidRDefault="00933018">
            <w:pPr>
              <w:snapToGrid w:val="0"/>
              <w:spacing w:line="400" w:lineRule="exact"/>
              <w:rPr>
                <w:rFonts w:ascii="仿宋" w:eastAsia="仿宋" w:hAnsi="仿宋" w:cs="宋体"/>
                <w:sz w:val="24"/>
                <w:szCs w:val="24"/>
              </w:rPr>
            </w:pPr>
            <w:r>
              <w:rPr>
                <w:rFonts w:ascii="仿宋" w:eastAsia="仿宋" w:hAnsi="仿宋" w:cs="宋体" w:hint="eastAsia"/>
                <w:sz w:val="24"/>
                <w:szCs w:val="24"/>
              </w:rPr>
              <w:t>（6）法律、行政法规规定的其他条件</w:t>
            </w:r>
          </w:p>
        </w:tc>
        <w:tc>
          <w:tcPr>
            <w:tcW w:w="0" w:type="auto"/>
            <w:vAlign w:val="center"/>
          </w:tcPr>
          <w:p w:rsidR="009C4911" w:rsidRDefault="009C4911">
            <w:pPr>
              <w:snapToGrid w:val="0"/>
              <w:spacing w:line="400" w:lineRule="exact"/>
              <w:rPr>
                <w:rFonts w:ascii="仿宋" w:eastAsia="仿宋" w:hAnsi="仿宋" w:cs="宋体"/>
                <w:sz w:val="24"/>
                <w:szCs w:val="24"/>
              </w:rPr>
            </w:pPr>
          </w:p>
        </w:tc>
      </w:tr>
      <w:tr w:rsidR="009C4911" w:rsidTr="00345A73">
        <w:trPr>
          <w:cantSplit/>
          <w:trHeight w:val="455"/>
        </w:trPr>
        <w:tc>
          <w:tcPr>
            <w:tcW w:w="0" w:type="auto"/>
            <w:vAlign w:val="center"/>
          </w:tcPr>
          <w:p w:rsidR="009C4911" w:rsidRDefault="00933018">
            <w:pPr>
              <w:snapToGrid w:val="0"/>
              <w:spacing w:line="240" w:lineRule="exact"/>
              <w:rPr>
                <w:rFonts w:ascii="仿宋" w:eastAsia="仿宋" w:hAnsi="仿宋" w:cs="宋体"/>
                <w:sz w:val="24"/>
                <w:szCs w:val="24"/>
              </w:rPr>
            </w:pPr>
            <w:r>
              <w:rPr>
                <w:rFonts w:ascii="仿宋" w:eastAsia="仿宋" w:hAnsi="仿宋" w:cs="宋体" w:hint="eastAsia"/>
                <w:sz w:val="24"/>
                <w:szCs w:val="24"/>
              </w:rPr>
              <w:t>2</w:t>
            </w:r>
          </w:p>
        </w:tc>
        <w:tc>
          <w:tcPr>
            <w:tcW w:w="0" w:type="auto"/>
            <w:gridSpan w:val="2"/>
            <w:vAlign w:val="center"/>
          </w:tcPr>
          <w:p w:rsidR="009C4911" w:rsidRDefault="00933018">
            <w:pPr>
              <w:snapToGrid w:val="0"/>
              <w:spacing w:line="240" w:lineRule="exact"/>
              <w:rPr>
                <w:rFonts w:ascii="仿宋" w:eastAsia="仿宋" w:hAnsi="仿宋" w:cs="宋体"/>
                <w:sz w:val="24"/>
                <w:szCs w:val="24"/>
              </w:rPr>
            </w:pPr>
            <w:r>
              <w:rPr>
                <w:rFonts w:ascii="仿宋" w:eastAsia="仿宋" w:hAnsi="仿宋" w:cs="宋体" w:hint="eastAsia"/>
                <w:sz w:val="24"/>
                <w:szCs w:val="24"/>
              </w:rPr>
              <w:t>特定资格条件</w:t>
            </w:r>
          </w:p>
        </w:tc>
        <w:tc>
          <w:tcPr>
            <w:tcW w:w="0" w:type="auto"/>
            <w:vAlign w:val="center"/>
          </w:tcPr>
          <w:p w:rsidR="009C4911" w:rsidRDefault="00933018">
            <w:pPr>
              <w:spacing w:line="400" w:lineRule="exact"/>
              <w:jc w:val="center"/>
              <w:rPr>
                <w:rFonts w:ascii="仿宋" w:hAnsi="仿宋"/>
                <w:sz w:val="24"/>
              </w:rPr>
            </w:pPr>
            <w:r>
              <w:rPr>
                <w:rFonts w:ascii="仿宋" w:eastAsia="仿宋" w:hAnsi="仿宋" w:cs="宋体" w:hint="eastAsia"/>
                <w:sz w:val="24"/>
                <w:szCs w:val="24"/>
              </w:rPr>
              <w:t>无</w:t>
            </w:r>
          </w:p>
        </w:tc>
      </w:tr>
      <w:tr w:rsidR="009C4911">
        <w:trPr>
          <w:cantSplit/>
          <w:trHeight w:val="553"/>
        </w:trPr>
        <w:tc>
          <w:tcPr>
            <w:tcW w:w="0" w:type="auto"/>
            <w:vAlign w:val="center"/>
          </w:tcPr>
          <w:p w:rsidR="009C4911" w:rsidRDefault="00933018">
            <w:pPr>
              <w:snapToGrid w:val="0"/>
              <w:spacing w:line="240" w:lineRule="exact"/>
              <w:rPr>
                <w:rFonts w:ascii="仿宋" w:eastAsia="仿宋" w:hAnsi="仿宋" w:cs="宋体"/>
                <w:sz w:val="24"/>
                <w:szCs w:val="24"/>
              </w:rPr>
            </w:pPr>
            <w:r>
              <w:rPr>
                <w:rFonts w:ascii="仿宋" w:eastAsia="仿宋" w:hAnsi="仿宋" w:cs="宋体" w:hint="eastAsia"/>
                <w:sz w:val="24"/>
                <w:szCs w:val="24"/>
              </w:rPr>
              <w:t>3</w:t>
            </w:r>
          </w:p>
        </w:tc>
        <w:tc>
          <w:tcPr>
            <w:tcW w:w="0" w:type="auto"/>
            <w:gridSpan w:val="2"/>
            <w:vAlign w:val="center"/>
          </w:tcPr>
          <w:p w:rsidR="009C4911" w:rsidRDefault="00933018">
            <w:pPr>
              <w:snapToGrid w:val="0"/>
              <w:spacing w:line="400" w:lineRule="exact"/>
              <w:rPr>
                <w:rFonts w:ascii="仿宋" w:eastAsia="仿宋" w:hAnsi="仿宋" w:cs="宋体"/>
                <w:sz w:val="24"/>
                <w:szCs w:val="24"/>
              </w:rPr>
            </w:pPr>
            <w:r>
              <w:rPr>
                <w:rFonts w:ascii="仿宋" w:eastAsia="仿宋" w:hAnsi="仿宋" w:cs="宋体" w:hint="eastAsia"/>
                <w:sz w:val="24"/>
                <w:szCs w:val="24"/>
              </w:rPr>
              <w:t>投标保证金</w:t>
            </w:r>
          </w:p>
        </w:tc>
        <w:tc>
          <w:tcPr>
            <w:tcW w:w="0" w:type="auto"/>
            <w:vAlign w:val="center"/>
          </w:tcPr>
          <w:p w:rsidR="009C4911" w:rsidRDefault="00933018">
            <w:pPr>
              <w:snapToGrid w:val="0"/>
              <w:spacing w:line="400" w:lineRule="exact"/>
              <w:rPr>
                <w:rFonts w:ascii="仿宋" w:eastAsia="仿宋" w:hAnsi="仿宋" w:cs="宋体"/>
                <w:sz w:val="24"/>
                <w:szCs w:val="24"/>
              </w:rPr>
            </w:pPr>
            <w:r>
              <w:rPr>
                <w:rFonts w:ascii="仿宋" w:eastAsia="仿宋" w:hAnsi="仿宋" w:cs="宋体" w:hint="eastAsia"/>
                <w:sz w:val="24"/>
                <w:szCs w:val="24"/>
              </w:rPr>
              <w:t>足额缴纳投标保证金</w:t>
            </w:r>
          </w:p>
        </w:tc>
      </w:tr>
    </w:tbl>
    <w:p w:rsidR="009C4911" w:rsidRDefault="009C4911"/>
    <w:p w:rsidR="009C4911" w:rsidRDefault="009C4911"/>
    <w:p w:rsidR="009C4911" w:rsidRDefault="00933018">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kern w:val="0"/>
          <w:sz w:val="24"/>
          <w:szCs w:val="24"/>
        </w:rPr>
        <w:t>注：</w:t>
      </w:r>
    </w:p>
    <w:p w:rsidR="009C4911" w:rsidRDefault="00E44B8E">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kern w:val="0"/>
          <w:sz w:val="24"/>
          <w:szCs w:val="24"/>
        </w:rPr>
        <w:fldChar w:fldCharType="begin"/>
      </w:r>
      <w:r w:rsidR="00933018">
        <w:rPr>
          <w:rFonts w:ascii="仿宋" w:eastAsia="仿宋" w:hAnsi="仿宋" w:cs="仿宋" w:hint="eastAsia"/>
          <w:kern w:val="0"/>
          <w:sz w:val="24"/>
          <w:szCs w:val="24"/>
        </w:rPr>
        <w:instrText xml:space="preserve"> eq \o\ac(○,</w:instrText>
      </w:r>
      <w:r w:rsidR="00933018">
        <w:rPr>
          <w:rFonts w:ascii="仿宋" w:eastAsia="仿宋" w:hAnsi="仿宋" w:cs="仿宋" w:hint="eastAsia"/>
          <w:kern w:val="0"/>
          <w:position w:val="3"/>
          <w:sz w:val="16"/>
          <w:szCs w:val="24"/>
        </w:rPr>
        <w:instrText>1</w:instrText>
      </w:r>
      <w:r w:rsidR="00933018">
        <w:rPr>
          <w:rFonts w:ascii="仿宋" w:eastAsia="仿宋" w:hAnsi="仿宋" w:cs="仿宋" w:hint="eastAsia"/>
          <w:kern w:val="0"/>
          <w:sz w:val="24"/>
          <w:szCs w:val="24"/>
        </w:rPr>
        <w:instrText>)</w:instrText>
      </w:r>
      <w:r>
        <w:rPr>
          <w:rFonts w:ascii="仿宋" w:eastAsia="仿宋" w:hAnsi="仿宋" w:cs="仿宋" w:hint="eastAsia"/>
          <w:kern w:val="0"/>
          <w:sz w:val="24"/>
          <w:szCs w:val="24"/>
        </w:rPr>
        <w:fldChar w:fldCharType="end"/>
      </w:r>
      <w:r w:rsidR="00933018">
        <w:rPr>
          <w:rFonts w:ascii="仿宋" w:eastAsia="仿宋" w:hAnsi="仿宋" w:cs="仿宋" w:hint="eastAsia"/>
          <w:kern w:val="0"/>
          <w:sz w:val="24"/>
          <w:szCs w:val="24"/>
        </w:rPr>
        <w:t>供应商按“三证合一”登记制度办理营业执照的，组织机构代码证和税务登记证（副本）以供应商所提供的营业执照（副本）复印件为准。</w:t>
      </w:r>
    </w:p>
    <w:p w:rsidR="009C4911" w:rsidRDefault="00E44B8E">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kern w:val="0"/>
          <w:sz w:val="24"/>
          <w:szCs w:val="24"/>
        </w:rPr>
        <w:fldChar w:fldCharType="begin"/>
      </w:r>
      <w:r w:rsidR="00933018">
        <w:rPr>
          <w:rFonts w:ascii="仿宋" w:eastAsia="仿宋" w:hAnsi="仿宋" w:cs="仿宋" w:hint="eastAsia"/>
          <w:kern w:val="0"/>
          <w:sz w:val="24"/>
          <w:szCs w:val="24"/>
        </w:rPr>
        <w:instrText xml:space="preserve"> eq \o\ac(○,</w:instrText>
      </w:r>
      <w:r w:rsidR="00933018">
        <w:rPr>
          <w:rFonts w:ascii="仿宋" w:eastAsia="仿宋" w:hAnsi="仿宋" w:cs="仿宋" w:hint="eastAsia"/>
          <w:kern w:val="0"/>
          <w:position w:val="3"/>
          <w:sz w:val="16"/>
          <w:szCs w:val="24"/>
        </w:rPr>
        <w:instrText>2</w:instrText>
      </w:r>
      <w:r w:rsidR="00933018">
        <w:rPr>
          <w:rFonts w:ascii="仿宋" w:eastAsia="仿宋" w:hAnsi="仿宋" w:cs="仿宋" w:hint="eastAsia"/>
          <w:kern w:val="0"/>
          <w:sz w:val="24"/>
          <w:szCs w:val="24"/>
        </w:rPr>
        <w:instrText>)</w:instrText>
      </w:r>
      <w:r>
        <w:rPr>
          <w:rFonts w:ascii="仿宋" w:eastAsia="仿宋" w:hAnsi="仿宋" w:cs="仿宋" w:hint="eastAsia"/>
          <w:kern w:val="0"/>
          <w:sz w:val="24"/>
          <w:szCs w:val="24"/>
        </w:rPr>
        <w:fldChar w:fldCharType="end"/>
      </w:r>
      <w:r w:rsidR="00933018">
        <w:rPr>
          <w:rFonts w:ascii="仿宋" w:eastAsia="仿宋" w:hAnsi="仿宋" w:cs="仿宋" w:hint="eastAsia"/>
          <w:kern w:val="0"/>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rsidR="009C4911" w:rsidRDefault="00933018">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kern w:val="0"/>
          <w:sz w:val="24"/>
          <w:szCs w:val="24"/>
        </w:rPr>
        <w:t>2.符合性检查。依据竞争性磋商文件的规定，从响应文件的有效性、完整性和对竞争性磋商文件的响应程度进行审查，以确定是否对竞争性磋商文件的实质性要求</w:t>
      </w:r>
      <w:proofErr w:type="gramStart"/>
      <w:r>
        <w:rPr>
          <w:rFonts w:ascii="仿宋" w:eastAsia="仿宋" w:hAnsi="仿宋" w:cs="仿宋" w:hint="eastAsia"/>
          <w:kern w:val="0"/>
          <w:sz w:val="24"/>
          <w:szCs w:val="24"/>
        </w:rPr>
        <w:t>作出</w:t>
      </w:r>
      <w:proofErr w:type="gramEnd"/>
      <w:r>
        <w:rPr>
          <w:rFonts w:ascii="仿宋" w:eastAsia="仿宋" w:hAnsi="仿宋" w:cs="仿宋" w:hint="eastAsia"/>
          <w:kern w:val="0"/>
          <w:sz w:val="24"/>
          <w:szCs w:val="24"/>
        </w:rPr>
        <w:t>响应。符合性检查资料表如下：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560"/>
        <w:gridCol w:w="1984"/>
        <w:gridCol w:w="5409"/>
      </w:tblGrid>
      <w:tr w:rsidR="009C4911">
        <w:trPr>
          <w:trHeight w:val="321"/>
        </w:trPr>
        <w:tc>
          <w:tcPr>
            <w:tcW w:w="675" w:type="dxa"/>
            <w:tcBorders>
              <w:top w:val="single" w:sz="4" w:space="0" w:color="auto"/>
              <w:left w:val="single" w:sz="4" w:space="0" w:color="auto"/>
              <w:bottom w:val="single" w:sz="4" w:space="0" w:color="auto"/>
              <w:right w:val="single" w:sz="4" w:space="0" w:color="auto"/>
            </w:tcBorders>
            <w:noWrap/>
            <w:vAlign w:val="center"/>
          </w:tcPr>
          <w:p w:rsidR="009C4911" w:rsidRDefault="00933018">
            <w:pPr>
              <w:spacing w:line="240" w:lineRule="exact"/>
              <w:jc w:val="center"/>
              <w:rPr>
                <w:rFonts w:ascii="仿宋" w:eastAsia="仿宋" w:hAnsi="仿宋" w:cs="仿宋"/>
                <w:b/>
                <w:kern w:val="0"/>
                <w:sz w:val="21"/>
                <w:szCs w:val="21"/>
              </w:rPr>
            </w:pPr>
            <w:r>
              <w:rPr>
                <w:rFonts w:ascii="仿宋" w:eastAsia="仿宋" w:hAnsi="仿宋" w:cs="仿宋" w:hint="eastAsia"/>
                <w:b/>
                <w:kern w:val="0"/>
                <w:sz w:val="21"/>
                <w:szCs w:val="21"/>
              </w:rPr>
              <w:t>序号</w:t>
            </w:r>
          </w:p>
        </w:tc>
        <w:tc>
          <w:tcPr>
            <w:tcW w:w="3544" w:type="dxa"/>
            <w:gridSpan w:val="2"/>
            <w:tcBorders>
              <w:top w:val="single" w:sz="4" w:space="0" w:color="auto"/>
              <w:left w:val="single" w:sz="4" w:space="0" w:color="auto"/>
              <w:bottom w:val="single" w:sz="4" w:space="0" w:color="auto"/>
              <w:right w:val="single" w:sz="4" w:space="0" w:color="auto"/>
            </w:tcBorders>
            <w:noWrap/>
            <w:vAlign w:val="center"/>
          </w:tcPr>
          <w:p w:rsidR="009C4911" w:rsidRDefault="00933018">
            <w:pPr>
              <w:spacing w:line="240" w:lineRule="exact"/>
              <w:jc w:val="center"/>
              <w:rPr>
                <w:rFonts w:ascii="仿宋" w:eastAsia="仿宋" w:hAnsi="仿宋" w:cs="仿宋"/>
                <w:b/>
                <w:kern w:val="0"/>
                <w:sz w:val="21"/>
                <w:szCs w:val="21"/>
              </w:rPr>
            </w:pPr>
            <w:r>
              <w:rPr>
                <w:rFonts w:ascii="仿宋" w:eastAsia="仿宋" w:hAnsi="仿宋" w:cs="仿宋" w:hint="eastAsia"/>
                <w:b/>
                <w:kern w:val="0"/>
                <w:sz w:val="21"/>
                <w:szCs w:val="21"/>
              </w:rPr>
              <w:t>评审因素</w:t>
            </w:r>
          </w:p>
        </w:tc>
        <w:tc>
          <w:tcPr>
            <w:tcW w:w="5409" w:type="dxa"/>
            <w:tcBorders>
              <w:top w:val="single" w:sz="4" w:space="0" w:color="auto"/>
              <w:left w:val="single" w:sz="4" w:space="0" w:color="auto"/>
              <w:bottom w:val="single" w:sz="4" w:space="0" w:color="auto"/>
              <w:right w:val="single" w:sz="4" w:space="0" w:color="auto"/>
            </w:tcBorders>
            <w:noWrap/>
            <w:vAlign w:val="center"/>
          </w:tcPr>
          <w:p w:rsidR="009C4911" w:rsidRDefault="00933018">
            <w:pPr>
              <w:spacing w:line="240" w:lineRule="exact"/>
              <w:jc w:val="center"/>
              <w:rPr>
                <w:rFonts w:ascii="仿宋" w:eastAsia="仿宋" w:hAnsi="仿宋" w:cs="仿宋"/>
                <w:b/>
                <w:kern w:val="0"/>
                <w:sz w:val="21"/>
                <w:szCs w:val="21"/>
              </w:rPr>
            </w:pPr>
            <w:r>
              <w:rPr>
                <w:rFonts w:ascii="仿宋" w:eastAsia="仿宋" w:hAnsi="仿宋" w:cs="仿宋" w:hint="eastAsia"/>
                <w:b/>
                <w:kern w:val="0"/>
                <w:sz w:val="21"/>
                <w:szCs w:val="21"/>
              </w:rPr>
              <w:t>评审标准</w:t>
            </w:r>
          </w:p>
        </w:tc>
      </w:tr>
      <w:tr w:rsidR="009C4911">
        <w:trPr>
          <w:trHeight w:val="384"/>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rsidR="009C4911" w:rsidRDefault="00933018">
            <w:pPr>
              <w:spacing w:line="240" w:lineRule="exact"/>
              <w:jc w:val="center"/>
              <w:rPr>
                <w:rFonts w:ascii="仿宋" w:eastAsia="仿宋" w:hAnsi="仿宋" w:cs="仿宋"/>
                <w:kern w:val="0"/>
                <w:sz w:val="21"/>
                <w:szCs w:val="21"/>
              </w:rPr>
            </w:pPr>
            <w:r>
              <w:rPr>
                <w:rFonts w:ascii="仿宋" w:eastAsia="仿宋" w:hAnsi="仿宋" w:cs="仿宋" w:hint="eastAsia"/>
                <w:kern w:val="0"/>
                <w:sz w:val="21"/>
                <w:szCs w:val="21"/>
              </w:rPr>
              <w:t>1</w:t>
            </w:r>
          </w:p>
        </w:tc>
        <w:tc>
          <w:tcPr>
            <w:tcW w:w="1560" w:type="dxa"/>
            <w:vMerge w:val="restart"/>
            <w:tcBorders>
              <w:top w:val="single" w:sz="4" w:space="0" w:color="auto"/>
              <w:left w:val="single" w:sz="4" w:space="0" w:color="auto"/>
              <w:bottom w:val="single" w:sz="4" w:space="0" w:color="auto"/>
              <w:right w:val="single" w:sz="4" w:space="0" w:color="auto"/>
            </w:tcBorders>
            <w:noWrap/>
            <w:vAlign w:val="center"/>
          </w:tcPr>
          <w:p w:rsidR="009C4911" w:rsidRDefault="00933018">
            <w:pPr>
              <w:spacing w:line="240" w:lineRule="exact"/>
              <w:rPr>
                <w:rFonts w:ascii="仿宋" w:eastAsia="仿宋" w:hAnsi="仿宋" w:cs="仿宋"/>
                <w:kern w:val="0"/>
                <w:sz w:val="21"/>
                <w:szCs w:val="21"/>
              </w:rPr>
            </w:pPr>
            <w:r>
              <w:rPr>
                <w:rFonts w:ascii="仿宋" w:eastAsia="仿宋" w:hAnsi="仿宋" w:cs="仿宋" w:hint="eastAsia"/>
                <w:kern w:val="0"/>
                <w:sz w:val="21"/>
                <w:szCs w:val="21"/>
              </w:rPr>
              <w:t>有效性审查</w:t>
            </w:r>
          </w:p>
        </w:tc>
        <w:tc>
          <w:tcPr>
            <w:tcW w:w="1984" w:type="dxa"/>
            <w:tcBorders>
              <w:top w:val="single" w:sz="4" w:space="0" w:color="auto"/>
              <w:left w:val="single" w:sz="4" w:space="0" w:color="auto"/>
              <w:bottom w:val="single" w:sz="4" w:space="0" w:color="auto"/>
              <w:right w:val="single" w:sz="4" w:space="0" w:color="auto"/>
            </w:tcBorders>
            <w:noWrap/>
            <w:vAlign w:val="center"/>
          </w:tcPr>
          <w:p w:rsidR="009C4911" w:rsidRDefault="00933018">
            <w:pPr>
              <w:spacing w:line="240" w:lineRule="exact"/>
              <w:rPr>
                <w:rFonts w:ascii="仿宋" w:eastAsia="仿宋" w:hAnsi="仿宋" w:cs="仿宋"/>
                <w:kern w:val="0"/>
                <w:sz w:val="21"/>
                <w:szCs w:val="21"/>
              </w:rPr>
            </w:pPr>
            <w:r>
              <w:rPr>
                <w:rFonts w:ascii="仿宋" w:eastAsia="仿宋" w:hAnsi="仿宋" w:cs="仿宋" w:hint="eastAsia"/>
                <w:sz w:val="21"/>
                <w:szCs w:val="21"/>
              </w:rPr>
              <w:t>响应文件签署</w:t>
            </w:r>
          </w:p>
        </w:tc>
        <w:tc>
          <w:tcPr>
            <w:tcW w:w="5409" w:type="dxa"/>
            <w:tcBorders>
              <w:top w:val="single" w:sz="4" w:space="0" w:color="auto"/>
              <w:left w:val="single" w:sz="4" w:space="0" w:color="auto"/>
              <w:bottom w:val="single" w:sz="4" w:space="0" w:color="auto"/>
              <w:right w:val="single" w:sz="4" w:space="0" w:color="auto"/>
            </w:tcBorders>
            <w:noWrap/>
            <w:vAlign w:val="center"/>
          </w:tcPr>
          <w:p w:rsidR="009C4911" w:rsidRDefault="00933018">
            <w:pPr>
              <w:spacing w:line="240" w:lineRule="exact"/>
              <w:rPr>
                <w:rFonts w:ascii="仿宋" w:eastAsia="仿宋" w:hAnsi="仿宋" w:cs="仿宋"/>
                <w:kern w:val="0"/>
                <w:sz w:val="21"/>
                <w:szCs w:val="21"/>
              </w:rPr>
            </w:pPr>
            <w:r>
              <w:rPr>
                <w:rFonts w:ascii="仿宋" w:eastAsia="仿宋" w:hAnsi="仿宋" w:cs="仿宋" w:hint="eastAsia"/>
                <w:sz w:val="21"/>
                <w:szCs w:val="21"/>
              </w:rPr>
              <w:t>响应文件上法定代表人或其授权代表人的签字齐全。</w:t>
            </w:r>
          </w:p>
        </w:tc>
      </w:tr>
      <w:tr w:rsidR="009C4911">
        <w:trPr>
          <w:trHeight w:val="389"/>
        </w:trPr>
        <w:tc>
          <w:tcPr>
            <w:tcW w:w="675" w:type="dxa"/>
            <w:vMerge/>
            <w:tcBorders>
              <w:top w:val="single" w:sz="4" w:space="0" w:color="auto"/>
              <w:left w:val="single" w:sz="4" w:space="0" w:color="auto"/>
              <w:bottom w:val="single" w:sz="4" w:space="0" w:color="auto"/>
              <w:right w:val="single" w:sz="4" w:space="0" w:color="auto"/>
            </w:tcBorders>
            <w:noWrap/>
            <w:vAlign w:val="center"/>
          </w:tcPr>
          <w:p w:rsidR="009C4911" w:rsidRDefault="009C4911">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noWrap/>
            <w:vAlign w:val="center"/>
          </w:tcPr>
          <w:p w:rsidR="009C4911" w:rsidRDefault="009C4911">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noWrap/>
            <w:vAlign w:val="center"/>
          </w:tcPr>
          <w:p w:rsidR="009C4911" w:rsidRDefault="00933018">
            <w:pPr>
              <w:spacing w:line="240" w:lineRule="exact"/>
              <w:rPr>
                <w:rFonts w:ascii="仿宋" w:eastAsia="仿宋" w:hAnsi="仿宋" w:cs="仿宋"/>
                <w:sz w:val="21"/>
                <w:szCs w:val="21"/>
              </w:rPr>
            </w:pPr>
            <w:r>
              <w:rPr>
                <w:rFonts w:ascii="仿宋" w:eastAsia="仿宋" w:hAnsi="仿宋" w:cs="仿宋" w:hint="eastAsia"/>
                <w:sz w:val="21"/>
                <w:szCs w:val="21"/>
              </w:rPr>
              <w:t>法定代表人身份证明及授权委托书</w:t>
            </w:r>
          </w:p>
        </w:tc>
        <w:tc>
          <w:tcPr>
            <w:tcW w:w="5409" w:type="dxa"/>
            <w:tcBorders>
              <w:top w:val="single" w:sz="4" w:space="0" w:color="auto"/>
              <w:left w:val="single" w:sz="4" w:space="0" w:color="auto"/>
              <w:bottom w:val="single" w:sz="4" w:space="0" w:color="auto"/>
              <w:right w:val="single" w:sz="4" w:space="0" w:color="auto"/>
            </w:tcBorders>
            <w:noWrap/>
            <w:vAlign w:val="center"/>
          </w:tcPr>
          <w:p w:rsidR="009C4911" w:rsidRDefault="00933018">
            <w:pPr>
              <w:spacing w:line="240" w:lineRule="exact"/>
              <w:rPr>
                <w:rFonts w:ascii="仿宋" w:eastAsia="仿宋" w:hAnsi="仿宋" w:cs="仿宋"/>
                <w:sz w:val="21"/>
                <w:szCs w:val="21"/>
              </w:rPr>
            </w:pPr>
            <w:r>
              <w:rPr>
                <w:rFonts w:ascii="仿宋" w:eastAsia="仿宋" w:hAnsi="仿宋" w:cs="仿宋" w:hint="eastAsia"/>
                <w:sz w:val="21"/>
                <w:szCs w:val="21"/>
              </w:rPr>
              <w:t>法定代表人身份证明及授权委托书有效，符合竞争性磋商文件规定的格式，签字或盖章齐全。</w:t>
            </w:r>
          </w:p>
        </w:tc>
      </w:tr>
      <w:tr w:rsidR="009C4911">
        <w:trPr>
          <w:trHeight w:val="386"/>
        </w:trPr>
        <w:tc>
          <w:tcPr>
            <w:tcW w:w="675" w:type="dxa"/>
            <w:vMerge/>
            <w:tcBorders>
              <w:top w:val="single" w:sz="4" w:space="0" w:color="auto"/>
              <w:left w:val="single" w:sz="4" w:space="0" w:color="auto"/>
              <w:bottom w:val="single" w:sz="4" w:space="0" w:color="auto"/>
              <w:right w:val="single" w:sz="4" w:space="0" w:color="auto"/>
            </w:tcBorders>
            <w:noWrap/>
            <w:vAlign w:val="center"/>
          </w:tcPr>
          <w:p w:rsidR="009C4911" w:rsidRDefault="009C4911">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noWrap/>
            <w:vAlign w:val="center"/>
          </w:tcPr>
          <w:p w:rsidR="009C4911" w:rsidRDefault="009C4911">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noWrap/>
            <w:vAlign w:val="center"/>
          </w:tcPr>
          <w:p w:rsidR="009C4911" w:rsidRDefault="00933018">
            <w:pPr>
              <w:spacing w:line="240" w:lineRule="exact"/>
              <w:rPr>
                <w:rFonts w:ascii="仿宋" w:eastAsia="仿宋" w:hAnsi="仿宋" w:cs="仿宋"/>
                <w:sz w:val="21"/>
                <w:szCs w:val="21"/>
                <w:lang w:val="zh-CN"/>
              </w:rPr>
            </w:pPr>
            <w:r>
              <w:rPr>
                <w:rFonts w:ascii="仿宋" w:eastAsia="仿宋" w:hAnsi="仿宋" w:cs="仿宋" w:hint="eastAsia"/>
                <w:sz w:val="21"/>
                <w:szCs w:val="21"/>
              </w:rPr>
              <w:t>响应</w:t>
            </w:r>
            <w:r>
              <w:rPr>
                <w:rFonts w:ascii="仿宋" w:eastAsia="仿宋" w:hAnsi="仿宋" w:cs="仿宋" w:hint="eastAsia"/>
                <w:sz w:val="21"/>
                <w:szCs w:val="21"/>
                <w:lang w:val="zh-CN"/>
              </w:rPr>
              <w:t>方案</w:t>
            </w:r>
          </w:p>
        </w:tc>
        <w:tc>
          <w:tcPr>
            <w:tcW w:w="5409" w:type="dxa"/>
            <w:tcBorders>
              <w:top w:val="single" w:sz="4" w:space="0" w:color="auto"/>
              <w:left w:val="single" w:sz="4" w:space="0" w:color="auto"/>
              <w:bottom w:val="single" w:sz="4" w:space="0" w:color="auto"/>
              <w:right w:val="single" w:sz="4" w:space="0" w:color="auto"/>
            </w:tcBorders>
            <w:noWrap/>
            <w:vAlign w:val="center"/>
          </w:tcPr>
          <w:p w:rsidR="009C4911" w:rsidRDefault="00933018">
            <w:pPr>
              <w:spacing w:line="240" w:lineRule="exact"/>
              <w:rPr>
                <w:rFonts w:ascii="仿宋" w:eastAsia="仿宋" w:hAnsi="仿宋" w:cs="仿宋"/>
                <w:kern w:val="0"/>
                <w:sz w:val="21"/>
                <w:szCs w:val="21"/>
              </w:rPr>
            </w:pPr>
            <w:r>
              <w:rPr>
                <w:rFonts w:ascii="仿宋" w:eastAsia="仿宋" w:hAnsi="仿宋" w:cs="仿宋" w:hint="eastAsia"/>
                <w:sz w:val="21"/>
                <w:szCs w:val="21"/>
                <w:lang w:val="zh-CN"/>
              </w:rPr>
              <w:t>只能有一个</w:t>
            </w:r>
            <w:r>
              <w:rPr>
                <w:rFonts w:ascii="仿宋" w:eastAsia="仿宋" w:hAnsi="仿宋" w:cs="仿宋" w:hint="eastAsia"/>
                <w:sz w:val="21"/>
                <w:szCs w:val="21"/>
              </w:rPr>
              <w:t>响应</w:t>
            </w:r>
            <w:r>
              <w:rPr>
                <w:rFonts w:ascii="仿宋" w:eastAsia="仿宋" w:hAnsi="仿宋" w:cs="仿宋" w:hint="eastAsia"/>
                <w:sz w:val="21"/>
                <w:szCs w:val="21"/>
                <w:lang w:val="zh-CN"/>
              </w:rPr>
              <w:t>方案。</w:t>
            </w:r>
          </w:p>
        </w:tc>
      </w:tr>
      <w:tr w:rsidR="009C4911">
        <w:trPr>
          <w:trHeight w:val="560"/>
        </w:trPr>
        <w:tc>
          <w:tcPr>
            <w:tcW w:w="675" w:type="dxa"/>
            <w:vMerge/>
            <w:tcBorders>
              <w:top w:val="single" w:sz="4" w:space="0" w:color="auto"/>
              <w:left w:val="single" w:sz="4" w:space="0" w:color="auto"/>
              <w:bottom w:val="single" w:sz="4" w:space="0" w:color="auto"/>
              <w:right w:val="single" w:sz="4" w:space="0" w:color="auto"/>
            </w:tcBorders>
            <w:noWrap/>
            <w:vAlign w:val="center"/>
          </w:tcPr>
          <w:p w:rsidR="009C4911" w:rsidRDefault="009C4911">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noWrap/>
            <w:vAlign w:val="center"/>
          </w:tcPr>
          <w:p w:rsidR="009C4911" w:rsidRDefault="009C4911">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noWrap/>
            <w:vAlign w:val="center"/>
          </w:tcPr>
          <w:p w:rsidR="009C4911" w:rsidRDefault="00933018">
            <w:pPr>
              <w:spacing w:line="240" w:lineRule="exact"/>
              <w:rPr>
                <w:rFonts w:ascii="仿宋" w:eastAsia="仿宋" w:hAnsi="仿宋" w:cs="仿宋"/>
                <w:sz w:val="21"/>
                <w:szCs w:val="21"/>
                <w:lang w:val="zh-CN"/>
              </w:rPr>
            </w:pPr>
            <w:r>
              <w:rPr>
                <w:rFonts w:ascii="仿宋" w:eastAsia="仿宋" w:hAnsi="仿宋" w:cs="仿宋" w:hint="eastAsia"/>
                <w:sz w:val="21"/>
                <w:szCs w:val="21"/>
              </w:rPr>
              <w:t>报价唯一</w:t>
            </w:r>
          </w:p>
        </w:tc>
        <w:tc>
          <w:tcPr>
            <w:tcW w:w="5409" w:type="dxa"/>
            <w:tcBorders>
              <w:top w:val="single" w:sz="4" w:space="0" w:color="auto"/>
              <w:left w:val="single" w:sz="4" w:space="0" w:color="auto"/>
              <w:bottom w:val="single" w:sz="4" w:space="0" w:color="auto"/>
              <w:right w:val="single" w:sz="4" w:space="0" w:color="auto"/>
            </w:tcBorders>
            <w:noWrap/>
            <w:vAlign w:val="center"/>
          </w:tcPr>
          <w:p w:rsidR="009C4911" w:rsidRDefault="00933018">
            <w:pPr>
              <w:spacing w:line="240" w:lineRule="exact"/>
              <w:rPr>
                <w:rFonts w:ascii="仿宋" w:eastAsia="仿宋" w:hAnsi="仿宋" w:cs="仿宋"/>
                <w:kern w:val="0"/>
                <w:sz w:val="21"/>
                <w:szCs w:val="21"/>
              </w:rPr>
            </w:pPr>
            <w:r>
              <w:rPr>
                <w:rFonts w:ascii="仿宋" w:eastAsia="仿宋" w:hAnsi="仿宋" w:cs="仿宋" w:hint="eastAsia"/>
                <w:sz w:val="21"/>
                <w:szCs w:val="21"/>
                <w:lang w:val="zh-CN"/>
              </w:rPr>
              <w:t>只能在采购预算范围内报价，</w:t>
            </w:r>
            <w:r>
              <w:rPr>
                <w:rFonts w:ascii="仿宋" w:eastAsia="仿宋" w:hAnsi="仿宋" w:cs="仿宋" w:hint="eastAsia"/>
                <w:sz w:val="21"/>
                <w:szCs w:val="21"/>
              </w:rPr>
              <w:t>只能有一个有效报价，不得提交选择性报价。</w:t>
            </w:r>
          </w:p>
        </w:tc>
      </w:tr>
      <w:tr w:rsidR="009C4911">
        <w:trPr>
          <w:trHeight w:val="408"/>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rsidR="009C4911" w:rsidRDefault="00933018">
            <w:pPr>
              <w:spacing w:line="240" w:lineRule="exact"/>
              <w:jc w:val="center"/>
              <w:rPr>
                <w:rFonts w:ascii="仿宋" w:eastAsia="仿宋" w:hAnsi="仿宋" w:cs="仿宋"/>
                <w:kern w:val="0"/>
                <w:sz w:val="21"/>
                <w:szCs w:val="21"/>
              </w:rPr>
            </w:pPr>
            <w:r>
              <w:rPr>
                <w:rFonts w:ascii="仿宋" w:eastAsia="仿宋" w:hAnsi="仿宋" w:cs="仿宋" w:hint="eastAsia"/>
                <w:kern w:val="0"/>
                <w:sz w:val="21"/>
                <w:szCs w:val="21"/>
              </w:rPr>
              <w:t>2</w:t>
            </w:r>
          </w:p>
        </w:tc>
        <w:tc>
          <w:tcPr>
            <w:tcW w:w="1560" w:type="dxa"/>
            <w:vMerge w:val="restart"/>
            <w:tcBorders>
              <w:top w:val="single" w:sz="4" w:space="0" w:color="auto"/>
              <w:left w:val="single" w:sz="4" w:space="0" w:color="auto"/>
              <w:bottom w:val="single" w:sz="4" w:space="0" w:color="auto"/>
              <w:right w:val="single" w:sz="4" w:space="0" w:color="auto"/>
            </w:tcBorders>
            <w:noWrap/>
            <w:vAlign w:val="center"/>
          </w:tcPr>
          <w:p w:rsidR="009C4911" w:rsidRDefault="00933018">
            <w:pPr>
              <w:spacing w:line="240" w:lineRule="exact"/>
              <w:rPr>
                <w:rFonts w:ascii="仿宋" w:eastAsia="仿宋" w:hAnsi="仿宋" w:cs="仿宋"/>
                <w:kern w:val="0"/>
                <w:sz w:val="21"/>
                <w:szCs w:val="21"/>
              </w:rPr>
            </w:pPr>
            <w:r>
              <w:rPr>
                <w:rFonts w:ascii="仿宋" w:eastAsia="仿宋" w:hAnsi="仿宋" w:cs="仿宋" w:hint="eastAsia"/>
                <w:kern w:val="0"/>
                <w:sz w:val="21"/>
                <w:szCs w:val="21"/>
              </w:rPr>
              <w:t>完整性审查</w:t>
            </w:r>
          </w:p>
        </w:tc>
        <w:tc>
          <w:tcPr>
            <w:tcW w:w="1984" w:type="dxa"/>
            <w:tcBorders>
              <w:top w:val="single" w:sz="4" w:space="0" w:color="auto"/>
              <w:left w:val="single" w:sz="4" w:space="0" w:color="auto"/>
              <w:bottom w:val="single" w:sz="4" w:space="0" w:color="auto"/>
              <w:right w:val="single" w:sz="4" w:space="0" w:color="auto"/>
            </w:tcBorders>
            <w:noWrap/>
            <w:vAlign w:val="center"/>
          </w:tcPr>
          <w:p w:rsidR="009C4911" w:rsidRDefault="00933018">
            <w:pPr>
              <w:spacing w:line="240" w:lineRule="exact"/>
              <w:rPr>
                <w:rFonts w:ascii="仿宋" w:eastAsia="仿宋" w:hAnsi="仿宋" w:cs="仿宋"/>
                <w:kern w:val="0"/>
                <w:sz w:val="21"/>
                <w:szCs w:val="21"/>
              </w:rPr>
            </w:pPr>
            <w:r>
              <w:rPr>
                <w:rFonts w:ascii="仿宋" w:eastAsia="仿宋" w:hAnsi="仿宋" w:cs="仿宋" w:hint="eastAsia"/>
                <w:sz w:val="21"/>
                <w:szCs w:val="21"/>
              </w:rPr>
              <w:t>响应</w:t>
            </w:r>
            <w:r>
              <w:rPr>
                <w:rFonts w:ascii="仿宋" w:eastAsia="仿宋" w:hAnsi="仿宋" w:cs="仿宋" w:hint="eastAsia"/>
                <w:sz w:val="21"/>
                <w:szCs w:val="21"/>
                <w:lang w:val="zh-CN"/>
              </w:rPr>
              <w:t>文件份数</w:t>
            </w:r>
          </w:p>
        </w:tc>
        <w:tc>
          <w:tcPr>
            <w:tcW w:w="5409" w:type="dxa"/>
            <w:tcBorders>
              <w:top w:val="single" w:sz="4" w:space="0" w:color="auto"/>
              <w:left w:val="single" w:sz="4" w:space="0" w:color="auto"/>
              <w:bottom w:val="single" w:sz="4" w:space="0" w:color="auto"/>
              <w:right w:val="single" w:sz="4" w:space="0" w:color="auto"/>
            </w:tcBorders>
            <w:noWrap/>
            <w:vAlign w:val="center"/>
          </w:tcPr>
          <w:p w:rsidR="009C4911" w:rsidRDefault="00933018">
            <w:pPr>
              <w:spacing w:line="240" w:lineRule="exact"/>
              <w:rPr>
                <w:rFonts w:ascii="仿宋" w:eastAsia="仿宋" w:hAnsi="仿宋" w:cs="仿宋"/>
                <w:kern w:val="0"/>
                <w:sz w:val="21"/>
                <w:szCs w:val="21"/>
              </w:rPr>
            </w:pPr>
            <w:r>
              <w:rPr>
                <w:rFonts w:ascii="仿宋" w:eastAsia="仿宋" w:hAnsi="仿宋" w:cs="仿宋" w:hint="eastAsia"/>
                <w:sz w:val="21"/>
                <w:szCs w:val="21"/>
              </w:rPr>
              <w:t>响应</w:t>
            </w:r>
            <w:r>
              <w:rPr>
                <w:rFonts w:ascii="仿宋" w:eastAsia="仿宋" w:hAnsi="仿宋" w:cs="仿宋" w:hint="eastAsia"/>
                <w:sz w:val="21"/>
                <w:szCs w:val="21"/>
                <w:lang w:val="zh-CN"/>
              </w:rPr>
              <w:t>文件正、副本数量</w:t>
            </w:r>
            <w:r w:rsidR="006F5015" w:rsidRPr="006F5015">
              <w:rPr>
                <w:rFonts w:ascii="仿宋" w:eastAsia="仿宋" w:hAnsi="仿宋" w:cs="仿宋" w:hint="eastAsia"/>
                <w:sz w:val="21"/>
                <w:szCs w:val="21"/>
              </w:rPr>
              <w:t>（含电子文档）</w:t>
            </w:r>
            <w:r>
              <w:rPr>
                <w:rFonts w:ascii="仿宋" w:eastAsia="仿宋" w:hAnsi="仿宋" w:cs="仿宋" w:hint="eastAsia"/>
                <w:sz w:val="21"/>
                <w:szCs w:val="21"/>
                <w:lang w:val="zh-CN"/>
              </w:rPr>
              <w:t>符合</w:t>
            </w:r>
            <w:r>
              <w:rPr>
                <w:rFonts w:ascii="仿宋" w:eastAsia="仿宋" w:hAnsi="仿宋" w:cs="仿宋" w:hint="eastAsia"/>
                <w:sz w:val="21"/>
                <w:szCs w:val="21"/>
              </w:rPr>
              <w:t>竞争性磋商</w:t>
            </w:r>
            <w:r>
              <w:rPr>
                <w:rFonts w:ascii="仿宋" w:eastAsia="仿宋" w:hAnsi="仿宋" w:cs="仿宋" w:hint="eastAsia"/>
                <w:sz w:val="21"/>
                <w:szCs w:val="21"/>
                <w:lang w:val="zh-CN"/>
              </w:rPr>
              <w:t>文件要求。</w:t>
            </w:r>
          </w:p>
        </w:tc>
      </w:tr>
      <w:tr w:rsidR="009C4911">
        <w:trPr>
          <w:trHeight w:val="427"/>
        </w:trPr>
        <w:tc>
          <w:tcPr>
            <w:tcW w:w="675" w:type="dxa"/>
            <w:vMerge/>
            <w:tcBorders>
              <w:top w:val="single" w:sz="4" w:space="0" w:color="auto"/>
              <w:left w:val="single" w:sz="4" w:space="0" w:color="auto"/>
              <w:bottom w:val="single" w:sz="4" w:space="0" w:color="auto"/>
              <w:right w:val="single" w:sz="4" w:space="0" w:color="auto"/>
            </w:tcBorders>
            <w:noWrap/>
            <w:vAlign w:val="center"/>
          </w:tcPr>
          <w:p w:rsidR="009C4911" w:rsidRDefault="009C4911">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noWrap/>
            <w:vAlign w:val="center"/>
          </w:tcPr>
          <w:p w:rsidR="009C4911" w:rsidRDefault="009C4911">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noWrap/>
            <w:vAlign w:val="center"/>
          </w:tcPr>
          <w:p w:rsidR="009C4911" w:rsidRDefault="00933018">
            <w:pPr>
              <w:spacing w:line="240" w:lineRule="exact"/>
              <w:rPr>
                <w:rFonts w:ascii="仿宋" w:eastAsia="仿宋" w:hAnsi="仿宋" w:cs="仿宋"/>
                <w:sz w:val="21"/>
                <w:szCs w:val="21"/>
                <w:lang w:val="zh-CN"/>
              </w:rPr>
            </w:pPr>
            <w:r>
              <w:rPr>
                <w:rFonts w:ascii="仿宋" w:eastAsia="仿宋" w:hAnsi="仿宋" w:cs="仿宋" w:hint="eastAsia"/>
                <w:sz w:val="21"/>
                <w:szCs w:val="21"/>
              </w:rPr>
              <w:t>响应</w:t>
            </w:r>
            <w:r>
              <w:rPr>
                <w:rFonts w:ascii="仿宋" w:eastAsia="仿宋" w:hAnsi="仿宋" w:cs="仿宋" w:hint="eastAsia"/>
                <w:sz w:val="21"/>
                <w:szCs w:val="21"/>
                <w:lang w:val="zh-CN"/>
              </w:rPr>
              <w:t>文件内容</w:t>
            </w:r>
          </w:p>
        </w:tc>
        <w:tc>
          <w:tcPr>
            <w:tcW w:w="5409" w:type="dxa"/>
            <w:tcBorders>
              <w:top w:val="single" w:sz="4" w:space="0" w:color="auto"/>
              <w:left w:val="single" w:sz="4" w:space="0" w:color="auto"/>
              <w:bottom w:val="single" w:sz="4" w:space="0" w:color="auto"/>
              <w:right w:val="single" w:sz="4" w:space="0" w:color="auto"/>
            </w:tcBorders>
            <w:noWrap/>
            <w:vAlign w:val="center"/>
          </w:tcPr>
          <w:p w:rsidR="009C4911" w:rsidRDefault="00933018">
            <w:pPr>
              <w:spacing w:line="240" w:lineRule="exact"/>
              <w:rPr>
                <w:rFonts w:ascii="仿宋" w:eastAsia="仿宋" w:hAnsi="仿宋" w:cs="仿宋"/>
                <w:sz w:val="21"/>
                <w:szCs w:val="21"/>
                <w:lang w:val="zh-CN"/>
              </w:rPr>
            </w:pPr>
            <w:r>
              <w:rPr>
                <w:rFonts w:ascii="仿宋" w:eastAsia="仿宋" w:hAnsi="仿宋" w:cs="仿宋" w:hint="eastAsia"/>
                <w:sz w:val="21"/>
                <w:szCs w:val="21"/>
              </w:rPr>
              <w:t>响应</w:t>
            </w:r>
            <w:r>
              <w:rPr>
                <w:rFonts w:ascii="仿宋" w:eastAsia="仿宋" w:hAnsi="仿宋" w:cs="仿宋" w:hint="eastAsia"/>
                <w:sz w:val="21"/>
                <w:szCs w:val="21"/>
                <w:lang w:val="zh-CN"/>
              </w:rPr>
              <w:t>文件内容齐全、无遗漏。</w:t>
            </w:r>
          </w:p>
        </w:tc>
      </w:tr>
      <w:tr w:rsidR="009C4911">
        <w:trPr>
          <w:trHeight w:val="405"/>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rsidR="009C4911" w:rsidRDefault="00933018">
            <w:pPr>
              <w:spacing w:line="240" w:lineRule="exact"/>
              <w:jc w:val="center"/>
              <w:rPr>
                <w:rFonts w:ascii="仿宋" w:eastAsia="仿宋" w:hAnsi="仿宋" w:cs="仿宋"/>
                <w:kern w:val="0"/>
                <w:sz w:val="21"/>
                <w:szCs w:val="21"/>
              </w:rPr>
            </w:pPr>
            <w:r>
              <w:rPr>
                <w:rFonts w:ascii="仿宋" w:eastAsia="仿宋" w:hAnsi="仿宋" w:cs="仿宋" w:hint="eastAsia"/>
                <w:kern w:val="0"/>
                <w:sz w:val="21"/>
                <w:szCs w:val="21"/>
              </w:rPr>
              <w:t>3</w:t>
            </w:r>
          </w:p>
        </w:tc>
        <w:tc>
          <w:tcPr>
            <w:tcW w:w="1560" w:type="dxa"/>
            <w:vMerge w:val="restart"/>
            <w:tcBorders>
              <w:top w:val="single" w:sz="4" w:space="0" w:color="auto"/>
              <w:left w:val="single" w:sz="4" w:space="0" w:color="auto"/>
              <w:bottom w:val="single" w:sz="4" w:space="0" w:color="auto"/>
              <w:right w:val="single" w:sz="4" w:space="0" w:color="auto"/>
            </w:tcBorders>
            <w:noWrap/>
            <w:vAlign w:val="center"/>
          </w:tcPr>
          <w:p w:rsidR="009C4911" w:rsidRDefault="00933018">
            <w:pPr>
              <w:spacing w:line="240" w:lineRule="exact"/>
              <w:rPr>
                <w:rFonts w:ascii="仿宋" w:eastAsia="仿宋" w:hAnsi="仿宋" w:cs="仿宋"/>
                <w:sz w:val="21"/>
                <w:szCs w:val="21"/>
                <w:lang w:val="zh-CN"/>
              </w:rPr>
            </w:pPr>
            <w:r>
              <w:rPr>
                <w:rFonts w:ascii="仿宋" w:eastAsia="仿宋" w:hAnsi="仿宋" w:cs="仿宋" w:hint="eastAsia"/>
                <w:kern w:val="0"/>
                <w:sz w:val="21"/>
                <w:szCs w:val="21"/>
              </w:rPr>
              <w:t>竞争性磋商文件的响应程度审查</w:t>
            </w:r>
          </w:p>
        </w:tc>
        <w:tc>
          <w:tcPr>
            <w:tcW w:w="1984" w:type="dxa"/>
            <w:tcBorders>
              <w:top w:val="single" w:sz="4" w:space="0" w:color="auto"/>
              <w:left w:val="single" w:sz="4" w:space="0" w:color="auto"/>
              <w:bottom w:val="single" w:sz="4" w:space="0" w:color="auto"/>
              <w:right w:val="single" w:sz="4" w:space="0" w:color="auto"/>
            </w:tcBorders>
            <w:noWrap/>
            <w:vAlign w:val="center"/>
          </w:tcPr>
          <w:p w:rsidR="009C4911" w:rsidRDefault="00933018">
            <w:pPr>
              <w:spacing w:line="240" w:lineRule="exact"/>
              <w:rPr>
                <w:rFonts w:ascii="仿宋" w:eastAsia="仿宋" w:hAnsi="仿宋" w:cs="仿宋"/>
                <w:kern w:val="0"/>
                <w:sz w:val="21"/>
                <w:szCs w:val="21"/>
              </w:rPr>
            </w:pPr>
            <w:r>
              <w:rPr>
                <w:rFonts w:ascii="仿宋" w:eastAsia="仿宋" w:hAnsi="仿宋" w:cs="仿宋" w:hint="eastAsia"/>
                <w:kern w:val="0"/>
                <w:sz w:val="21"/>
                <w:szCs w:val="21"/>
              </w:rPr>
              <w:t>响应文件内容</w:t>
            </w:r>
          </w:p>
        </w:tc>
        <w:tc>
          <w:tcPr>
            <w:tcW w:w="5409" w:type="dxa"/>
            <w:tcBorders>
              <w:top w:val="single" w:sz="4" w:space="0" w:color="auto"/>
              <w:left w:val="single" w:sz="4" w:space="0" w:color="auto"/>
              <w:bottom w:val="single" w:sz="4" w:space="0" w:color="auto"/>
              <w:right w:val="single" w:sz="4" w:space="0" w:color="auto"/>
            </w:tcBorders>
            <w:noWrap/>
            <w:vAlign w:val="center"/>
          </w:tcPr>
          <w:p w:rsidR="009C4911" w:rsidRDefault="00933018">
            <w:pPr>
              <w:pStyle w:val="a6"/>
              <w:spacing w:line="240" w:lineRule="exact"/>
              <w:rPr>
                <w:rFonts w:ascii="仿宋" w:eastAsia="仿宋" w:hAnsi="仿宋" w:cs="仿宋"/>
                <w:kern w:val="0"/>
                <w:sz w:val="21"/>
                <w:szCs w:val="21"/>
              </w:rPr>
            </w:pPr>
            <w:r>
              <w:rPr>
                <w:rFonts w:ascii="仿宋" w:eastAsia="仿宋" w:hAnsi="仿宋" w:cs="仿宋" w:hint="eastAsia"/>
                <w:kern w:val="0"/>
                <w:sz w:val="21"/>
                <w:szCs w:val="21"/>
              </w:rPr>
              <w:t>对竞争性磋商文件第三、四篇</w:t>
            </w:r>
            <w:r w:rsidR="00345A73" w:rsidRPr="00345A73">
              <w:rPr>
                <w:rFonts w:ascii="仿宋" w:eastAsia="仿宋" w:hAnsi="仿宋" w:cs="仿宋"/>
                <w:kern w:val="0"/>
                <w:sz w:val="21"/>
                <w:szCs w:val="21"/>
              </w:rPr>
              <w:t>（※）号标注的部分</w:t>
            </w:r>
            <w:proofErr w:type="gramStart"/>
            <w:r>
              <w:rPr>
                <w:rFonts w:ascii="仿宋" w:eastAsia="仿宋" w:hAnsi="仿宋" w:cs="仿宋" w:hint="eastAsia"/>
                <w:kern w:val="0"/>
                <w:sz w:val="21"/>
                <w:szCs w:val="21"/>
              </w:rPr>
              <w:t>作出</w:t>
            </w:r>
            <w:proofErr w:type="gramEnd"/>
            <w:r>
              <w:rPr>
                <w:rFonts w:ascii="仿宋" w:eastAsia="仿宋" w:hAnsi="仿宋" w:cs="仿宋" w:hint="eastAsia"/>
                <w:kern w:val="0"/>
                <w:sz w:val="21"/>
                <w:szCs w:val="21"/>
              </w:rPr>
              <w:t>响应。</w:t>
            </w:r>
          </w:p>
        </w:tc>
      </w:tr>
      <w:tr w:rsidR="009C4911">
        <w:trPr>
          <w:trHeight w:val="300"/>
        </w:trPr>
        <w:tc>
          <w:tcPr>
            <w:tcW w:w="675" w:type="dxa"/>
            <w:vMerge/>
            <w:tcBorders>
              <w:top w:val="single" w:sz="4" w:space="0" w:color="auto"/>
              <w:left w:val="single" w:sz="4" w:space="0" w:color="auto"/>
              <w:bottom w:val="single" w:sz="4" w:space="0" w:color="auto"/>
              <w:right w:val="single" w:sz="4" w:space="0" w:color="auto"/>
            </w:tcBorders>
            <w:noWrap/>
            <w:vAlign w:val="center"/>
          </w:tcPr>
          <w:p w:rsidR="009C4911" w:rsidRDefault="009C4911">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noWrap/>
            <w:vAlign w:val="center"/>
          </w:tcPr>
          <w:p w:rsidR="009C4911" w:rsidRDefault="009C4911">
            <w:pPr>
              <w:widowControl/>
              <w:jc w:val="left"/>
              <w:rPr>
                <w:rFonts w:ascii="仿宋" w:eastAsia="仿宋" w:hAnsi="仿宋" w:cs="仿宋"/>
                <w:sz w:val="21"/>
                <w:szCs w:val="21"/>
                <w:lang w:val="zh-CN"/>
              </w:rPr>
            </w:pPr>
          </w:p>
        </w:tc>
        <w:tc>
          <w:tcPr>
            <w:tcW w:w="1984" w:type="dxa"/>
            <w:tcBorders>
              <w:top w:val="single" w:sz="4" w:space="0" w:color="auto"/>
              <w:left w:val="single" w:sz="4" w:space="0" w:color="auto"/>
              <w:bottom w:val="single" w:sz="4" w:space="0" w:color="auto"/>
              <w:right w:val="single" w:sz="4" w:space="0" w:color="auto"/>
            </w:tcBorders>
            <w:noWrap/>
            <w:vAlign w:val="center"/>
          </w:tcPr>
          <w:p w:rsidR="009C4911" w:rsidRDefault="00933018">
            <w:pPr>
              <w:spacing w:line="240" w:lineRule="exact"/>
              <w:rPr>
                <w:rFonts w:ascii="仿宋" w:eastAsia="仿宋" w:hAnsi="仿宋" w:cs="仿宋"/>
                <w:kern w:val="0"/>
                <w:sz w:val="21"/>
                <w:szCs w:val="21"/>
              </w:rPr>
            </w:pPr>
            <w:r>
              <w:rPr>
                <w:rFonts w:ascii="仿宋" w:eastAsia="仿宋" w:hAnsi="仿宋" w:cs="仿宋" w:hint="eastAsia"/>
                <w:kern w:val="0"/>
                <w:sz w:val="21"/>
                <w:szCs w:val="21"/>
              </w:rPr>
              <w:t>磋商有效期</w:t>
            </w:r>
          </w:p>
        </w:tc>
        <w:tc>
          <w:tcPr>
            <w:tcW w:w="5409" w:type="dxa"/>
            <w:tcBorders>
              <w:top w:val="single" w:sz="4" w:space="0" w:color="auto"/>
              <w:left w:val="single" w:sz="4" w:space="0" w:color="auto"/>
              <w:bottom w:val="single" w:sz="4" w:space="0" w:color="auto"/>
              <w:right w:val="single" w:sz="4" w:space="0" w:color="auto"/>
            </w:tcBorders>
            <w:noWrap/>
            <w:vAlign w:val="center"/>
          </w:tcPr>
          <w:p w:rsidR="009C4911" w:rsidRDefault="00345A73">
            <w:pPr>
              <w:spacing w:line="240" w:lineRule="exact"/>
              <w:rPr>
                <w:rFonts w:ascii="仿宋" w:eastAsia="仿宋" w:hAnsi="仿宋" w:cs="仿宋"/>
                <w:kern w:val="0"/>
                <w:sz w:val="21"/>
                <w:szCs w:val="21"/>
              </w:rPr>
            </w:pPr>
            <w:r w:rsidRPr="00345A73">
              <w:rPr>
                <w:rFonts w:ascii="仿宋" w:eastAsia="仿宋" w:hAnsi="仿宋" w:cs="仿宋"/>
                <w:kern w:val="0"/>
                <w:sz w:val="21"/>
                <w:szCs w:val="21"/>
              </w:rPr>
              <w:t>投标有效期为投标截止时间起90天。</w:t>
            </w:r>
          </w:p>
        </w:tc>
      </w:tr>
    </w:tbl>
    <w:p w:rsidR="009C4911" w:rsidRDefault="00933018">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（三）澄清有关问题。磋商小组在对响应文件的有效性、完整性和响应程度进行审查时，可以要求供应商对响应文件中含义不明确、同类问题表述不一致或者有明显文字和计算错误的内容等</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必要的澄清、说明或者更正。供应商的澄清、说明或者更正不得超出响应文件的范围或者改变响应文件的实质性内容。</w:t>
      </w:r>
    </w:p>
    <w:p w:rsidR="009C4911" w:rsidRDefault="00933018">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（四）磋商小组要求供应商澄清、说明或者更正响应文件应当以书面形式</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。供应商的澄清、说明或者更正应当由法定代表人或其授权代表签字或者加盖公章。由授权代表签字的，应当附法定代表人授权书。</w:t>
      </w:r>
    </w:p>
    <w:p w:rsidR="009C4911" w:rsidRDefault="00933018">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（五）在磋商过程中磋商的任何一方不得向他人透露与磋商有关的服务资料、价格或其他信息</w:t>
      </w:r>
      <w:r>
        <w:rPr>
          <w:rFonts w:ascii="仿宋" w:eastAsia="仿宋" w:hAnsi="仿宋" w:cs="仿宋" w:hint="eastAsia"/>
          <w:b/>
          <w:bCs/>
          <w:sz w:val="24"/>
          <w:szCs w:val="24"/>
        </w:rPr>
        <w:t>。</w:t>
      </w:r>
    </w:p>
    <w:p w:rsidR="009C4911" w:rsidRDefault="00933018">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六）在磋商过程中，磋商小组可以根据竞争性磋商文件和磋商情况实质性变动采购需求中的服务、商务要求以及合同草案条款，但不得变动竞争性磋商文件中的其他内容。实质性变动的内容，须经采购人代表确认。对竞争性磋商文件</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的实质性变动是竞争性磋商文件的有效组成部分，磋商小组应当及时以书面形式同时通知所有参加磋商的供应商。</w:t>
      </w:r>
    </w:p>
    <w:p w:rsidR="009C4911" w:rsidRDefault="00933018">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（七）供应商在磋商时</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的所有书面承诺须由法定代表人或其授权代表签字。</w:t>
      </w:r>
    </w:p>
    <w:p w:rsidR="009C4911" w:rsidRDefault="00933018">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八）经磋商确定最终采购需求且磋商结束后，供应商应当按照竞争性磋商文件的变动情况和磋商小组的要求重新提交响应文件或重新做出相关的书面承诺，最后书面提交最后报价及有关承诺（填写《最后报价表》并密封提交），</w:t>
      </w:r>
      <w:r>
        <w:rPr>
          <w:rFonts w:ascii="仿宋" w:eastAsia="仿宋" w:hAnsi="仿宋" w:cs="仿宋" w:hint="eastAsia"/>
          <w:b/>
          <w:bCs/>
          <w:sz w:val="24"/>
          <w:szCs w:val="24"/>
        </w:rPr>
        <w:t>竞争性磋商文件无实质性增加而最后报价超过供应商响应文件中的报价的，以供应商响应文件中的报价为准</w:t>
      </w:r>
      <w:r>
        <w:rPr>
          <w:rFonts w:ascii="仿宋" w:eastAsia="仿宋" w:hAnsi="仿宋" w:cs="仿宋" w:hint="eastAsia"/>
          <w:sz w:val="24"/>
          <w:szCs w:val="24"/>
        </w:rPr>
        <w:t>。已提交响应文件但未在规定时间内进行最后报价的供应商，视为放弃最后报价，以供应商响应文件中的报价为准。</w:t>
      </w:r>
    </w:p>
    <w:p w:rsidR="009C4911" w:rsidRDefault="00933018">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（九）磋商小组采用综合评分法对提交最后报价的供应商的响应文件和最后报价（含有效书面承诺）进行综合评分。</w:t>
      </w:r>
      <w:r>
        <w:rPr>
          <w:rFonts w:ascii="仿宋" w:eastAsia="仿宋" w:hAnsi="仿宋" w:cs="仿宋" w:hint="eastAsia"/>
          <w:kern w:val="0"/>
          <w:sz w:val="24"/>
          <w:szCs w:val="24"/>
        </w:rPr>
        <w:t>综合评分法，是指响应文件满足竞争性磋商文件全部实质性要求</w:t>
      </w:r>
      <w:proofErr w:type="gramStart"/>
      <w:r>
        <w:rPr>
          <w:rFonts w:ascii="仿宋" w:eastAsia="仿宋" w:hAnsi="仿宋" w:cs="仿宋" w:hint="eastAsia"/>
          <w:kern w:val="0"/>
          <w:sz w:val="24"/>
          <w:szCs w:val="24"/>
        </w:rPr>
        <w:t>且按照</w:t>
      </w:r>
      <w:proofErr w:type="gramEnd"/>
      <w:r>
        <w:rPr>
          <w:rFonts w:ascii="仿宋" w:eastAsia="仿宋" w:hAnsi="仿宋" w:cs="仿宋" w:hint="eastAsia"/>
          <w:kern w:val="0"/>
          <w:sz w:val="24"/>
          <w:szCs w:val="24"/>
        </w:rPr>
        <w:t>评审因素的量化指标评审得分最高的供应商为成交候选供应商的评审方法。供应商总得分为价格、商务、服务等评定因素分别按照相应权重值计算分项得分后相加，满分为100分</w:t>
      </w:r>
      <w:r>
        <w:rPr>
          <w:rFonts w:ascii="仿宋" w:eastAsia="仿宋" w:hAnsi="仿宋" w:cs="仿宋" w:hint="eastAsia"/>
          <w:sz w:val="24"/>
          <w:szCs w:val="24"/>
        </w:rPr>
        <w:t>。</w:t>
      </w:r>
    </w:p>
    <w:p w:rsidR="009C4911" w:rsidRDefault="00933018">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十）磋商小组各成员独立对每个实质性响应文件进行评价、打分，然后汇总每个供应商每项评分因素的得分，并根据综合评分情况按照评审得分由高到低顺序推荐3名以上成交候选供应商，并编写评审报告。若供应商的评审得分相同的，按照最后报价由低到高的顺序排列推荐。评审得分且最后报价相同的，按照服务指标优劣顺序排列推荐。</w:t>
      </w:r>
    </w:p>
    <w:p w:rsidR="009C4911" w:rsidRDefault="00933018" w:rsidP="00345A73">
      <w:pPr>
        <w:widowControl/>
        <w:jc w:val="left"/>
        <w:rPr>
          <w:rFonts w:ascii="仿宋" w:eastAsia="仿宋" w:hAnsi="仿宋" w:cs="仿宋"/>
          <w:b/>
          <w:bCs/>
          <w:sz w:val="24"/>
          <w:szCs w:val="24"/>
        </w:rPr>
      </w:pPr>
      <w:r>
        <w:rPr>
          <w:rFonts w:ascii="仿宋" w:eastAsia="仿宋" w:hAnsi="仿宋" w:cs="仿宋"/>
          <w:b/>
          <w:bCs/>
          <w:sz w:val="24"/>
          <w:szCs w:val="24"/>
        </w:rPr>
        <w:br w:type="page"/>
      </w:r>
    </w:p>
    <w:p w:rsidR="009C4911" w:rsidRDefault="00933018">
      <w:pPr>
        <w:spacing w:line="440" w:lineRule="exact"/>
        <w:outlineLvl w:val="1"/>
        <w:rPr>
          <w:rFonts w:ascii="仿宋" w:eastAsia="仿宋" w:hAnsi="仿宋" w:cs="仿宋"/>
          <w:b/>
          <w:bCs/>
          <w:sz w:val="24"/>
          <w:szCs w:val="24"/>
        </w:rPr>
      </w:pPr>
      <w:bookmarkStart w:id="118" w:name="_Toc79151531"/>
      <w:r>
        <w:rPr>
          <w:rFonts w:ascii="仿宋" w:eastAsia="仿宋" w:hAnsi="仿宋" w:cs="仿宋" w:hint="eastAsia"/>
          <w:b/>
          <w:bCs/>
          <w:sz w:val="24"/>
          <w:szCs w:val="24"/>
        </w:rPr>
        <w:t>二、评审标准</w:t>
      </w:r>
      <w:bookmarkEnd w:id="118"/>
    </w:p>
    <w:p w:rsidR="009C4911" w:rsidRDefault="009C4911">
      <w:pPr>
        <w:pStyle w:val="1"/>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5"/>
        <w:gridCol w:w="1258"/>
        <w:gridCol w:w="850"/>
        <w:gridCol w:w="4245"/>
        <w:gridCol w:w="2440"/>
      </w:tblGrid>
      <w:tr w:rsidR="009C4911" w:rsidTr="00345A73">
        <w:tc>
          <w:tcPr>
            <w:tcW w:w="835" w:type="dxa"/>
            <w:tcBorders>
              <w:top w:val="single" w:sz="4" w:space="0" w:color="auto"/>
              <w:left w:val="single" w:sz="4" w:space="0" w:color="auto"/>
              <w:bottom w:val="single" w:sz="4" w:space="0" w:color="auto"/>
              <w:right w:val="single" w:sz="4" w:space="0" w:color="auto"/>
            </w:tcBorders>
            <w:vAlign w:val="center"/>
          </w:tcPr>
          <w:p w:rsidR="009C4911" w:rsidRDefault="00933018">
            <w:pPr>
              <w:spacing w:line="240" w:lineRule="atLeast"/>
              <w:ind w:firstLine="28"/>
              <w:jc w:val="center"/>
              <w:rPr>
                <w:rFonts w:ascii="宋体" w:hAnsi="宋体" w:cs="宋体"/>
                <w:b/>
                <w:bCs/>
                <w:sz w:val="24"/>
                <w:szCs w:val="24"/>
              </w:rPr>
            </w:pPr>
            <w:r>
              <w:rPr>
                <w:rFonts w:ascii="宋体" w:hAnsi="宋体" w:cs="宋体" w:hint="eastAsia"/>
                <w:b/>
                <w:bCs/>
                <w:sz w:val="24"/>
                <w:szCs w:val="24"/>
              </w:rPr>
              <w:t>序号</w:t>
            </w:r>
          </w:p>
        </w:tc>
        <w:tc>
          <w:tcPr>
            <w:tcW w:w="1258" w:type="dxa"/>
            <w:tcBorders>
              <w:top w:val="single" w:sz="4" w:space="0" w:color="auto"/>
              <w:left w:val="nil"/>
              <w:bottom w:val="single" w:sz="4" w:space="0" w:color="auto"/>
              <w:right w:val="single" w:sz="4" w:space="0" w:color="auto"/>
            </w:tcBorders>
            <w:vAlign w:val="center"/>
          </w:tcPr>
          <w:p w:rsidR="009C4911" w:rsidRDefault="00933018">
            <w:pPr>
              <w:spacing w:line="240" w:lineRule="atLeast"/>
              <w:ind w:firstLine="28"/>
              <w:jc w:val="center"/>
              <w:rPr>
                <w:rFonts w:ascii="宋体" w:hAnsi="宋体" w:cs="宋体"/>
                <w:b/>
                <w:bCs/>
                <w:sz w:val="24"/>
                <w:szCs w:val="24"/>
              </w:rPr>
            </w:pPr>
            <w:r>
              <w:rPr>
                <w:rFonts w:ascii="宋体" w:hAnsi="宋体" w:cs="宋体" w:hint="eastAsia"/>
                <w:b/>
                <w:bCs/>
                <w:sz w:val="24"/>
                <w:szCs w:val="24"/>
              </w:rPr>
              <w:t>评分因素</w:t>
            </w:r>
          </w:p>
          <w:p w:rsidR="009C4911" w:rsidRDefault="00933018">
            <w:pPr>
              <w:spacing w:line="240" w:lineRule="atLeast"/>
              <w:ind w:firstLine="28"/>
              <w:jc w:val="center"/>
              <w:rPr>
                <w:rFonts w:ascii="宋体" w:hAnsi="宋体" w:cs="宋体"/>
                <w:b/>
                <w:bCs/>
                <w:sz w:val="24"/>
                <w:szCs w:val="24"/>
              </w:rPr>
            </w:pPr>
            <w:r>
              <w:rPr>
                <w:rFonts w:ascii="宋体" w:hAnsi="宋体" w:cs="宋体" w:hint="eastAsia"/>
                <w:b/>
                <w:bCs/>
                <w:sz w:val="24"/>
                <w:szCs w:val="24"/>
              </w:rPr>
              <w:t>及权重</w:t>
            </w:r>
          </w:p>
        </w:tc>
        <w:tc>
          <w:tcPr>
            <w:tcW w:w="850" w:type="dxa"/>
            <w:tcBorders>
              <w:top w:val="single" w:sz="4" w:space="0" w:color="auto"/>
              <w:left w:val="nil"/>
              <w:bottom w:val="single" w:sz="4" w:space="0" w:color="auto"/>
              <w:right w:val="single" w:sz="4" w:space="0" w:color="auto"/>
            </w:tcBorders>
            <w:vAlign w:val="center"/>
          </w:tcPr>
          <w:p w:rsidR="009C4911" w:rsidRDefault="00933018">
            <w:pPr>
              <w:spacing w:line="240" w:lineRule="atLeast"/>
              <w:ind w:firstLine="28"/>
              <w:jc w:val="center"/>
              <w:rPr>
                <w:rFonts w:ascii="宋体" w:hAnsi="宋体" w:cs="宋体"/>
                <w:b/>
                <w:bCs/>
                <w:sz w:val="24"/>
                <w:szCs w:val="24"/>
              </w:rPr>
            </w:pPr>
            <w:r>
              <w:rPr>
                <w:rFonts w:ascii="宋体" w:hAnsi="宋体" w:cs="宋体" w:hint="eastAsia"/>
                <w:b/>
                <w:bCs/>
                <w:sz w:val="24"/>
                <w:szCs w:val="24"/>
              </w:rPr>
              <w:t>分值</w:t>
            </w:r>
          </w:p>
        </w:tc>
        <w:tc>
          <w:tcPr>
            <w:tcW w:w="4245" w:type="dxa"/>
            <w:tcBorders>
              <w:top w:val="single" w:sz="4" w:space="0" w:color="auto"/>
              <w:left w:val="nil"/>
              <w:bottom w:val="single" w:sz="4" w:space="0" w:color="auto"/>
              <w:right w:val="single" w:sz="4" w:space="0" w:color="auto"/>
            </w:tcBorders>
            <w:vAlign w:val="center"/>
          </w:tcPr>
          <w:p w:rsidR="009C4911" w:rsidRDefault="00933018">
            <w:pPr>
              <w:spacing w:line="240" w:lineRule="atLeast"/>
              <w:ind w:firstLine="28"/>
              <w:jc w:val="center"/>
              <w:rPr>
                <w:rFonts w:ascii="宋体" w:hAnsi="宋体" w:cs="宋体"/>
                <w:b/>
                <w:bCs/>
                <w:sz w:val="24"/>
                <w:szCs w:val="24"/>
              </w:rPr>
            </w:pPr>
            <w:r>
              <w:rPr>
                <w:rFonts w:ascii="宋体" w:hAnsi="宋体" w:cs="宋体" w:hint="eastAsia"/>
                <w:b/>
                <w:bCs/>
                <w:sz w:val="24"/>
                <w:szCs w:val="24"/>
              </w:rPr>
              <w:t>评分标准</w:t>
            </w:r>
          </w:p>
        </w:tc>
        <w:tc>
          <w:tcPr>
            <w:tcW w:w="2440" w:type="dxa"/>
            <w:tcBorders>
              <w:top w:val="single" w:sz="4" w:space="0" w:color="auto"/>
              <w:left w:val="nil"/>
              <w:bottom w:val="single" w:sz="4" w:space="0" w:color="auto"/>
              <w:right w:val="single" w:sz="4" w:space="0" w:color="auto"/>
            </w:tcBorders>
            <w:vAlign w:val="center"/>
          </w:tcPr>
          <w:p w:rsidR="009C4911" w:rsidRDefault="00933018">
            <w:pPr>
              <w:pStyle w:val="ab"/>
              <w:spacing w:before="0" w:after="0" w:line="240" w:lineRule="atLeast"/>
              <w:rPr>
                <w:rFonts w:ascii="宋体" w:eastAsia="宋体" w:hAnsi="宋体" w:cs="宋体"/>
              </w:rPr>
            </w:pPr>
            <w:r>
              <w:rPr>
                <w:rFonts w:ascii="宋体" w:eastAsia="宋体" w:hAnsi="宋体" w:cs="宋体" w:hint="eastAsia"/>
              </w:rPr>
              <w:t>说明</w:t>
            </w:r>
          </w:p>
        </w:tc>
      </w:tr>
      <w:tr w:rsidR="009C4911" w:rsidTr="00345A73">
        <w:tc>
          <w:tcPr>
            <w:tcW w:w="835" w:type="dxa"/>
            <w:tcBorders>
              <w:top w:val="single" w:sz="4" w:space="0" w:color="auto"/>
              <w:left w:val="single" w:sz="4" w:space="0" w:color="auto"/>
              <w:bottom w:val="single" w:sz="4" w:space="0" w:color="auto"/>
              <w:right w:val="single" w:sz="4" w:space="0" w:color="auto"/>
            </w:tcBorders>
            <w:vAlign w:val="center"/>
          </w:tcPr>
          <w:p w:rsidR="009C4911" w:rsidRDefault="00933018">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1</w:t>
            </w:r>
          </w:p>
        </w:tc>
        <w:tc>
          <w:tcPr>
            <w:tcW w:w="1258" w:type="dxa"/>
            <w:tcBorders>
              <w:top w:val="single" w:sz="4" w:space="0" w:color="auto"/>
              <w:left w:val="nil"/>
              <w:bottom w:val="single" w:sz="4" w:space="0" w:color="auto"/>
              <w:right w:val="single" w:sz="4" w:space="0" w:color="auto"/>
            </w:tcBorders>
            <w:vAlign w:val="center"/>
          </w:tcPr>
          <w:p w:rsidR="009C4911" w:rsidRDefault="00933018">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投标报价</w:t>
            </w:r>
          </w:p>
          <w:p w:rsidR="009C4911" w:rsidRDefault="00933018" w:rsidP="00345A73">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w:t>
            </w:r>
            <w:r w:rsidR="00345A73">
              <w:rPr>
                <w:rFonts w:ascii="仿宋" w:eastAsia="仿宋" w:hAnsi="仿宋" w:cs="仿宋" w:hint="eastAsia"/>
                <w:sz w:val="21"/>
                <w:szCs w:val="21"/>
                <w:lang w:val="zh-CN"/>
              </w:rPr>
              <w:t>25</w:t>
            </w:r>
            <w:r>
              <w:rPr>
                <w:rFonts w:ascii="仿宋" w:eastAsia="仿宋" w:hAnsi="仿宋" w:cs="仿宋" w:hint="eastAsia"/>
                <w:sz w:val="21"/>
                <w:szCs w:val="21"/>
                <w:lang w:val="zh-CN"/>
              </w:rPr>
              <w:t>%）</w:t>
            </w:r>
          </w:p>
        </w:tc>
        <w:tc>
          <w:tcPr>
            <w:tcW w:w="850" w:type="dxa"/>
            <w:tcBorders>
              <w:top w:val="single" w:sz="4" w:space="0" w:color="auto"/>
              <w:left w:val="nil"/>
              <w:bottom w:val="single" w:sz="4" w:space="0" w:color="auto"/>
              <w:right w:val="single" w:sz="4" w:space="0" w:color="auto"/>
            </w:tcBorders>
            <w:vAlign w:val="center"/>
          </w:tcPr>
          <w:p w:rsidR="009C4911" w:rsidRDefault="00345A73">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25</w:t>
            </w:r>
          </w:p>
        </w:tc>
        <w:tc>
          <w:tcPr>
            <w:tcW w:w="4245" w:type="dxa"/>
            <w:tcBorders>
              <w:top w:val="single" w:sz="4" w:space="0" w:color="auto"/>
              <w:left w:val="nil"/>
              <w:bottom w:val="single" w:sz="4" w:space="0" w:color="auto"/>
              <w:right w:val="single" w:sz="4" w:space="0" w:color="auto"/>
            </w:tcBorders>
            <w:vAlign w:val="center"/>
          </w:tcPr>
          <w:p w:rsidR="009C4911" w:rsidRDefault="00933018">
            <w:pPr>
              <w:spacing w:line="280" w:lineRule="exact"/>
              <w:rPr>
                <w:rFonts w:ascii="仿宋" w:eastAsia="仿宋" w:hAnsi="仿宋" w:cs="仿宋"/>
                <w:sz w:val="21"/>
                <w:szCs w:val="21"/>
                <w:lang w:val="zh-CN"/>
              </w:rPr>
            </w:pPr>
            <w:r>
              <w:rPr>
                <w:rFonts w:ascii="仿宋" w:eastAsia="仿宋" w:hAnsi="仿宋" w:cs="仿宋" w:hint="eastAsia"/>
                <w:sz w:val="21"/>
                <w:szCs w:val="21"/>
                <w:lang w:val="zh-CN"/>
              </w:rPr>
              <w:t>有效的投标报价中的最低总价为评标基准价，按照下列公式计算每个投标人的投标价格得分。</w:t>
            </w:r>
          </w:p>
          <w:p w:rsidR="009C4911" w:rsidRDefault="00933018">
            <w:pPr>
              <w:spacing w:line="280" w:lineRule="exact"/>
              <w:rPr>
                <w:rFonts w:ascii="仿宋" w:eastAsia="仿宋" w:hAnsi="仿宋" w:cs="仿宋"/>
                <w:color w:val="FF0000"/>
                <w:sz w:val="21"/>
                <w:szCs w:val="21"/>
                <w:highlight w:val="yellow"/>
                <w:lang w:val="zh-CN"/>
              </w:rPr>
            </w:pPr>
            <w:r>
              <w:rPr>
                <w:rFonts w:ascii="仿宋" w:eastAsia="仿宋" w:hAnsi="仿宋" w:cs="仿宋" w:hint="eastAsia"/>
                <w:sz w:val="21"/>
                <w:szCs w:val="21"/>
                <w:lang w:val="zh-CN"/>
              </w:rPr>
              <w:t>投标报价得分＝（评标基准</w:t>
            </w:r>
            <w:r>
              <w:rPr>
                <w:rFonts w:ascii="仿宋" w:eastAsia="仿宋" w:hAnsi="仿宋" w:cs="仿宋" w:hint="eastAsia"/>
                <w:sz w:val="21"/>
                <w:szCs w:val="21"/>
              </w:rPr>
              <w:t>价</w:t>
            </w:r>
            <w:r>
              <w:rPr>
                <w:rFonts w:ascii="仿宋" w:eastAsia="仿宋" w:hAnsi="仿宋" w:cs="仿宋" w:hint="eastAsia"/>
                <w:sz w:val="21"/>
                <w:szCs w:val="21"/>
                <w:lang w:val="zh-CN"/>
              </w:rPr>
              <w:t>/投标总价）×价格权重×100。</w:t>
            </w:r>
          </w:p>
        </w:tc>
        <w:tc>
          <w:tcPr>
            <w:tcW w:w="2440" w:type="dxa"/>
            <w:tcBorders>
              <w:top w:val="single" w:sz="4" w:space="0" w:color="auto"/>
              <w:left w:val="nil"/>
              <w:bottom w:val="single" w:sz="4" w:space="0" w:color="auto"/>
              <w:right w:val="single" w:sz="4" w:space="0" w:color="auto"/>
            </w:tcBorders>
            <w:vAlign w:val="center"/>
          </w:tcPr>
          <w:p w:rsidR="009C4911" w:rsidRDefault="00933018">
            <w:pPr>
              <w:spacing w:line="280" w:lineRule="exact"/>
              <w:ind w:left="-38"/>
              <w:rPr>
                <w:rFonts w:ascii="仿宋" w:eastAsia="仿宋" w:hAnsi="仿宋" w:cs="仿宋"/>
                <w:sz w:val="21"/>
                <w:szCs w:val="21"/>
              </w:rPr>
            </w:pPr>
            <w:r>
              <w:rPr>
                <w:rFonts w:ascii="仿宋" w:eastAsia="仿宋" w:hAnsi="仿宋" w:cs="仿宋" w:hint="eastAsia"/>
                <w:sz w:val="21"/>
                <w:szCs w:val="21"/>
                <w:lang w:val="zh-CN"/>
              </w:rPr>
              <w:t>对小型和微型企业产品的价格给予6%-10%的扣除，用扣除后的价格参与评审</w:t>
            </w:r>
            <w:r>
              <w:rPr>
                <w:rFonts w:ascii="仿宋" w:eastAsia="仿宋" w:hAnsi="仿宋" w:cs="仿宋" w:hint="eastAsia"/>
                <w:sz w:val="21"/>
                <w:szCs w:val="21"/>
              </w:rPr>
              <w:t>.</w:t>
            </w:r>
          </w:p>
        </w:tc>
      </w:tr>
      <w:tr w:rsidR="00345A73" w:rsidTr="00345A73">
        <w:trPr>
          <w:trHeight w:val="11480"/>
        </w:trPr>
        <w:tc>
          <w:tcPr>
            <w:tcW w:w="835" w:type="dxa"/>
            <w:tcBorders>
              <w:top w:val="single" w:sz="4" w:space="0" w:color="auto"/>
              <w:left w:val="single" w:sz="4" w:space="0" w:color="auto"/>
              <w:right w:val="single" w:sz="4" w:space="0" w:color="auto"/>
            </w:tcBorders>
            <w:vAlign w:val="center"/>
          </w:tcPr>
          <w:p w:rsidR="00345A73" w:rsidRDefault="00345A73">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2</w:t>
            </w:r>
          </w:p>
        </w:tc>
        <w:tc>
          <w:tcPr>
            <w:tcW w:w="1258" w:type="dxa"/>
            <w:tcBorders>
              <w:top w:val="single" w:sz="4" w:space="0" w:color="auto"/>
              <w:left w:val="nil"/>
              <w:right w:val="single" w:sz="4" w:space="0" w:color="auto"/>
            </w:tcBorders>
            <w:vAlign w:val="center"/>
          </w:tcPr>
          <w:p w:rsidR="00345A73" w:rsidRDefault="00345A73">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技术部分</w:t>
            </w:r>
          </w:p>
          <w:p w:rsidR="00345A73" w:rsidRDefault="00345A73" w:rsidP="00345A73">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（35%）</w:t>
            </w:r>
          </w:p>
        </w:tc>
        <w:tc>
          <w:tcPr>
            <w:tcW w:w="850" w:type="dxa"/>
            <w:tcBorders>
              <w:top w:val="single" w:sz="4" w:space="0" w:color="auto"/>
              <w:left w:val="nil"/>
              <w:right w:val="single" w:sz="4" w:space="0" w:color="auto"/>
            </w:tcBorders>
            <w:vAlign w:val="center"/>
          </w:tcPr>
          <w:p w:rsidR="00345A73" w:rsidRDefault="00345A73" w:rsidP="006F5015">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35</w:t>
            </w:r>
          </w:p>
        </w:tc>
        <w:tc>
          <w:tcPr>
            <w:tcW w:w="4245" w:type="dxa"/>
            <w:tcBorders>
              <w:top w:val="single" w:sz="4" w:space="0" w:color="auto"/>
              <w:left w:val="nil"/>
              <w:right w:val="single" w:sz="4" w:space="0" w:color="auto"/>
            </w:tcBorders>
            <w:vAlign w:val="center"/>
          </w:tcPr>
          <w:p w:rsidR="00345A73" w:rsidRPr="00345A73" w:rsidRDefault="00345A73" w:rsidP="00A85443">
            <w:pPr>
              <w:spacing w:line="280" w:lineRule="exact"/>
              <w:ind w:firstLineChars="200" w:firstLine="422"/>
              <w:rPr>
                <w:rFonts w:ascii="仿宋" w:eastAsia="仿宋" w:hAnsi="仿宋" w:cs="仿宋"/>
                <w:b/>
                <w:bCs/>
                <w:sz w:val="21"/>
                <w:szCs w:val="21"/>
              </w:rPr>
            </w:pPr>
            <w:r w:rsidRPr="00345A73">
              <w:rPr>
                <w:rFonts w:ascii="仿宋" w:eastAsia="仿宋" w:hAnsi="仿宋" w:cs="仿宋" w:hint="eastAsia"/>
                <w:b/>
                <w:bCs/>
                <w:sz w:val="21"/>
                <w:szCs w:val="21"/>
              </w:rPr>
              <w:t>一、技术参数部分（</w:t>
            </w:r>
            <w:r w:rsidRPr="00345A73">
              <w:rPr>
                <w:rFonts w:ascii="仿宋" w:eastAsia="仿宋" w:hAnsi="仿宋" w:cs="仿宋"/>
                <w:b/>
                <w:bCs/>
                <w:sz w:val="21"/>
                <w:szCs w:val="21"/>
              </w:rPr>
              <w:t>10</w:t>
            </w:r>
            <w:r w:rsidRPr="00345A73">
              <w:rPr>
                <w:rFonts w:ascii="仿宋" w:eastAsia="仿宋" w:hAnsi="仿宋" w:cs="仿宋" w:hint="eastAsia"/>
                <w:b/>
                <w:bCs/>
                <w:sz w:val="21"/>
                <w:szCs w:val="21"/>
              </w:rPr>
              <w:t>分）</w:t>
            </w:r>
          </w:p>
          <w:p w:rsidR="00345A73" w:rsidRPr="00345A73" w:rsidRDefault="00345A73" w:rsidP="00A85443">
            <w:pPr>
              <w:spacing w:line="280" w:lineRule="exact"/>
              <w:ind w:firstLineChars="200" w:firstLine="420"/>
              <w:rPr>
                <w:rFonts w:ascii="仿宋" w:eastAsia="仿宋" w:hAnsi="仿宋" w:cs="仿宋"/>
                <w:sz w:val="21"/>
                <w:szCs w:val="21"/>
              </w:rPr>
            </w:pPr>
            <w:r w:rsidRPr="00345A73">
              <w:rPr>
                <w:rFonts w:ascii="仿宋" w:eastAsia="仿宋" w:hAnsi="仿宋" w:cs="仿宋" w:hint="eastAsia"/>
                <w:sz w:val="21"/>
                <w:szCs w:val="21"/>
              </w:rPr>
              <w:t>1.起评分：</w:t>
            </w:r>
          </w:p>
          <w:p w:rsidR="00345A73" w:rsidRPr="00345A73" w:rsidRDefault="00345A73" w:rsidP="00A85443">
            <w:pPr>
              <w:spacing w:line="280" w:lineRule="exact"/>
              <w:ind w:firstLineChars="200" w:firstLine="420"/>
              <w:rPr>
                <w:rFonts w:ascii="仿宋" w:eastAsia="仿宋" w:hAnsi="仿宋" w:cs="仿宋"/>
                <w:sz w:val="21"/>
                <w:szCs w:val="21"/>
              </w:rPr>
            </w:pPr>
            <w:r w:rsidRPr="00345A73">
              <w:rPr>
                <w:rFonts w:ascii="仿宋" w:eastAsia="仿宋" w:hAnsi="仿宋" w:cs="仿宋" w:hint="eastAsia"/>
                <w:sz w:val="21"/>
                <w:szCs w:val="21"/>
              </w:rPr>
              <w:t>有效投标人的起评分为</w:t>
            </w:r>
            <w:r w:rsidRPr="00345A73">
              <w:rPr>
                <w:rFonts w:ascii="仿宋" w:eastAsia="仿宋" w:hAnsi="仿宋" w:cs="仿宋"/>
                <w:sz w:val="21"/>
                <w:szCs w:val="21"/>
              </w:rPr>
              <w:t>3</w:t>
            </w:r>
            <w:r w:rsidRPr="00345A73">
              <w:rPr>
                <w:rFonts w:ascii="仿宋" w:eastAsia="仿宋" w:hAnsi="仿宋" w:cs="仿宋" w:hint="eastAsia"/>
                <w:sz w:val="21"/>
                <w:szCs w:val="21"/>
              </w:rPr>
              <w:t>分。无偏离的得</w:t>
            </w:r>
            <w:r w:rsidRPr="00345A73">
              <w:rPr>
                <w:rFonts w:ascii="仿宋" w:eastAsia="仿宋" w:hAnsi="仿宋" w:cs="仿宋"/>
                <w:sz w:val="21"/>
                <w:szCs w:val="21"/>
              </w:rPr>
              <w:t>3</w:t>
            </w:r>
            <w:r w:rsidRPr="00345A73">
              <w:rPr>
                <w:rFonts w:ascii="仿宋" w:eastAsia="仿宋" w:hAnsi="仿宋" w:cs="仿宋" w:hint="eastAsia"/>
                <w:sz w:val="21"/>
                <w:szCs w:val="21"/>
              </w:rPr>
              <w:t>分。</w:t>
            </w:r>
          </w:p>
          <w:p w:rsidR="00345A73" w:rsidRPr="00345A73" w:rsidRDefault="00345A73" w:rsidP="00A85443">
            <w:pPr>
              <w:spacing w:line="280" w:lineRule="exact"/>
              <w:ind w:firstLineChars="200" w:firstLine="420"/>
              <w:rPr>
                <w:rFonts w:ascii="仿宋" w:eastAsia="仿宋" w:hAnsi="仿宋" w:cs="仿宋"/>
                <w:sz w:val="21"/>
                <w:szCs w:val="21"/>
              </w:rPr>
            </w:pPr>
            <w:r w:rsidRPr="00345A73">
              <w:rPr>
                <w:rFonts w:ascii="仿宋" w:eastAsia="仿宋" w:hAnsi="仿宋" w:cs="仿宋" w:hint="eastAsia"/>
                <w:sz w:val="21"/>
                <w:szCs w:val="21"/>
              </w:rPr>
              <w:t>2.加分条款：</w:t>
            </w:r>
          </w:p>
          <w:p w:rsidR="00345A73" w:rsidRPr="00345A73" w:rsidRDefault="00345A73" w:rsidP="00A85443">
            <w:pPr>
              <w:spacing w:line="280" w:lineRule="exact"/>
              <w:ind w:firstLineChars="200" w:firstLine="420"/>
              <w:rPr>
                <w:rFonts w:ascii="仿宋" w:eastAsia="仿宋" w:hAnsi="仿宋" w:cs="仿宋"/>
                <w:sz w:val="21"/>
                <w:szCs w:val="21"/>
              </w:rPr>
            </w:pPr>
            <w:r w:rsidRPr="00345A73">
              <w:rPr>
                <w:rFonts w:ascii="仿宋" w:eastAsia="仿宋" w:hAnsi="仿宋" w:cs="仿宋" w:hint="eastAsia"/>
                <w:sz w:val="21"/>
                <w:szCs w:val="21"/>
              </w:rPr>
              <w:t>本招标文件第二篇第二点中带（※及</w:t>
            </w:r>
            <w:r w:rsidRPr="00345A73">
              <w:rPr>
                <w:rFonts w:ascii="仿宋" w:eastAsia="仿宋" w:hAnsi="仿宋" w:cs="仿宋"/>
                <w:sz w:val="21"/>
                <w:szCs w:val="21"/>
              </w:rPr>
              <w:t>*</w:t>
            </w:r>
            <w:r w:rsidRPr="00345A73">
              <w:rPr>
                <w:rFonts w:ascii="仿宋" w:eastAsia="仿宋" w:hAnsi="仿宋" w:cs="仿宋" w:hint="eastAsia"/>
                <w:sz w:val="21"/>
                <w:szCs w:val="21"/>
              </w:rPr>
              <w:t>）号标注的部分高于招标文件技术要求的视为正偏离，有一条加1分，最高加</w:t>
            </w:r>
            <w:r w:rsidRPr="00345A73">
              <w:rPr>
                <w:rFonts w:ascii="仿宋" w:eastAsia="仿宋" w:hAnsi="仿宋" w:cs="仿宋"/>
                <w:sz w:val="21"/>
                <w:szCs w:val="21"/>
              </w:rPr>
              <w:t>4</w:t>
            </w:r>
            <w:r w:rsidRPr="00345A73">
              <w:rPr>
                <w:rFonts w:ascii="仿宋" w:eastAsia="仿宋" w:hAnsi="仿宋" w:cs="仿宋" w:hint="eastAsia"/>
                <w:sz w:val="21"/>
                <w:szCs w:val="21"/>
              </w:rPr>
              <w:t>分。</w:t>
            </w:r>
          </w:p>
          <w:p w:rsidR="00345A73" w:rsidRPr="00345A73" w:rsidRDefault="00345A73" w:rsidP="00A85443">
            <w:pPr>
              <w:spacing w:line="280" w:lineRule="exact"/>
              <w:ind w:firstLineChars="200" w:firstLine="420"/>
              <w:rPr>
                <w:rFonts w:ascii="仿宋" w:eastAsia="仿宋" w:hAnsi="仿宋" w:cs="仿宋"/>
                <w:sz w:val="21"/>
                <w:szCs w:val="21"/>
              </w:rPr>
            </w:pPr>
            <w:r w:rsidRPr="00345A73">
              <w:rPr>
                <w:rFonts w:ascii="仿宋" w:eastAsia="仿宋" w:hAnsi="仿宋" w:cs="仿宋" w:hint="eastAsia"/>
                <w:sz w:val="21"/>
                <w:szCs w:val="21"/>
              </w:rPr>
              <w:t>所投产</w:t>
            </w:r>
            <w:proofErr w:type="gramStart"/>
            <w:r w:rsidRPr="00345A73">
              <w:rPr>
                <w:rFonts w:ascii="仿宋" w:eastAsia="仿宋" w:hAnsi="仿宋" w:cs="仿宋" w:hint="eastAsia"/>
                <w:sz w:val="21"/>
                <w:szCs w:val="21"/>
              </w:rPr>
              <w:t>品提供</w:t>
            </w:r>
            <w:proofErr w:type="gramEnd"/>
            <w:r w:rsidRPr="00345A73">
              <w:rPr>
                <w:rFonts w:ascii="仿宋" w:eastAsia="仿宋" w:hAnsi="仿宋" w:cs="仿宋" w:hint="eastAsia"/>
                <w:sz w:val="21"/>
                <w:szCs w:val="21"/>
              </w:rPr>
              <w:t>第三方检测报告的满足相关技术参数要求的，加</w:t>
            </w:r>
            <w:r w:rsidRPr="00345A73">
              <w:rPr>
                <w:rFonts w:ascii="仿宋" w:eastAsia="仿宋" w:hAnsi="仿宋" w:cs="仿宋"/>
                <w:sz w:val="21"/>
                <w:szCs w:val="21"/>
              </w:rPr>
              <w:t>3</w:t>
            </w:r>
            <w:r w:rsidRPr="00345A73">
              <w:rPr>
                <w:rFonts w:ascii="仿宋" w:eastAsia="仿宋" w:hAnsi="仿宋" w:cs="仿宋" w:hint="eastAsia"/>
                <w:sz w:val="21"/>
                <w:szCs w:val="21"/>
              </w:rPr>
              <w:t>分。</w:t>
            </w:r>
          </w:p>
          <w:p w:rsidR="00345A73" w:rsidRPr="00345A73" w:rsidRDefault="00345A73" w:rsidP="00A85443">
            <w:pPr>
              <w:spacing w:line="280" w:lineRule="exact"/>
              <w:ind w:firstLineChars="200" w:firstLine="420"/>
              <w:rPr>
                <w:rFonts w:ascii="仿宋" w:eastAsia="仿宋" w:hAnsi="仿宋" w:cs="仿宋"/>
                <w:sz w:val="21"/>
                <w:szCs w:val="21"/>
              </w:rPr>
            </w:pPr>
            <w:r w:rsidRPr="00345A73">
              <w:rPr>
                <w:rFonts w:ascii="仿宋" w:eastAsia="仿宋" w:hAnsi="仿宋" w:cs="仿宋" w:hint="eastAsia"/>
                <w:sz w:val="21"/>
                <w:szCs w:val="21"/>
              </w:rPr>
              <w:t>3.负偏离</w:t>
            </w:r>
          </w:p>
          <w:p w:rsidR="00345A73" w:rsidRPr="00345A73" w:rsidRDefault="00345A73" w:rsidP="00A85443">
            <w:pPr>
              <w:spacing w:line="280" w:lineRule="exact"/>
              <w:ind w:firstLineChars="200" w:firstLine="420"/>
              <w:rPr>
                <w:rFonts w:ascii="仿宋" w:eastAsia="仿宋" w:hAnsi="仿宋" w:cs="仿宋"/>
                <w:sz w:val="21"/>
                <w:szCs w:val="21"/>
              </w:rPr>
            </w:pPr>
            <w:r w:rsidRPr="00345A73">
              <w:rPr>
                <w:rFonts w:ascii="仿宋" w:eastAsia="仿宋" w:hAnsi="仿宋" w:cs="仿宋" w:hint="eastAsia"/>
                <w:sz w:val="21"/>
                <w:szCs w:val="21"/>
              </w:rPr>
              <w:t>本招标文件第二篇中带（*）号标注的部分有不满足招标文件要求或负偏离的，技术参数部分不得分。</w:t>
            </w:r>
          </w:p>
          <w:p w:rsidR="00345A73" w:rsidRPr="00345A73" w:rsidRDefault="00345A73" w:rsidP="00A85443">
            <w:pPr>
              <w:spacing w:line="280" w:lineRule="exact"/>
              <w:ind w:firstLineChars="200" w:firstLine="422"/>
              <w:rPr>
                <w:rFonts w:ascii="仿宋" w:eastAsia="仿宋" w:hAnsi="仿宋" w:cs="仿宋"/>
                <w:b/>
                <w:bCs/>
                <w:sz w:val="21"/>
                <w:szCs w:val="21"/>
              </w:rPr>
            </w:pPr>
            <w:r w:rsidRPr="00345A73">
              <w:rPr>
                <w:rFonts w:ascii="仿宋" w:eastAsia="仿宋" w:hAnsi="仿宋" w:cs="仿宋" w:hint="eastAsia"/>
                <w:b/>
                <w:bCs/>
                <w:sz w:val="21"/>
                <w:szCs w:val="21"/>
              </w:rPr>
              <w:t>二、产品技术性能（主要为</w:t>
            </w:r>
            <w:r>
              <w:rPr>
                <w:rFonts w:ascii="仿宋" w:eastAsia="仿宋" w:hAnsi="仿宋" w:cs="仿宋" w:hint="eastAsia"/>
                <w:b/>
                <w:bCs/>
                <w:sz w:val="21"/>
                <w:szCs w:val="21"/>
              </w:rPr>
              <w:t>会标屏</w:t>
            </w:r>
            <w:r w:rsidRPr="00345A73">
              <w:rPr>
                <w:rFonts w:ascii="仿宋" w:eastAsia="仿宋" w:hAnsi="仿宋" w:cs="仿宋" w:hint="eastAsia"/>
                <w:b/>
                <w:bCs/>
                <w:sz w:val="21"/>
                <w:szCs w:val="21"/>
              </w:rPr>
              <w:t>）（3分）</w:t>
            </w:r>
          </w:p>
          <w:p w:rsidR="00345A73" w:rsidRPr="00345A73" w:rsidRDefault="00345A73" w:rsidP="00A85443">
            <w:pPr>
              <w:spacing w:line="280" w:lineRule="exact"/>
              <w:ind w:firstLineChars="200" w:firstLine="420"/>
              <w:rPr>
                <w:rFonts w:ascii="仿宋" w:eastAsia="仿宋" w:hAnsi="仿宋" w:cs="仿宋"/>
                <w:sz w:val="21"/>
                <w:szCs w:val="21"/>
              </w:rPr>
            </w:pPr>
            <w:r w:rsidRPr="00345A73">
              <w:rPr>
                <w:rFonts w:ascii="仿宋" w:eastAsia="仿宋" w:hAnsi="仿宋" w:cs="仿宋" w:hint="eastAsia"/>
                <w:sz w:val="21"/>
                <w:szCs w:val="21"/>
              </w:rPr>
              <w:t>所投LED显示屏系统具备可实现模组级限流保护，能有效避免大电流导致的发热、起火隐患的得</w:t>
            </w:r>
            <w:r w:rsidRPr="00345A73">
              <w:rPr>
                <w:rFonts w:ascii="仿宋" w:eastAsia="仿宋" w:hAnsi="仿宋" w:cs="仿宋"/>
                <w:sz w:val="21"/>
                <w:szCs w:val="21"/>
              </w:rPr>
              <w:t>3</w:t>
            </w:r>
            <w:r w:rsidRPr="00345A73">
              <w:rPr>
                <w:rFonts w:ascii="仿宋" w:eastAsia="仿宋" w:hAnsi="仿宋" w:cs="仿宋" w:hint="eastAsia"/>
                <w:sz w:val="21"/>
                <w:szCs w:val="21"/>
              </w:rPr>
              <w:t>分，没有则不得分。(提供行政主管部门颁发的证明文件及证明</w:t>
            </w:r>
            <w:proofErr w:type="gramStart"/>
            <w:r w:rsidRPr="00345A73">
              <w:rPr>
                <w:rFonts w:ascii="仿宋" w:eastAsia="仿宋" w:hAnsi="仿宋" w:cs="仿宋" w:hint="eastAsia"/>
                <w:sz w:val="21"/>
                <w:szCs w:val="21"/>
              </w:rPr>
              <w:t>文件官网查询</w:t>
            </w:r>
            <w:proofErr w:type="gramEnd"/>
            <w:r w:rsidRPr="00345A73">
              <w:rPr>
                <w:rFonts w:ascii="仿宋" w:eastAsia="仿宋" w:hAnsi="仿宋" w:cs="仿宋" w:hint="eastAsia"/>
                <w:sz w:val="21"/>
                <w:szCs w:val="21"/>
              </w:rPr>
              <w:t>截图彩色打印件加盖制造商鲜(公)章。）。</w:t>
            </w:r>
          </w:p>
          <w:p w:rsidR="00345A73" w:rsidRPr="00345A73" w:rsidRDefault="00345A73" w:rsidP="00A85443">
            <w:pPr>
              <w:spacing w:line="280" w:lineRule="exact"/>
              <w:ind w:firstLineChars="200" w:firstLine="422"/>
              <w:rPr>
                <w:rFonts w:ascii="仿宋" w:eastAsia="仿宋" w:hAnsi="仿宋" w:cs="仿宋"/>
                <w:b/>
                <w:bCs/>
                <w:sz w:val="21"/>
                <w:szCs w:val="21"/>
              </w:rPr>
            </w:pPr>
            <w:r w:rsidRPr="00345A73">
              <w:rPr>
                <w:rFonts w:ascii="仿宋" w:eastAsia="仿宋" w:hAnsi="仿宋" w:cs="仿宋" w:hint="eastAsia"/>
                <w:b/>
                <w:bCs/>
                <w:sz w:val="21"/>
                <w:szCs w:val="21"/>
              </w:rPr>
              <w:t>三、设计方案（主要为</w:t>
            </w:r>
            <w:r>
              <w:rPr>
                <w:rFonts w:ascii="仿宋" w:eastAsia="仿宋" w:hAnsi="仿宋" w:cs="仿宋" w:hint="eastAsia"/>
                <w:b/>
                <w:bCs/>
                <w:sz w:val="21"/>
                <w:szCs w:val="21"/>
              </w:rPr>
              <w:t>标识字</w:t>
            </w:r>
            <w:r w:rsidRPr="00345A73">
              <w:rPr>
                <w:rFonts w:ascii="仿宋" w:eastAsia="仿宋" w:hAnsi="仿宋" w:cs="仿宋" w:hint="eastAsia"/>
                <w:b/>
                <w:bCs/>
                <w:sz w:val="21"/>
                <w:szCs w:val="21"/>
              </w:rPr>
              <w:t>）（</w:t>
            </w:r>
            <w:r w:rsidRPr="00345A73">
              <w:rPr>
                <w:rFonts w:ascii="仿宋" w:eastAsia="仿宋" w:hAnsi="仿宋" w:cs="仿宋"/>
                <w:b/>
                <w:bCs/>
                <w:sz w:val="21"/>
                <w:szCs w:val="21"/>
              </w:rPr>
              <w:t>10</w:t>
            </w:r>
            <w:r w:rsidRPr="00345A73">
              <w:rPr>
                <w:rFonts w:ascii="仿宋" w:eastAsia="仿宋" w:hAnsi="仿宋" w:cs="仿宋" w:hint="eastAsia"/>
                <w:b/>
                <w:bCs/>
                <w:sz w:val="21"/>
                <w:szCs w:val="21"/>
              </w:rPr>
              <w:t>分）</w:t>
            </w:r>
          </w:p>
          <w:p w:rsidR="00345A73" w:rsidRPr="00345A73" w:rsidRDefault="00345A73" w:rsidP="00A85443">
            <w:pPr>
              <w:spacing w:line="280" w:lineRule="exact"/>
              <w:ind w:firstLineChars="200" w:firstLine="420"/>
              <w:rPr>
                <w:rFonts w:ascii="仿宋" w:eastAsia="仿宋" w:hAnsi="仿宋" w:cs="仿宋"/>
                <w:sz w:val="21"/>
                <w:szCs w:val="21"/>
              </w:rPr>
            </w:pPr>
            <w:r w:rsidRPr="00345A73">
              <w:rPr>
                <w:rFonts w:ascii="仿宋" w:eastAsia="仿宋" w:hAnsi="仿宋" w:cs="仿宋" w:hint="eastAsia"/>
                <w:sz w:val="21"/>
                <w:szCs w:val="21"/>
              </w:rPr>
              <w:t>投标人根据本项设计要求制定方案。包括但不仅限于如下内容：整体设想、材质、大小、颜色、工艺等。</w:t>
            </w:r>
          </w:p>
          <w:p w:rsidR="00345A73" w:rsidRPr="00345A73" w:rsidRDefault="00345A73" w:rsidP="00A85443">
            <w:pPr>
              <w:spacing w:line="280" w:lineRule="exact"/>
              <w:ind w:firstLineChars="200" w:firstLine="420"/>
              <w:rPr>
                <w:rFonts w:ascii="仿宋" w:eastAsia="仿宋" w:hAnsi="仿宋" w:cs="仿宋"/>
                <w:sz w:val="21"/>
                <w:szCs w:val="21"/>
              </w:rPr>
            </w:pPr>
            <w:r w:rsidRPr="00345A73">
              <w:rPr>
                <w:rFonts w:ascii="仿宋" w:eastAsia="仿宋" w:hAnsi="仿宋" w:cs="仿宋" w:hint="eastAsia"/>
                <w:sz w:val="21"/>
                <w:szCs w:val="21"/>
              </w:rPr>
              <w:t>提供项目整体设计效果图3张，钢结构设计蓝图及</w:t>
            </w:r>
            <w:proofErr w:type="gramStart"/>
            <w:r w:rsidRPr="00345A73">
              <w:rPr>
                <w:rFonts w:ascii="仿宋" w:eastAsia="仿宋" w:hAnsi="仿宋" w:cs="仿宋" w:hint="eastAsia"/>
                <w:sz w:val="21"/>
                <w:szCs w:val="21"/>
              </w:rPr>
              <w:t>验算书</w:t>
            </w:r>
            <w:proofErr w:type="gramEnd"/>
            <w:r w:rsidRPr="00345A73">
              <w:rPr>
                <w:rFonts w:ascii="仿宋" w:eastAsia="仿宋" w:hAnsi="仿宋" w:cs="仿宋"/>
                <w:sz w:val="21"/>
                <w:szCs w:val="21"/>
              </w:rPr>
              <w:t>2</w:t>
            </w:r>
            <w:r w:rsidRPr="00345A73">
              <w:rPr>
                <w:rFonts w:ascii="仿宋" w:eastAsia="仿宋" w:hAnsi="仿宋" w:cs="仿宋" w:hint="eastAsia"/>
                <w:sz w:val="21"/>
                <w:szCs w:val="21"/>
              </w:rPr>
              <w:t>份；设计方案对采购人要求把握完整、准确、科学、可行性、稳固性强的视为优，得</w:t>
            </w:r>
            <w:r w:rsidRPr="00345A73">
              <w:rPr>
                <w:rFonts w:ascii="仿宋" w:eastAsia="仿宋" w:hAnsi="仿宋" w:cs="仿宋"/>
                <w:sz w:val="21"/>
                <w:szCs w:val="21"/>
              </w:rPr>
              <w:t>10</w:t>
            </w:r>
            <w:r w:rsidRPr="00345A73">
              <w:rPr>
                <w:rFonts w:ascii="仿宋" w:eastAsia="仿宋" w:hAnsi="仿宋" w:cs="仿宋" w:hint="eastAsia"/>
                <w:sz w:val="21"/>
                <w:szCs w:val="21"/>
              </w:rPr>
              <w:t>分；设计方案对采购人要求把握较完整、较准确、较合理、较可行的视为良，得</w:t>
            </w:r>
            <w:r w:rsidRPr="00345A73">
              <w:rPr>
                <w:rFonts w:ascii="仿宋" w:eastAsia="仿宋" w:hAnsi="仿宋" w:cs="仿宋"/>
                <w:sz w:val="21"/>
                <w:szCs w:val="21"/>
              </w:rPr>
              <w:t>6</w:t>
            </w:r>
            <w:r w:rsidRPr="00345A73">
              <w:rPr>
                <w:rFonts w:ascii="仿宋" w:eastAsia="仿宋" w:hAnsi="仿宋" w:cs="仿宋" w:hint="eastAsia"/>
                <w:sz w:val="21"/>
                <w:szCs w:val="21"/>
              </w:rPr>
              <w:t>分，设计方案对采购人要求把握一般完整视为一般，得</w:t>
            </w:r>
            <w:r w:rsidRPr="00345A73">
              <w:rPr>
                <w:rFonts w:ascii="仿宋" w:eastAsia="仿宋" w:hAnsi="仿宋" w:cs="仿宋"/>
                <w:sz w:val="21"/>
                <w:szCs w:val="21"/>
              </w:rPr>
              <w:t>3</w:t>
            </w:r>
            <w:r w:rsidRPr="00345A73">
              <w:rPr>
                <w:rFonts w:ascii="仿宋" w:eastAsia="仿宋" w:hAnsi="仿宋" w:cs="仿宋" w:hint="eastAsia"/>
                <w:sz w:val="21"/>
                <w:szCs w:val="21"/>
              </w:rPr>
              <w:t>分，其他得0分。</w:t>
            </w:r>
          </w:p>
          <w:p w:rsidR="00345A73" w:rsidRPr="00345A73" w:rsidRDefault="00345A73" w:rsidP="00A85443">
            <w:pPr>
              <w:spacing w:line="280" w:lineRule="exact"/>
              <w:ind w:firstLineChars="200" w:firstLine="422"/>
              <w:rPr>
                <w:rFonts w:ascii="仿宋" w:eastAsia="仿宋" w:hAnsi="仿宋" w:cs="仿宋"/>
                <w:b/>
                <w:bCs/>
                <w:sz w:val="21"/>
                <w:szCs w:val="21"/>
              </w:rPr>
            </w:pPr>
            <w:r w:rsidRPr="00345A73">
              <w:rPr>
                <w:rFonts w:ascii="仿宋" w:eastAsia="仿宋" w:hAnsi="仿宋" w:cs="仿宋" w:hint="eastAsia"/>
                <w:b/>
                <w:bCs/>
                <w:sz w:val="21"/>
                <w:szCs w:val="21"/>
              </w:rPr>
              <w:t>四、施工方案（</w:t>
            </w:r>
            <w:r w:rsidRPr="00345A73">
              <w:rPr>
                <w:rFonts w:ascii="仿宋" w:eastAsia="仿宋" w:hAnsi="仿宋" w:cs="仿宋"/>
                <w:b/>
                <w:bCs/>
                <w:sz w:val="21"/>
                <w:szCs w:val="21"/>
              </w:rPr>
              <w:t>12</w:t>
            </w:r>
            <w:r w:rsidRPr="00345A73">
              <w:rPr>
                <w:rFonts w:ascii="仿宋" w:eastAsia="仿宋" w:hAnsi="仿宋" w:cs="仿宋" w:hint="eastAsia"/>
                <w:b/>
                <w:bCs/>
                <w:sz w:val="21"/>
                <w:szCs w:val="21"/>
              </w:rPr>
              <w:t>分）</w:t>
            </w:r>
          </w:p>
          <w:p w:rsidR="00345A73" w:rsidRPr="00345A73" w:rsidRDefault="00345A73" w:rsidP="00A85443">
            <w:pPr>
              <w:spacing w:line="280" w:lineRule="exact"/>
              <w:ind w:firstLineChars="200" w:firstLine="420"/>
              <w:rPr>
                <w:rFonts w:ascii="仿宋" w:eastAsia="仿宋" w:hAnsi="仿宋" w:cs="仿宋"/>
                <w:sz w:val="21"/>
                <w:szCs w:val="21"/>
              </w:rPr>
            </w:pPr>
            <w:r w:rsidRPr="00345A73">
              <w:rPr>
                <w:rFonts w:ascii="仿宋" w:eastAsia="仿宋" w:hAnsi="仿宋" w:cs="仿宋" w:hint="eastAsia"/>
                <w:sz w:val="21"/>
                <w:szCs w:val="21"/>
              </w:rPr>
              <w:t xml:space="preserve">结合本项项目实际情况和施工现场环境，提供施工组织方案，方案内容包含不限于：施工组织安排、设备材料进场计划及堆放、人员调配、施工进度保障、质量保障等。 </w:t>
            </w:r>
            <w:proofErr w:type="gramStart"/>
            <w:r w:rsidRPr="00345A73">
              <w:rPr>
                <w:rFonts w:ascii="仿宋" w:eastAsia="仿宋" w:hAnsi="仿宋" w:cs="仿宋" w:hint="eastAsia"/>
                <w:sz w:val="21"/>
                <w:szCs w:val="21"/>
              </w:rPr>
              <w:t>优得1</w:t>
            </w:r>
            <w:r w:rsidRPr="00345A73">
              <w:rPr>
                <w:rFonts w:ascii="仿宋" w:eastAsia="仿宋" w:hAnsi="仿宋" w:cs="仿宋"/>
                <w:sz w:val="21"/>
                <w:szCs w:val="21"/>
              </w:rPr>
              <w:t>2</w:t>
            </w:r>
            <w:r w:rsidRPr="00345A73">
              <w:rPr>
                <w:rFonts w:ascii="仿宋" w:eastAsia="仿宋" w:hAnsi="仿宋" w:cs="仿宋" w:hint="eastAsia"/>
                <w:sz w:val="21"/>
                <w:szCs w:val="21"/>
              </w:rPr>
              <w:t>分</w:t>
            </w:r>
            <w:proofErr w:type="gramEnd"/>
            <w:r w:rsidRPr="00345A73">
              <w:rPr>
                <w:rFonts w:ascii="仿宋" w:eastAsia="仿宋" w:hAnsi="仿宋" w:cs="仿宋" w:hint="eastAsia"/>
                <w:sz w:val="21"/>
                <w:szCs w:val="21"/>
              </w:rPr>
              <w:t>，</w:t>
            </w:r>
            <w:proofErr w:type="gramStart"/>
            <w:r w:rsidRPr="00345A73">
              <w:rPr>
                <w:rFonts w:ascii="仿宋" w:eastAsia="仿宋" w:hAnsi="仿宋" w:cs="仿宋" w:hint="eastAsia"/>
                <w:sz w:val="21"/>
                <w:szCs w:val="21"/>
              </w:rPr>
              <w:t>良得</w:t>
            </w:r>
            <w:r w:rsidRPr="00345A73">
              <w:rPr>
                <w:rFonts w:ascii="仿宋" w:eastAsia="仿宋" w:hAnsi="仿宋" w:cs="仿宋"/>
                <w:sz w:val="21"/>
                <w:szCs w:val="21"/>
              </w:rPr>
              <w:t>8</w:t>
            </w:r>
            <w:r w:rsidRPr="00345A73">
              <w:rPr>
                <w:rFonts w:ascii="仿宋" w:eastAsia="仿宋" w:hAnsi="仿宋" w:cs="仿宋" w:hint="eastAsia"/>
                <w:sz w:val="21"/>
                <w:szCs w:val="21"/>
              </w:rPr>
              <w:t>分</w:t>
            </w:r>
            <w:proofErr w:type="gramEnd"/>
            <w:r w:rsidRPr="00345A73">
              <w:rPr>
                <w:rFonts w:ascii="仿宋" w:eastAsia="仿宋" w:hAnsi="仿宋" w:cs="仿宋" w:hint="eastAsia"/>
                <w:sz w:val="21"/>
                <w:szCs w:val="21"/>
              </w:rPr>
              <w:t>，一般的</w:t>
            </w:r>
            <w:r w:rsidRPr="00345A73">
              <w:rPr>
                <w:rFonts w:ascii="仿宋" w:eastAsia="仿宋" w:hAnsi="仿宋" w:cs="仿宋"/>
                <w:sz w:val="21"/>
                <w:szCs w:val="21"/>
              </w:rPr>
              <w:t>4</w:t>
            </w:r>
            <w:r w:rsidRPr="00345A73">
              <w:rPr>
                <w:rFonts w:ascii="仿宋" w:eastAsia="仿宋" w:hAnsi="仿宋" w:cs="仿宋" w:hint="eastAsia"/>
                <w:sz w:val="21"/>
                <w:szCs w:val="21"/>
              </w:rPr>
              <w:t>分，其他得0分。</w:t>
            </w:r>
          </w:p>
        </w:tc>
        <w:tc>
          <w:tcPr>
            <w:tcW w:w="2440" w:type="dxa"/>
            <w:tcBorders>
              <w:top w:val="single" w:sz="4" w:space="0" w:color="auto"/>
              <w:left w:val="nil"/>
              <w:right w:val="single" w:sz="4" w:space="0" w:color="auto"/>
            </w:tcBorders>
            <w:vAlign w:val="center"/>
          </w:tcPr>
          <w:p w:rsidR="00345A73" w:rsidRPr="00345A73" w:rsidRDefault="00345A73" w:rsidP="00A85443">
            <w:pPr>
              <w:numPr>
                <w:ilvl w:val="0"/>
                <w:numId w:val="4"/>
              </w:numPr>
              <w:spacing w:line="280" w:lineRule="exact"/>
              <w:ind w:firstLineChars="200" w:firstLine="420"/>
              <w:rPr>
                <w:rFonts w:ascii="仿宋" w:eastAsia="仿宋" w:hAnsi="仿宋" w:cs="仿宋"/>
                <w:sz w:val="21"/>
                <w:szCs w:val="21"/>
              </w:rPr>
            </w:pPr>
            <w:r w:rsidRPr="00345A73">
              <w:rPr>
                <w:rFonts w:ascii="仿宋" w:eastAsia="仿宋" w:hAnsi="仿宋" w:cs="仿宋" w:hint="eastAsia"/>
                <w:sz w:val="21"/>
                <w:szCs w:val="21"/>
              </w:rPr>
              <w:t>按第二篇中的要求为准，以有效投标人投标响应文件为评审依据</w:t>
            </w:r>
          </w:p>
          <w:p w:rsidR="00345A73" w:rsidRPr="00345A73" w:rsidRDefault="00345A73" w:rsidP="00A85443">
            <w:pPr>
              <w:numPr>
                <w:ilvl w:val="0"/>
                <w:numId w:val="4"/>
              </w:numPr>
              <w:spacing w:line="280" w:lineRule="exact"/>
              <w:ind w:firstLineChars="200" w:firstLine="420"/>
              <w:rPr>
                <w:rFonts w:ascii="仿宋" w:eastAsia="仿宋" w:hAnsi="仿宋" w:cs="仿宋"/>
                <w:sz w:val="21"/>
                <w:szCs w:val="21"/>
              </w:rPr>
            </w:pPr>
            <w:r w:rsidRPr="00345A73">
              <w:rPr>
                <w:rFonts w:ascii="仿宋" w:eastAsia="仿宋" w:hAnsi="仿宋" w:cs="仿宋" w:hint="eastAsia"/>
                <w:sz w:val="21"/>
                <w:szCs w:val="21"/>
              </w:rPr>
              <w:t>以提供材料为依据</w:t>
            </w:r>
          </w:p>
          <w:p w:rsidR="00345A73" w:rsidRPr="00345A73" w:rsidRDefault="00345A73" w:rsidP="00A85443">
            <w:pPr>
              <w:numPr>
                <w:ilvl w:val="0"/>
                <w:numId w:val="4"/>
              </w:numPr>
              <w:spacing w:line="280" w:lineRule="exact"/>
              <w:ind w:firstLineChars="200" w:firstLine="420"/>
              <w:rPr>
                <w:rFonts w:ascii="仿宋" w:eastAsia="仿宋" w:hAnsi="仿宋" w:cs="仿宋"/>
                <w:sz w:val="21"/>
                <w:szCs w:val="21"/>
              </w:rPr>
            </w:pPr>
            <w:r w:rsidRPr="00345A73">
              <w:rPr>
                <w:rFonts w:ascii="仿宋" w:eastAsia="仿宋" w:hAnsi="仿宋" w:cs="仿宋" w:hint="eastAsia"/>
                <w:sz w:val="21"/>
                <w:szCs w:val="21"/>
              </w:rPr>
              <w:t>以投标人项目设计方案为评审依据，设计方案包括方案设计平面尺寸图、效果图、钢结构设计结构尺寸图，设计方案彩色纸质版。项目设计方案格式自定，加盖投标人公章后有效。</w:t>
            </w:r>
          </w:p>
          <w:p w:rsidR="00345A73" w:rsidRPr="00345A73" w:rsidRDefault="00345A73" w:rsidP="00A85443">
            <w:pPr>
              <w:numPr>
                <w:ilvl w:val="0"/>
                <w:numId w:val="4"/>
              </w:numPr>
              <w:spacing w:line="280" w:lineRule="exact"/>
              <w:ind w:firstLineChars="200" w:firstLine="420"/>
              <w:rPr>
                <w:rFonts w:ascii="仿宋" w:eastAsia="仿宋" w:hAnsi="仿宋" w:cs="仿宋"/>
                <w:sz w:val="21"/>
                <w:szCs w:val="21"/>
              </w:rPr>
            </w:pPr>
            <w:r w:rsidRPr="00345A73">
              <w:rPr>
                <w:rFonts w:ascii="仿宋" w:eastAsia="仿宋" w:hAnsi="仿宋" w:cs="仿宋" w:hint="eastAsia"/>
                <w:sz w:val="21"/>
                <w:szCs w:val="21"/>
              </w:rPr>
              <w:t>优标准：方案完整、符合本项目实际情况，可操作性强；</w:t>
            </w:r>
          </w:p>
          <w:p w:rsidR="00345A73" w:rsidRPr="00345A73" w:rsidRDefault="00345A73" w:rsidP="00A85443">
            <w:pPr>
              <w:spacing w:line="280" w:lineRule="exact"/>
              <w:ind w:firstLineChars="200" w:firstLine="420"/>
              <w:rPr>
                <w:rFonts w:ascii="仿宋" w:eastAsia="仿宋" w:hAnsi="仿宋" w:cs="仿宋"/>
                <w:sz w:val="21"/>
                <w:szCs w:val="21"/>
              </w:rPr>
            </w:pPr>
            <w:r w:rsidRPr="00345A73">
              <w:rPr>
                <w:rFonts w:ascii="仿宋" w:eastAsia="仿宋" w:hAnsi="仿宋" w:cs="仿宋" w:hint="eastAsia"/>
                <w:sz w:val="21"/>
                <w:szCs w:val="21"/>
              </w:rPr>
              <w:t>良标准：方案较为完整、符合本项目实际情况，可操作性较强；</w:t>
            </w:r>
          </w:p>
          <w:p w:rsidR="00345A73" w:rsidRDefault="00345A73" w:rsidP="00A85443">
            <w:pPr>
              <w:spacing w:line="280" w:lineRule="exact"/>
              <w:ind w:firstLineChars="200" w:firstLine="420"/>
              <w:rPr>
                <w:rFonts w:ascii="仿宋" w:eastAsia="仿宋" w:hAnsi="仿宋" w:cs="仿宋"/>
                <w:sz w:val="21"/>
                <w:szCs w:val="21"/>
                <w:lang w:val="zh-CN"/>
              </w:rPr>
            </w:pPr>
            <w:r w:rsidRPr="00345A73">
              <w:rPr>
                <w:rFonts w:ascii="仿宋" w:eastAsia="仿宋" w:hAnsi="仿宋" w:cs="仿宋" w:hint="eastAsia"/>
                <w:sz w:val="21"/>
                <w:szCs w:val="21"/>
              </w:rPr>
              <w:t>一般标准：方案内容较为完整、可操作性不强；</w:t>
            </w:r>
          </w:p>
        </w:tc>
      </w:tr>
      <w:tr w:rsidR="009C4911" w:rsidTr="00345A73">
        <w:trPr>
          <w:trHeight w:val="1251"/>
        </w:trPr>
        <w:tc>
          <w:tcPr>
            <w:tcW w:w="835" w:type="dxa"/>
            <w:tcBorders>
              <w:top w:val="nil"/>
              <w:left w:val="single" w:sz="4" w:space="0" w:color="auto"/>
              <w:right w:val="single" w:sz="4" w:space="0" w:color="auto"/>
            </w:tcBorders>
            <w:vAlign w:val="center"/>
          </w:tcPr>
          <w:p w:rsidR="009C4911" w:rsidRDefault="00933018">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3</w:t>
            </w:r>
          </w:p>
          <w:p w:rsidR="009C4911" w:rsidRDefault="009C4911">
            <w:pPr>
              <w:pStyle w:val="1"/>
              <w:rPr>
                <w:rFonts w:ascii="仿宋" w:eastAsia="仿宋" w:hAnsi="仿宋" w:cs="仿宋"/>
                <w:sz w:val="21"/>
                <w:szCs w:val="21"/>
                <w:lang w:val="zh-CN"/>
              </w:rPr>
            </w:pPr>
          </w:p>
        </w:tc>
        <w:tc>
          <w:tcPr>
            <w:tcW w:w="1258" w:type="dxa"/>
            <w:tcBorders>
              <w:top w:val="single" w:sz="4" w:space="0" w:color="auto"/>
              <w:left w:val="nil"/>
              <w:bottom w:val="single" w:sz="4" w:space="0" w:color="auto"/>
              <w:right w:val="single" w:sz="4" w:space="0" w:color="auto"/>
            </w:tcBorders>
            <w:vAlign w:val="center"/>
          </w:tcPr>
          <w:p w:rsidR="009C4911" w:rsidRDefault="00345A73">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商务</w:t>
            </w:r>
            <w:r w:rsidR="00933018">
              <w:rPr>
                <w:rFonts w:ascii="仿宋" w:eastAsia="仿宋" w:hAnsi="仿宋" w:cs="仿宋" w:hint="eastAsia"/>
                <w:sz w:val="21"/>
                <w:szCs w:val="21"/>
                <w:lang w:val="zh-CN"/>
              </w:rPr>
              <w:t>部分</w:t>
            </w:r>
          </w:p>
          <w:p w:rsidR="009C4911" w:rsidRDefault="00933018">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w:t>
            </w:r>
            <w:r w:rsidR="00345A73">
              <w:rPr>
                <w:rFonts w:ascii="仿宋" w:eastAsia="仿宋" w:hAnsi="仿宋" w:cs="仿宋" w:hint="eastAsia"/>
                <w:sz w:val="21"/>
                <w:szCs w:val="21"/>
                <w:lang w:val="zh-CN"/>
              </w:rPr>
              <w:t>4</w:t>
            </w:r>
            <w:r>
              <w:rPr>
                <w:rFonts w:ascii="仿宋" w:eastAsia="仿宋" w:hAnsi="仿宋" w:cs="仿宋"/>
                <w:sz w:val="21"/>
                <w:szCs w:val="21"/>
                <w:lang w:val="zh-CN"/>
              </w:rPr>
              <w:t>0</w:t>
            </w:r>
            <w:r>
              <w:rPr>
                <w:rFonts w:ascii="仿宋" w:eastAsia="仿宋" w:hAnsi="仿宋" w:cs="仿宋" w:hint="eastAsia"/>
                <w:sz w:val="21"/>
                <w:szCs w:val="21"/>
                <w:lang w:val="zh-CN"/>
              </w:rPr>
              <w:t>%）</w:t>
            </w:r>
          </w:p>
          <w:p w:rsidR="009C4911" w:rsidRDefault="009C4911">
            <w:pPr>
              <w:spacing w:line="280" w:lineRule="exact"/>
              <w:jc w:val="center"/>
              <w:rPr>
                <w:rFonts w:ascii="仿宋" w:eastAsia="仿宋" w:hAnsi="仿宋" w:cs="仿宋"/>
                <w:sz w:val="21"/>
                <w:szCs w:val="21"/>
                <w:lang w:val="zh-CN"/>
              </w:rPr>
            </w:pPr>
          </w:p>
        </w:tc>
        <w:tc>
          <w:tcPr>
            <w:tcW w:w="850" w:type="dxa"/>
            <w:tcBorders>
              <w:top w:val="single" w:sz="4" w:space="0" w:color="auto"/>
              <w:left w:val="nil"/>
              <w:bottom w:val="single" w:sz="4" w:space="0" w:color="auto"/>
              <w:right w:val="single" w:sz="4" w:space="0" w:color="auto"/>
            </w:tcBorders>
            <w:vAlign w:val="center"/>
          </w:tcPr>
          <w:p w:rsidR="009C4911" w:rsidRDefault="00345A73">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4</w:t>
            </w:r>
            <w:r w:rsidR="00933018">
              <w:rPr>
                <w:rFonts w:ascii="仿宋" w:eastAsia="仿宋" w:hAnsi="仿宋" w:cs="仿宋"/>
                <w:sz w:val="21"/>
                <w:szCs w:val="21"/>
                <w:lang w:val="zh-CN"/>
              </w:rPr>
              <w:t>0</w:t>
            </w:r>
          </w:p>
        </w:tc>
        <w:tc>
          <w:tcPr>
            <w:tcW w:w="4245" w:type="dxa"/>
            <w:tcBorders>
              <w:top w:val="single" w:sz="4" w:space="0" w:color="auto"/>
              <w:left w:val="nil"/>
              <w:bottom w:val="single" w:sz="4" w:space="0" w:color="auto"/>
              <w:right w:val="single" w:sz="4" w:space="0" w:color="auto"/>
            </w:tcBorders>
            <w:vAlign w:val="center"/>
          </w:tcPr>
          <w:p w:rsidR="00345A73" w:rsidRPr="00345A73" w:rsidRDefault="00345A73" w:rsidP="00A85443">
            <w:pPr>
              <w:spacing w:line="280" w:lineRule="exact"/>
              <w:ind w:firstLineChars="200" w:firstLine="422"/>
              <w:rPr>
                <w:rFonts w:ascii="仿宋" w:eastAsia="仿宋" w:hAnsi="仿宋" w:cs="仿宋"/>
                <w:b/>
                <w:bCs/>
                <w:sz w:val="21"/>
                <w:szCs w:val="21"/>
              </w:rPr>
            </w:pPr>
            <w:r w:rsidRPr="00345A73">
              <w:rPr>
                <w:rFonts w:ascii="仿宋" w:eastAsia="仿宋" w:hAnsi="仿宋" w:cs="仿宋" w:hint="eastAsia"/>
                <w:b/>
                <w:bCs/>
                <w:sz w:val="21"/>
                <w:szCs w:val="21"/>
              </w:rPr>
              <w:t>一、质保及售后（1</w:t>
            </w:r>
            <w:r w:rsidRPr="00345A73">
              <w:rPr>
                <w:rFonts w:ascii="仿宋" w:eastAsia="仿宋" w:hAnsi="仿宋" w:cs="仿宋"/>
                <w:b/>
                <w:bCs/>
                <w:sz w:val="21"/>
                <w:szCs w:val="21"/>
              </w:rPr>
              <w:t>4</w:t>
            </w:r>
            <w:r w:rsidRPr="00345A73">
              <w:rPr>
                <w:rFonts w:ascii="仿宋" w:eastAsia="仿宋" w:hAnsi="仿宋" w:cs="仿宋" w:hint="eastAsia"/>
                <w:b/>
                <w:bCs/>
                <w:sz w:val="21"/>
                <w:szCs w:val="21"/>
              </w:rPr>
              <w:t>分）</w:t>
            </w:r>
          </w:p>
          <w:p w:rsidR="00345A73" w:rsidRPr="00345A73" w:rsidRDefault="00345A73" w:rsidP="00A85443">
            <w:pPr>
              <w:spacing w:line="280" w:lineRule="exact"/>
              <w:ind w:firstLineChars="200" w:firstLine="420"/>
              <w:rPr>
                <w:rFonts w:ascii="仿宋" w:eastAsia="仿宋" w:hAnsi="仿宋" w:cs="仿宋"/>
                <w:sz w:val="21"/>
                <w:szCs w:val="21"/>
              </w:rPr>
            </w:pPr>
            <w:r w:rsidRPr="00345A73">
              <w:rPr>
                <w:rFonts w:ascii="仿宋" w:eastAsia="仿宋" w:hAnsi="仿宋" w:cs="仿宋" w:hint="eastAsia"/>
                <w:sz w:val="21"/>
                <w:szCs w:val="21"/>
              </w:rPr>
              <w:t>1.免费质保期：产品免费质保期在满足招标文件要求的前提下，每增加1年得1分，最多可得</w:t>
            </w:r>
            <w:r w:rsidRPr="00345A73">
              <w:rPr>
                <w:rFonts w:ascii="仿宋" w:eastAsia="仿宋" w:hAnsi="仿宋" w:cs="仿宋"/>
                <w:sz w:val="21"/>
                <w:szCs w:val="21"/>
              </w:rPr>
              <w:t>4</w:t>
            </w:r>
            <w:r w:rsidRPr="00345A73">
              <w:rPr>
                <w:rFonts w:ascii="仿宋" w:eastAsia="仿宋" w:hAnsi="仿宋" w:cs="仿宋" w:hint="eastAsia"/>
                <w:sz w:val="21"/>
                <w:szCs w:val="21"/>
              </w:rPr>
              <w:t>分。</w:t>
            </w:r>
          </w:p>
          <w:p w:rsidR="00345A73" w:rsidRPr="00345A73" w:rsidRDefault="00345A73" w:rsidP="00A85443">
            <w:pPr>
              <w:spacing w:line="280" w:lineRule="exact"/>
              <w:ind w:firstLineChars="200" w:firstLine="420"/>
              <w:rPr>
                <w:rFonts w:ascii="仿宋" w:eastAsia="仿宋" w:hAnsi="仿宋" w:cs="仿宋"/>
                <w:sz w:val="21"/>
                <w:szCs w:val="21"/>
              </w:rPr>
            </w:pPr>
            <w:r w:rsidRPr="00345A73">
              <w:rPr>
                <w:rFonts w:ascii="仿宋" w:eastAsia="仿宋" w:hAnsi="仿宋" w:cs="仿宋" w:hint="eastAsia"/>
                <w:sz w:val="21"/>
                <w:szCs w:val="21"/>
              </w:rPr>
              <w:t>2.售后服务机构设置：投标人在重庆本地有售后服务机构的得2分；</w:t>
            </w:r>
          </w:p>
          <w:p w:rsidR="00345A73" w:rsidRPr="00345A73" w:rsidRDefault="00345A73" w:rsidP="00A85443">
            <w:pPr>
              <w:spacing w:line="280" w:lineRule="exact"/>
              <w:ind w:firstLineChars="200" w:firstLine="420"/>
              <w:rPr>
                <w:rFonts w:ascii="仿宋" w:eastAsia="仿宋" w:hAnsi="仿宋" w:cs="仿宋"/>
                <w:sz w:val="21"/>
                <w:szCs w:val="21"/>
              </w:rPr>
            </w:pPr>
            <w:r w:rsidRPr="00345A73">
              <w:rPr>
                <w:rFonts w:ascii="仿宋" w:eastAsia="仿宋" w:hAnsi="仿宋" w:cs="仿宋" w:hint="eastAsia"/>
                <w:sz w:val="21"/>
                <w:szCs w:val="21"/>
              </w:rPr>
              <w:t>3.备品备件及易损件：在重庆本地有备件库，根据常用备品备件及易损件配备的齐全程度进行综合0～3分评分。</w:t>
            </w:r>
          </w:p>
          <w:p w:rsidR="00345A73" w:rsidRPr="00345A73" w:rsidRDefault="00345A73" w:rsidP="00A85443">
            <w:pPr>
              <w:spacing w:line="280" w:lineRule="exact"/>
              <w:ind w:firstLineChars="200" w:firstLine="420"/>
              <w:rPr>
                <w:rFonts w:ascii="仿宋" w:eastAsia="仿宋" w:hAnsi="仿宋" w:cs="仿宋"/>
                <w:sz w:val="21"/>
                <w:szCs w:val="21"/>
              </w:rPr>
            </w:pPr>
            <w:r w:rsidRPr="00345A73">
              <w:rPr>
                <w:rFonts w:ascii="仿宋" w:eastAsia="仿宋" w:hAnsi="仿宋" w:cs="仿宋" w:hint="eastAsia"/>
                <w:sz w:val="21"/>
                <w:szCs w:val="21"/>
              </w:rPr>
              <w:t>4</w:t>
            </w:r>
            <w:r w:rsidRPr="00345A73">
              <w:rPr>
                <w:rFonts w:ascii="仿宋" w:eastAsia="仿宋" w:hAnsi="仿宋" w:cs="仿宋"/>
                <w:sz w:val="21"/>
                <w:szCs w:val="21"/>
              </w:rPr>
              <w:t>.</w:t>
            </w:r>
            <w:r w:rsidRPr="00345A73">
              <w:rPr>
                <w:rFonts w:ascii="仿宋" w:eastAsia="仿宋" w:hAnsi="仿宋" w:cs="仿宋" w:hint="eastAsia"/>
                <w:sz w:val="21"/>
                <w:szCs w:val="21"/>
              </w:rPr>
              <w:t xml:space="preserve"> 投标人提供本项目的售后服务方案，方案内容包含不限于：售后人员、售后服务点介绍、易损备品备件、售后服务响应时间；评委横向对比后，根据优劣程度打分，</w:t>
            </w:r>
            <w:proofErr w:type="gramStart"/>
            <w:r w:rsidRPr="00345A73">
              <w:rPr>
                <w:rFonts w:ascii="仿宋" w:eastAsia="仿宋" w:hAnsi="仿宋" w:cs="仿宋" w:hint="eastAsia"/>
                <w:sz w:val="21"/>
                <w:szCs w:val="21"/>
              </w:rPr>
              <w:t>优得5分</w:t>
            </w:r>
            <w:proofErr w:type="gramEnd"/>
            <w:r w:rsidRPr="00345A73">
              <w:rPr>
                <w:rFonts w:ascii="仿宋" w:eastAsia="仿宋" w:hAnsi="仿宋" w:cs="仿宋" w:hint="eastAsia"/>
                <w:sz w:val="21"/>
                <w:szCs w:val="21"/>
              </w:rPr>
              <w:t>，良的3分，一般的1分，其他得0分。</w:t>
            </w:r>
          </w:p>
          <w:p w:rsidR="00345A73" w:rsidRPr="00345A73" w:rsidRDefault="00345A73" w:rsidP="00A85443">
            <w:pPr>
              <w:spacing w:line="280" w:lineRule="exact"/>
              <w:ind w:firstLineChars="200" w:firstLine="422"/>
              <w:rPr>
                <w:rFonts w:ascii="仿宋" w:eastAsia="仿宋" w:hAnsi="仿宋" w:cs="仿宋"/>
                <w:b/>
                <w:bCs/>
                <w:sz w:val="21"/>
                <w:szCs w:val="21"/>
              </w:rPr>
            </w:pPr>
            <w:r w:rsidRPr="00345A73">
              <w:rPr>
                <w:rFonts w:ascii="仿宋" w:eastAsia="仿宋" w:hAnsi="仿宋" w:cs="仿宋" w:hint="eastAsia"/>
                <w:b/>
                <w:bCs/>
                <w:sz w:val="21"/>
                <w:szCs w:val="21"/>
              </w:rPr>
              <w:t>二、投标人业绩及经验（6分）</w:t>
            </w:r>
          </w:p>
          <w:p w:rsidR="00345A73" w:rsidRPr="00345A73" w:rsidRDefault="00345A73" w:rsidP="00A85443">
            <w:pPr>
              <w:spacing w:line="280" w:lineRule="exact"/>
              <w:ind w:firstLineChars="200" w:firstLine="420"/>
              <w:rPr>
                <w:rFonts w:ascii="仿宋" w:eastAsia="仿宋" w:hAnsi="仿宋" w:cs="仿宋"/>
                <w:sz w:val="21"/>
                <w:szCs w:val="21"/>
              </w:rPr>
            </w:pPr>
            <w:r w:rsidRPr="00345A73">
              <w:rPr>
                <w:rFonts w:ascii="仿宋" w:eastAsia="仿宋" w:hAnsi="仿宋" w:cs="仿宋" w:hint="eastAsia"/>
                <w:sz w:val="21"/>
                <w:szCs w:val="21"/>
              </w:rPr>
              <w:t>投标人提供从201</w:t>
            </w:r>
            <w:r w:rsidRPr="00345A73">
              <w:rPr>
                <w:rFonts w:ascii="仿宋" w:eastAsia="仿宋" w:hAnsi="仿宋" w:cs="仿宋"/>
                <w:sz w:val="21"/>
                <w:szCs w:val="21"/>
              </w:rPr>
              <w:t>8</w:t>
            </w:r>
            <w:r w:rsidRPr="00345A73">
              <w:rPr>
                <w:rFonts w:ascii="仿宋" w:eastAsia="仿宋" w:hAnsi="仿宋" w:cs="仿宋" w:hint="eastAsia"/>
                <w:sz w:val="21"/>
                <w:szCs w:val="21"/>
              </w:rPr>
              <w:t>年1月至今承担过的本项目类似业绩合同(合同金额不低于</w:t>
            </w:r>
            <w:r w:rsidRPr="00345A73">
              <w:rPr>
                <w:rFonts w:ascii="仿宋" w:eastAsia="仿宋" w:hAnsi="仿宋" w:cs="仿宋"/>
                <w:sz w:val="21"/>
                <w:szCs w:val="21"/>
              </w:rPr>
              <w:t>3</w:t>
            </w:r>
            <w:r w:rsidRPr="00345A73">
              <w:rPr>
                <w:rFonts w:ascii="仿宋" w:eastAsia="仿宋" w:hAnsi="仿宋" w:cs="仿宋" w:hint="eastAsia"/>
                <w:sz w:val="21"/>
                <w:szCs w:val="21"/>
              </w:rPr>
              <w:t>0万)，每提供1个得2分，最多得6分，未提供不得分。</w:t>
            </w:r>
          </w:p>
          <w:p w:rsidR="00345A73" w:rsidRPr="00345A73" w:rsidRDefault="00345A73" w:rsidP="00A85443">
            <w:pPr>
              <w:spacing w:line="280" w:lineRule="exact"/>
              <w:ind w:firstLineChars="200" w:firstLine="422"/>
              <w:rPr>
                <w:rFonts w:ascii="仿宋" w:eastAsia="仿宋" w:hAnsi="仿宋" w:cs="仿宋"/>
                <w:b/>
                <w:bCs/>
                <w:sz w:val="21"/>
                <w:szCs w:val="21"/>
              </w:rPr>
            </w:pPr>
            <w:r w:rsidRPr="00345A73">
              <w:rPr>
                <w:rFonts w:ascii="仿宋" w:eastAsia="仿宋" w:hAnsi="仿宋" w:cs="仿宋" w:hint="eastAsia"/>
                <w:b/>
                <w:bCs/>
                <w:sz w:val="21"/>
                <w:szCs w:val="21"/>
              </w:rPr>
              <w:t>三、投标人综合实力（</w:t>
            </w:r>
            <w:r w:rsidRPr="00345A73">
              <w:rPr>
                <w:rFonts w:ascii="仿宋" w:eastAsia="仿宋" w:hAnsi="仿宋" w:cs="仿宋"/>
                <w:b/>
                <w:bCs/>
                <w:sz w:val="21"/>
                <w:szCs w:val="21"/>
              </w:rPr>
              <w:t>8</w:t>
            </w:r>
            <w:r w:rsidRPr="00345A73">
              <w:rPr>
                <w:rFonts w:ascii="仿宋" w:eastAsia="仿宋" w:hAnsi="仿宋" w:cs="仿宋" w:hint="eastAsia"/>
                <w:b/>
                <w:bCs/>
                <w:sz w:val="21"/>
                <w:szCs w:val="21"/>
              </w:rPr>
              <w:t>分）</w:t>
            </w:r>
          </w:p>
          <w:p w:rsidR="00345A73" w:rsidRPr="00345A73" w:rsidRDefault="00345A73" w:rsidP="00A85443">
            <w:pPr>
              <w:spacing w:line="280" w:lineRule="exact"/>
              <w:ind w:firstLineChars="200" w:firstLine="420"/>
              <w:rPr>
                <w:rFonts w:ascii="仿宋" w:eastAsia="仿宋" w:hAnsi="仿宋" w:cs="仿宋"/>
                <w:sz w:val="21"/>
                <w:szCs w:val="21"/>
              </w:rPr>
            </w:pPr>
            <w:r w:rsidRPr="00345A73">
              <w:rPr>
                <w:rFonts w:ascii="仿宋" w:eastAsia="仿宋" w:hAnsi="仿宋" w:cs="仿宋"/>
                <w:sz w:val="21"/>
                <w:szCs w:val="21"/>
              </w:rPr>
              <w:t>1</w:t>
            </w:r>
            <w:r w:rsidRPr="00345A73">
              <w:rPr>
                <w:rFonts w:ascii="仿宋" w:eastAsia="仿宋" w:hAnsi="仿宋" w:cs="仿宋" w:hint="eastAsia"/>
                <w:sz w:val="21"/>
                <w:szCs w:val="21"/>
              </w:rPr>
              <w:t>.投标人具有安全生产许可证的得2分，未提供不得分。（提供在有效期内的证书复印件加盖投标人鲜（公）章）。</w:t>
            </w:r>
          </w:p>
          <w:p w:rsidR="00345A73" w:rsidRPr="00345A73" w:rsidRDefault="00345A73" w:rsidP="00A85443">
            <w:pPr>
              <w:spacing w:line="280" w:lineRule="exact"/>
              <w:ind w:firstLineChars="200" w:firstLine="420"/>
              <w:rPr>
                <w:rFonts w:ascii="仿宋" w:eastAsia="仿宋" w:hAnsi="仿宋" w:cs="仿宋"/>
                <w:sz w:val="21"/>
                <w:szCs w:val="21"/>
              </w:rPr>
            </w:pPr>
            <w:r w:rsidRPr="00345A73">
              <w:rPr>
                <w:rFonts w:ascii="仿宋" w:eastAsia="仿宋" w:hAnsi="仿宋" w:cs="仿宋" w:hint="eastAsia"/>
                <w:sz w:val="21"/>
                <w:szCs w:val="21"/>
              </w:rPr>
              <w:t>2．投标人具有钢结构施工、设计、</w:t>
            </w:r>
            <w:r w:rsidRPr="00345A73">
              <w:rPr>
                <w:rFonts w:ascii="仿宋" w:eastAsia="仿宋" w:hAnsi="仿宋" w:cs="仿宋"/>
                <w:sz w:val="21"/>
                <w:szCs w:val="21"/>
              </w:rPr>
              <w:t>钢结构工程承包叁级及以上</w:t>
            </w:r>
            <w:r w:rsidRPr="00345A73">
              <w:rPr>
                <w:rFonts w:ascii="仿宋" w:eastAsia="仿宋" w:hAnsi="仿宋" w:cs="仿宋" w:hint="eastAsia"/>
                <w:sz w:val="21"/>
                <w:szCs w:val="21"/>
              </w:rPr>
              <w:t>等资质的每有一项得</w:t>
            </w:r>
            <w:r w:rsidRPr="00345A73">
              <w:rPr>
                <w:rFonts w:ascii="仿宋" w:eastAsia="仿宋" w:hAnsi="仿宋" w:cs="仿宋"/>
                <w:sz w:val="21"/>
                <w:szCs w:val="21"/>
              </w:rPr>
              <w:t>1</w:t>
            </w:r>
            <w:r w:rsidRPr="00345A73">
              <w:rPr>
                <w:rFonts w:ascii="仿宋" w:eastAsia="仿宋" w:hAnsi="仿宋" w:cs="仿宋" w:hint="eastAsia"/>
                <w:sz w:val="21"/>
                <w:szCs w:val="21"/>
              </w:rPr>
              <w:t>分，最高得</w:t>
            </w:r>
            <w:r w:rsidRPr="00345A73">
              <w:rPr>
                <w:rFonts w:ascii="仿宋" w:eastAsia="仿宋" w:hAnsi="仿宋" w:cs="仿宋"/>
                <w:sz w:val="21"/>
                <w:szCs w:val="21"/>
              </w:rPr>
              <w:t>3</w:t>
            </w:r>
            <w:r w:rsidRPr="00345A73">
              <w:rPr>
                <w:rFonts w:ascii="仿宋" w:eastAsia="仿宋" w:hAnsi="仿宋" w:cs="仿宋" w:hint="eastAsia"/>
                <w:sz w:val="21"/>
                <w:szCs w:val="21"/>
              </w:rPr>
              <w:t>分，未提供不得分。（提供在有效期内的证书或营业执照复印件加盖投标人鲜（公）章）。</w:t>
            </w:r>
          </w:p>
          <w:p w:rsidR="00345A73" w:rsidRPr="00345A73" w:rsidRDefault="00345A73" w:rsidP="00A85443">
            <w:pPr>
              <w:spacing w:line="280" w:lineRule="exact"/>
              <w:ind w:firstLineChars="200" w:firstLine="420"/>
              <w:rPr>
                <w:rFonts w:ascii="仿宋" w:eastAsia="仿宋" w:hAnsi="仿宋" w:cs="仿宋"/>
                <w:sz w:val="21"/>
                <w:szCs w:val="21"/>
              </w:rPr>
            </w:pPr>
            <w:r w:rsidRPr="00345A73">
              <w:rPr>
                <w:rFonts w:ascii="仿宋" w:eastAsia="仿宋" w:hAnsi="仿宋" w:cs="仿宋" w:hint="eastAsia"/>
                <w:sz w:val="21"/>
                <w:szCs w:val="21"/>
              </w:rPr>
              <w:t>3</w:t>
            </w:r>
            <w:r w:rsidRPr="00345A73">
              <w:rPr>
                <w:rFonts w:ascii="仿宋" w:eastAsia="仿宋" w:hAnsi="仿宋" w:cs="仿宋"/>
                <w:sz w:val="21"/>
                <w:szCs w:val="21"/>
              </w:rPr>
              <w:t>.</w:t>
            </w:r>
            <w:r w:rsidRPr="00345A73">
              <w:rPr>
                <w:rFonts w:ascii="仿宋" w:eastAsia="仿宋" w:hAnsi="仿宋" w:cs="仿宋" w:hint="eastAsia"/>
                <w:sz w:val="21"/>
                <w:szCs w:val="21"/>
              </w:rPr>
              <w:t>提供为本项目投入的人员名单（中标后不得更换名单中人员）及简历。其中专业人员占比超过所投入人员5</w:t>
            </w:r>
            <w:r w:rsidRPr="00345A73">
              <w:rPr>
                <w:rFonts w:ascii="仿宋" w:eastAsia="仿宋" w:hAnsi="仿宋" w:cs="仿宋"/>
                <w:sz w:val="21"/>
                <w:szCs w:val="21"/>
              </w:rPr>
              <w:t>0</w:t>
            </w:r>
            <w:r w:rsidRPr="00345A73">
              <w:rPr>
                <w:rFonts w:ascii="仿宋" w:eastAsia="仿宋" w:hAnsi="仿宋" w:cs="仿宋" w:hint="eastAsia"/>
                <w:sz w:val="21"/>
                <w:szCs w:val="21"/>
              </w:rPr>
              <w:t>%的，得3分。（提供身份证、职称证、技术资格证、由社保部门出具的202</w:t>
            </w:r>
            <w:r w:rsidRPr="00345A73">
              <w:rPr>
                <w:rFonts w:ascii="仿宋" w:eastAsia="仿宋" w:hAnsi="仿宋" w:cs="仿宋"/>
                <w:sz w:val="21"/>
                <w:szCs w:val="21"/>
              </w:rPr>
              <w:t>1</w:t>
            </w:r>
            <w:r w:rsidRPr="00345A73">
              <w:rPr>
                <w:rFonts w:ascii="仿宋" w:eastAsia="仿宋" w:hAnsi="仿宋" w:cs="仿宋" w:hint="eastAsia"/>
                <w:sz w:val="21"/>
                <w:szCs w:val="21"/>
              </w:rPr>
              <w:t>年1月至202</w:t>
            </w:r>
            <w:r w:rsidRPr="00345A73">
              <w:rPr>
                <w:rFonts w:ascii="仿宋" w:eastAsia="仿宋" w:hAnsi="仿宋" w:cs="仿宋"/>
                <w:sz w:val="21"/>
                <w:szCs w:val="21"/>
              </w:rPr>
              <w:t>1</w:t>
            </w:r>
            <w:r w:rsidRPr="00345A73">
              <w:rPr>
                <w:rFonts w:ascii="仿宋" w:eastAsia="仿宋" w:hAnsi="仿宋" w:cs="仿宋" w:hint="eastAsia"/>
                <w:sz w:val="21"/>
                <w:szCs w:val="21"/>
              </w:rPr>
              <w:t>年</w:t>
            </w:r>
            <w:r w:rsidRPr="00345A73">
              <w:rPr>
                <w:rFonts w:ascii="仿宋" w:eastAsia="仿宋" w:hAnsi="仿宋" w:cs="仿宋"/>
                <w:sz w:val="21"/>
                <w:szCs w:val="21"/>
              </w:rPr>
              <w:t>7</w:t>
            </w:r>
            <w:r w:rsidRPr="00345A73">
              <w:rPr>
                <w:rFonts w:ascii="仿宋" w:eastAsia="仿宋" w:hAnsi="仿宋" w:cs="仿宋" w:hint="eastAsia"/>
                <w:sz w:val="21"/>
                <w:szCs w:val="21"/>
              </w:rPr>
              <w:t>月投标人为其缴纳的</w:t>
            </w:r>
            <w:proofErr w:type="gramStart"/>
            <w:r w:rsidRPr="00345A73">
              <w:rPr>
                <w:rFonts w:ascii="仿宋" w:eastAsia="仿宋" w:hAnsi="仿宋" w:cs="仿宋" w:hint="eastAsia"/>
                <w:sz w:val="21"/>
                <w:szCs w:val="21"/>
              </w:rPr>
              <w:t>社保证明</w:t>
            </w:r>
            <w:proofErr w:type="gramEnd"/>
            <w:r w:rsidRPr="00345A73">
              <w:rPr>
                <w:rFonts w:ascii="仿宋" w:eastAsia="仿宋" w:hAnsi="仿宋" w:cs="仿宋" w:hint="eastAsia"/>
                <w:sz w:val="21"/>
                <w:szCs w:val="21"/>
              </w:rPr>
              <w:t>复印件加盖投标人鲜（公）章）</w:t>
            </w:r>
          </w:p>
          <w:p w:rsidR="00345A73" w:rsidRPr="00345A73" w:rsidRDefault="00345A73" w:rsidP="00A85443">
            <w:pPr>
              <w:spacing w:line="280" w:lineRule="exact"/>
              <w:ind w:firstLineChars="200" w:firstLine="422"/>
              <w:rPr>
                <w:rFonts w:ascii="仿宋" w:eastAsia="仿宋" w:hAnsi="仿宋" w:cs="仿宋"/>
                <w:b/>
                <w:bCs/>
                <w:sz w:val="21"/>
                <w:szCs w:val="21"/>
              </w:rPr>
            </w:pPr>
            <w:r w:rsidRPr="00345A73">
              <w:rPr>
                <w:rFonts w:ascii="仿宋" w:eastAsia="仿宋" w:hAnsi="仿宋" w:cs="仿宋" w:hint="eastAsia"/>
                <w:b/>
                <w:bCs/>
                <w:sz w:val="21"/>
                <w:szCs w:val="21"/>
              </w:rPr>
              <w:t>四、投标产品制造商的专业实力（主要为</w:t>
            </w:r>
            <w:r>
              <w:rPr>
                <w:rFonts w:ascii="仿宋" w:eastAsia="仿宋" w:hAnsi="仿宋" w:cs="仿宋" w:hint="eastAsia"/>
                <w:b/>
                <w:bCs/>
                <w:sz w:val="21"/>
                <w:szCs w:val="21"/>
              </w:rPr>
              <w:t>会标屏</w:t>
            </w:r>
            <w:r w:rsidRPr="00345A73">
              <w:rPr>
                <w:rFonts w:ascii="仿宋" w:eastAsia="仿宋" w:hAnsi="仿宋" w:cs="仿宋" w:hint="eastAsia"/>
                <w:b/>
                <w:bCs/>
                <w:sz w:val="21"/>
                <w:szCs w:val="21"/>
              </w:rPr>
              <w:t>）（</w:t>
            </w:r>
            <w:r w:rsidRPr="00345A73">
              <w:rPr>
                <w:rFonts w:ascii="仿宋" w:eastAsia="仿宋" w:hAnsi="仿宋" w:cs="仿宋"/>
                <w:b/>
                <w:bCs/>
                <w:sz w:val="21"/>
                <w:szCs w:val="21"/>
              </w:rPr>
              <w:t>12</w:t>
            </w:r>
            <w:r w:rsidRPr="00345A73">
              <w:rPr>
                <w:rFonts w:ascii="仿宋" w:eastAsia="仿宋" w:hAnsi="仿宋" w:cs="仿宋" w:hint="eastAsia"/>
                <w:b/>
                <w:bCs/>
                <w:sz w:val="21"/>
                <w:szCs w:val="21"/>
              </w:rPr>
              <w:t>分）</w:t>
            </w:r>
          </w:p>
          <w:p w:rsidR="00345A73" w:rsidRPr="00345A73" w:rsidRDefault="00345A73" w:rsidP="00A85443">
            <w:pPr>
              <w:spacing w:line="280" w:lineRule="exact"/>
              <w:ind w:firstLineChars="200" w:firstLine="420"/>
              <w:rPr>
                <w:rFonts w:ascii="仿宋" w:eastAsia="仿宋" w:hAnsi="仿宋" w:cs="仿宋"/>
                <w:sz w:val="21"/>
                <w:szCs w:val="21"/>
              </w:rPr>
            </w:pPr>
            <w:r w:rsidRPr="00345A73">
              <w:rPr>
                <w:rFonts w:ascii="仿宋" w:eastAsia="仿宋" w:hAnsi="仿宋" w:cs="仿宋" w:hint="eastAsia"/>
                <w:sz w:val="21"/>
                <w:szCs w:val="21"/>
              </w:rPr>
              <w:t>1.所投LED显示屏制造商为现代化生产企业，具有完善的工艺体系、具备对于来料、生产过程、成品的全链路质量控制能力，提供 CNAS实验室认证、IECQ合格危险品工艺管理认证。每提供一项得1分，满分2分。</w:t>
            </w:r>
          </w:p>
          <w:p w:rsidR="00345A73" w:rsidRPr="00345A73" w:rsidRDefault="00345A73" w:rsidP="00A85443">
            <w:pPr>
              <w:spacing w:line="280" w:lineRule="exact"/>
              <w:ind w:firstLineChars="200" w:firstLine="420"/>
              <w:rPr>
                <w:rFonts w:ascii="仿宋" w:eastAsia="仿宋" w:hAnsi="仿宋" w:cs="仿宋"/>
                <w:sz w:val="21"/>
                <w:szCs w:val="21"/>
              </w:rPr>
            </w:pPr>
            <w:r w:rsidRPr="00345A73">
              <w:rPr>
                <w:rFonts w:ascii="仿宋" w:eastAsia="仿宋" w:hAnsi="仿宋" w:cs="仿宋" w:hint="eastAsia"/>
                <w:sz w:val="21"/>
                <w:szCs w:val="21"/>
              </w:rPr>
              <w:t>2.所投LED显示屏制造商在近3年内获得中国工业和信息化部颁发的LED显示屏单项排名证书及国家科学技术进步奖证书的，每提供一项得</w:t>
            </w:r>
            <w:r w:rsidRPr="00345A73">
              <w:rPr>
                <w:rFonts w:ascii="仿宋" w:eastAsia="仿宋" w:hAnsi="仿宋" w:cs="仿宋"/>
                <w:sz w:val="21"/>
                <w:szCs w:val="21"/>
              </w:rPr>
              <w:t>1</w:t>
            </w:r>
            <w:r w:rsidRPr="00345A73">
              <w:rPr>
                <w:rFonts w:ascii="仿宋" w:eastAsia="仿宋" w:hAnsi="仿宋" w:cs="仿宋" w:hint="eastAsia"/>
                <w:sz w:val="21"/>
                <w:szCs w:val="21"/>
              </w:rPr>
              <w:t>分，满分</w:t>
            </w:r>
            <w:r w:rsidRPr="00345A73">
              <w:rPr>
                <w:rFonts w:ascii="仿宋" w:eastAsia="仿宋" w:hAnsi="仿宋" w:cs="仿宋"/>
                <w:sz w:val="21"/>
                <w:szCs w:val="21"/>
              </w:rPr>
              <w:t>2</w:t>
            </w:r>
            <w:r w:rsidRPr="00345A73">
              <w:rPr>
                <w:rFonts w:ascii="仿宋" w:eastAsia="仿宋" w:hAnsi="仿宋" w:cs="仿宋" w:hint="eastAsia"/>
                <w:sz w:val="21"/>
                <w:szCs w:val="21"/>
              </w:rPr>
              <w:t>分。</w:t>
            </w:r>
          </w:p>
          <w:p w:rsidR="00345A73" w:rsidRPr="00345A73" w:rsidRDefault="00345A73" w:rsidP="00A85443">
            <w:pPr>
              <w:spacing w:line="280" w:lineRule="exact"/>
              <w:ind w:firstLineChars="200" w:firstLine="420"/>
              <w:rPr>
                <w:rFonts w:ascii="仿宋" w:eastAsia="仿宋" w:hAnsi="仿宋" w:cs="仿宋"/>
                <w:sz w:val="21"/>
                <w:szCs w:val="21"/>
              </w:rPr>
            </w:pPr>
            <w:r w:rsidRPr="00345A73">
              <w:rPr>
                <w:rFonts w:ascii="仿宋" w:eastAsia="仿宋" w:hAnsi="仿宋" w:cs="仿宋" w:hint="eastAsia"/>
                <w:sz w:val="21"/>
                <w:szCs w:val="21"/>
              </w:rPr>
              <w:t>3.所投LED显示屏制造商具有AIITRE A004-IIIMS体系评定、ISO/IEC27001:2013体系认证、ISO9001质量管理体系认证、ISO14001环境管理体系认证和ISO/IEC20000-1:2011体系认证证书的得</w:t>
            </w:r>
            <w:r w:rsidRPr="00345A73">
              <w:rPr>
                <w:rFonts w:ascii="仿宋" w:eastAsia="仿宋" w:hAnsi="仿宋" w:cs="仿宋"/>
                <w:sz w:val="21"/>
                <w:szCs w:val="21"/>
              </w:rPr>
              <w:t>4</w:t>
            </w:r>
            <w:r w:rsidRPr="00345A73">
              <w:rPr>
                <w:rFonts w:ascii="仿宋" w:eastAsia="仿宋" w:hAnsi="仿宋" w:cs="仿宋" w:hint="eastAsia"/>
                <w:sz w:val="21"/>
                <w:szCs w:val="21"/>
              </w:rPr>
              <w:t>分，有一项不满足扣减1分。</w:t>
            </w:r>
          </w:p>
          <w:p w:rsidR="00345A73" w:rsidRPr="00345A73" w:rsidRDefault="00345A73" w:rsidP="00A85443">
            <w:pPr>
              <w:spacing w:line="280" w:lineRule="exact"/>
              <w:ind w:firstLineChars="200" w:firstLine="420"/>
              <w:rPr>
                <w:rFonts w:ascii="仿宋" w:eastAsia="仿宋" w:hAnsi="仿宋" w:cs="仿宋"/>
                <w:sz w:val="21"/>
                <w:szCs w:val="21"/>
              </w:rPr>
            </w:pPr>
            <w:r w:rsidRPr="00345A73">
              <w:rPr>
                <w:rFonts w:ascii="仿宋" w:eastAsia="仿宋" w:hAnsi="仿宋" w:cs="仿宋" w:hint="eastAsia"/>
                <w:sz w:val="21"/>
                <w:szCs w:val="21"/>
              </w:rPr>
              <w:t>4.所投LED显示屏制造商售后服务能力达到GB/T27922-2011《商品售后服务评价体系》规定的五星级要求，具有五星级“服务认证证书”的得</w:t>
            </w:r>
            <w:r w:rsidRPr="00345A73">
              <w:rPr>
                <w:rFonts w:ascii="仿宋" w:eastAsia="仿宋" w:hAnsi="仿宋" w:cs="仿宋"/>
                <w:sz w:val="21"/>
                <w:szCs w:val="21"/>
              </w:rPr>
              <w:t>2</w:t>
            </w:r>
            <w:r w:rsidRPr="00345A73">
              <w:rPr>
                <w:rFonts w:ascii="仿宋" w:eastAsia="仿宋" w:hAnsi="仿宋" w:cs="仿宋" w:hint="eastAsia"/>
                <w:sz w:val="21"/>
                <w:szCs w:val="21"/>
              </w:rPr>
              <w:t>分，未提供不得分。</w:t>
            </w:r>
          </w:p>
          <w:p w:rsidR="00345A73" w:rsidRPr="00345A73" w:rsidRDefault="00345A73" w:rsidP="00A85443">
            <w:pPr>
              <w:spacing w:line="280" w:lineRule="exact"/>
              <w:ind w:firstLineChars="200" w:firstLine="420"/>
              <w:rPr>
                <w:rFonts w:ascii="仿宋" w:eastAsia="仿宋" w:hAnsi="仿宋" w:cs="仿宋"/>
                <w:sz w:val="21"/>
                <w:szCs w:val="21"/>
              </w:rPr>
            </w:pPr>
            <w:r w:rsidRPr="00345A73">
              <w:rPr>
                <w:rFonts w:ascii="仿宋" w:eastAsia="仿宋" w:hAnsi="仿宋" w:cs="仿宋"/>
                <w:sz w:val="21"/>
                <w:szCs w:val="21"/>
              </w:rPr>
              <w:t>5.投标人所投产品制造商,厂家规模:注册资本≥1亿元者加1分,提供营业执照副本复印件证明。</w:t>
            </w:r>
            <w:r w:rsidRPr="00345A73">
              <w:rPr>
                <w:rFonts w:ascii="仿宋" w:eastAsia="仿宋" w:hAnsi="仿宋" w:cs="仿宋"/>
                <w:sz w:val="21"/>
                <w:szCs w:val="21"/>
              </w:rPr>
              <w:tab/>
            </w:r>
            <w:r w:rsidRPr="00345A73">
              <w:rPr>
                <w:rFonts w:ascii="仿宋" w:eastAsia="仿宋" w:hAnsi="仿宋" w:cs="仿宋"/>
                <w:sz w:val="21"/>
                <w:szCs w:val="21"/>
              </w:rPr>
              <w:tab/>
            </w:r>
          </w:p>
          <w:p w:rsidR="009C4911" w:rsidRDefault="00345A73" w:rsidP="00A85443">
            <w:pPr>
              <w:spacing w:line="280" w:lineRule="exact"/>
              <w:ind w:firstLineChars="200" w:firstLine="420"/>
              <w:rPr>
                <w:rFonts w:ascii="仿宋" w:eastAsia="仿宋" w:hAnsi="仿宋" w:cs="仿宋"/>
                <w:sz w:val="21"/>
                <w:szCs w:val="21"/>
                <w:lang w:val="zh-CN"/>
              </w:rPr>
            </w:pPr>
            <w:r w:rsidRPr="00345A73">
              <w:rPr>
                <w:rFonts w:ascii="仿宋" w:eastAsia="仿宋" w:hAnsi="仿宋" w:cs="仿宋"/>
                <w:sz w:val="21"/>
                <w:szCs w:val="21"/>
              </w:rPr>
              <w:t>6. 所投产品制造商本身或受其100%控股的集团总公司为上市企业的，加1分,提供股票代码及相关证明。</w:t>
            </w:r>
          </w:p>
        </w:tc>
        <w:tc>
          <w:tcPr>
            <w:tcW w:w="2440" w:type="dxa"/>
            <w:tcBorders>
              <w:top w:val="single" w:sz="4" w:space="0" w:color="auto"/>
              <w:left w:val="nil"/>
              <w:bottom w:val="single" w:sz="4" w:space="0" w:color="auto"/>
              <w:right w:val="single" w:sz="4" w:space="0" w:color="auto"/>
            </w:tcBorders>
            <w:vAlign w:val="center"/>
          </w:tcPr>
          <w:p w:rsidR="00345A73" w:rsidRPr="00345A73" w:rsidRDefault="00345A73" w:rsidP="00A85443">
            <w:pPr>
              <w:spacing w:line="280" w:lineRule="exact"/>
              <w:ind w:firstLineChars="200" w:firstLine="420"/>
              <w:rPr>
                <w:rFonts w:ascii="仿宋" w:eastAsia="仿宋" w:hAnsi="仿宋" w:cs="仿宋"/>
                <w:sz w:val="21"/>
                <w:szCs w:val="21"/>
              </w:rPr>
            </w:pPr>
            <w:r w:rsidRPr="00345A73">
              <w:rPr>
                <w:rFonts w:ascii="仿宋" w:eastAsia="仿宋" w:hAnsi="仿宋" w:cs="仿宋" w:hint="eastAsia"/>
                <w:sz w:val="21"/>
                <w:szCs w:val="21"/>
              </w:rPr>
              <w:t>提供有效书面材料或承诺，加盖供应</w:t>
            </w:r>
            <w:proofErr w:type="gramStart"/>
            <w:r w:rsidRPr="00345A73">
              <w:rPr>
                <w:rFonts w:ascii="仿宋" w:eastAsia="仿宋" w:hAnsi="仿宋" w:cs="仿宋" w:hint="eastAsia"/>
                <w:sz w:val="21"/>
                <w:szCs w:val="21"/>
              </w:rPr>
              <w:t>商鲜章</w:t>
            </w:r>
            <w:proofErr w:type="gramEnd"/>
            <w:r w:rsidRPr="00345A73">
              <w:rPr>
                <w:rFonts w:ascii="仿宋" w:eastAsia="仿宋" w:hAnsi="仿宋" w:cs="仿宋" w:hint="eastAsia"/>
                <w:sz w:val="21"/>
                <w:szCs w:val="21"/>
              </w:rPr>
              <w:t>。</w:t>
            </w:r>
          </w:p>
          <w:p w:rsidR="00345A73" w:rsidRPr="00345A73" w:rsidRDefault="00345A73" w:rsidP="00A85443">
            <w:pPr>
              <w:spacing w:line="280" w:lineRule="exact"/>
              <w:ind w:firstLineChars="200" w:firstLine="420"/>
              <w:rPr>
                <w:rFonts w:ascii="仿宋" w:eastAsia="仿宋" w:hAnsi="仿宋" w:cs="仿宋"/>
                <w:sz w:val="21"/>
                <w:szCs w:val="21"/>
              </w:rPr>
            </w:pPr>
            <w:r w:rsidRPr="00345A73">
              <w:rPr>
                <w:rFonts w:ascii="仿宋" w:eastAsia="仿宋" w:hAnsi="仿宋" w:cs="仿宋" w:hint="eastAsia"/>
                <w:sz w:val="21"/>
                <w:szCs w:val="21"/>
              </w:rPr>
              <w:t>二、提供有效的项目合同、投资预算等可证明投资额度和费用的资料复印件并加盖投标人鲜（公）章，有涂抹、遮掩、模糊均为无效。</w:t>
            </w:r>
          </w:p>
          <w:p w:rsidR="00345A73" w:rsidRPr="00345A73" w:rsidRDefault="00345A73" w:rsidP="00A85443">
            <w:pPr>
              <w:spacing w:line="280" w:lineRule="exact"/>
              <w:ind w:firstLineChars="200" w:firstLine="420"/>
              <w:rPr>
                <w:rFonts w:ascii="仿宋" w:eastAsia="仿宋" w:hAnsi="仿宋" w:cs="仿宋"/>
                <w:sz w:val="21"/>
                <w:szCs w:val="21"/>
              </w:rPr>
            </w:pPr>
            <w:r w:rsidRPr="00345A73">
              <w:rPr>
                <w:rFonts w:ascii="仿宋" w:eastAsia="仿宋" w:hAnsi="仿宋" w:cs="仿宋" w:hint="eastAsia"/>
                <w:sz w:val="21"/>
                <w:szCs w:val="21"/>
              </w:rPr>
              <w:t>三、提供在有效期内的相关证书、支撑材料复印件，加盖所投产品制造商鲜（公）章。</w:t>
            </w:r>
          </w:p>
          <w:p w:rsidR="00345A73" w:rsidRPr="00345A73" w:rsidRDefault="00345A73" w:rsidP="00A85443">
            <w:pPr>
              <w:spacing w:line="280" w:lineRule="exact"/>
              <w:ind w:firstLineChars="200" w:firstLine="420"/>
              <w:rPr>
                <w:rFonts w:ascii="仿宋" w:eastAsia="仿宋" w:hAnsi="仿宋" w:cs="仿宋"/>
                <w:sz w:val="21"/>
                <w:szCs w:val="21"/>
              </w:rPr>
            </w:pPr>
            <w:r w:rsidRPr="00345A73">
              <w:rPr>
                <w:rFonts w:ascii="仿宋" w:eastAsia="仿宋" w:hAnsi="仿宋" w:cs="仿宋" w:hint="eastAsia"/>
                <w:sz w:val="21"/>
                <w:szCs w:val="21"/>
              </w:rPr>
              <w:t>四、提供在有效期内的相关证书、支撑材料复印件，加盖所投产品制造商鲜（公）章。</w:t>
            </w:r>
          </w:p>
          <w:p w:rsidR="00345A73" w:rsidRPr="00345A73" w:rsidRDefault="00345A73" w:rsidP="00A85443">
            <w:pPr>
              <w:spacing w:line="280" w:lineRule="exact"/>
              <w:ind w:firstLineChars="200" w:firstLine="420"/>
              <w:rPr>
                <w:rFonts w:ascii="仿宋" w:eastAsia="仿宋" w:hAnsi="仿宋" w:cs="仿宋"/>
                <w:sz w:val="21"/>
                <w:szCs w:val="21"/>
              </w:rPr>
            </w:pPr>
          </w:p>
          <w:p w:rsidR="009C4911" w:rsidRDefault="00345A73" w:rsidP="00A85443">
            <w:pPr>
              <w:spacing w:line="280" w:lineRule="exact"/>
              <w:ind w:firstLineChars="200" w:firstLine="422"/>
              <w:rPr>
                <w:rFonts w:ascii="仿宋" w:eastAsia="仿宋" w:hAnsi="仿宋" w:cs="仿宋"/>
                <w:sz w:val="21"/>
                <w:szCs w:val="21"/>
                <w:lang w:val="zh-CN"/>
              </w:rPr>
            </w:pPr>
            <w:r w:rsidRPr="00345A73">
              <w:rPr>
                <w:rFonts w:ascii="仿宋" w:eastAsia="仿宋" w:hAnsi="仿宋" w:cs="仿宋" w:hint="eastAsia"/>
                <w:b/>
                <w:bCs/>
                <w:sz w:val="21"/>
                <w:szCs w:val="21"/>
              </w:rPr>
              <w:t>注：以上材料需在投标文件中展现</w:t>
            </w:r>
          </w:p>
        </w:tc>
      </w:tr>
    </w:tbl>
    <w:p w:rsidR="009C4911" w:rsidRDefault="009C4911"/>
    <w:p w:rsidR="009C4911" w:rsidRDefault="00933018">
      <w:pPr>
        <w:spacing w:line="400" w:lineRule="exact"/>
        <w:rPr>
          <w:rFonts w:ascii="仿宋" w:eastAsia="仿宋" w:hAnsi="仿宋" w:cs="仿宋"/>
          <w:sz w:val="24"/>
          <w:szCs w:val="24"/>
        </w:rPr>
      </w:pPr>
      <w:r>
        <w:rPr>
          <w:rFonts w:ascii="仿宋" w:eastAsia="仿宋" w:hAnsi="仿宋" w:cs="仿宋" w:hint="eastAsia"/>
          <w:sz w:val="24"/>
          <w:szCs w:val="24"/>
        </w:rPr>
        <w:t>注：</w:t>
      </w:r>
      <w:r>
        <w:rPr>
          <w:rFonts w:ascii="仿宋" w:eastAsia="仿宋" w:hAnsi="仿宋" w:cs="仿宋" w:hint="eastAsia"/>
          <w:b/>
          <w:bCs/>
          <w:sz w:val="24"/>
          <w:szCs w:val="24"/>
        </w:rPr>
        <w:t>评标标准中商务要求业绩合同等文件中标单位在签订合同前提供原件备查。磋商小组认为，排名在前面的中标候选人的投标报价或者某些分项报价明显不合理或者低于成本，有可能影响服务质量和不能诚信履约的，将要求其在规定的期限内提供书面文件予以解释说明，并提交相关证明材料；否则，磋商小组可以取消该中标候选人资格，按顺序由排在后一位的中标候选人递补，以此类推。</w:t>
      </w:r>
    </w:p>
    <w:p w:rsidR="009C4911" w:rsidRDefault="00933018">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注</w:t>
      </w:r>
      <w:r w:rsidR="00E44B8E">
        <w:rPr>
          <w:rFonts w:ascii="仿宋" w:eastAsia="仿宋" w:hAnsi="仿宋" w:cs="仿宋" w:hint="eastAsia"/>
          <w:sz w:val="21"/>
          <w:szCs w:val="21"/>
        </w:rPr>
        <w:fldChar w:fldCharType="begin"/>
      </w:r>
      <w:r>
        <w:rPr>
          <w:rFonts w:ascii="仿宋" w:eastAsia="仿宋" w:hAnsi="仿宋" w:cs="仿宋" w:hint="eastAsia"/>
          <w:sz w:val="21"/>
          <w:szCs w:val="21"/>
        </w:rPr>
        <w:instrText xml:space="preserve"> eq \o\ac(○,3)</w:instrText>
      </w:r>
      <w:r w:rsidR="00E44B8E">
        <w:rPr>
          <w:rFonts w:ascii="仿宋" w:eastAsia="仿宋" w:hAnsi="仿宋" w:cs="仿宋" w:hint="eastAsia"/>
          <w:sz w:val="21"/>
          <w:szCs w:val="21"/>
        </w:rPr>
        <w:fldChar w:fldCharType="end"/>
      </w:r>
      <w:r>
        <w:rPr>
          <w:rFonts w:ascii="仿宋" w:eastAsia="仿宋" w:hAnsi="仿宋" w:cs="仿宋" w:hint="eastAsia"/>
          <w:sz w:val="24"/>
          <w:szCs w:val="24"/>
        </w:rPr>
        <w:t>：关于小</w:t>
      </w:r>
      <w:proofErr w:type="gramStart"/>
      <w:r>
        <w:rPr>
          <w:rFonts w:ascii="仿宋" w:eastAsia="仿宋" w:hAnsi="仿宋" w:cs="仿宋" w:hint="eastAsia"/>
          <w:sz w:val="24"/>
          <w:szCs w:val="24"/>
        </w:rPr>
        <w:t>微企业</w:t>
      </w:r>
      <w:proofErr w:type="gramEnd"/>
      <w:r>
        <w:rPr>
          <w:rFonts w:ascii="仿宋" w:eastAsia="仿宋" w:hAnsi="仿宋" w:cs="仿宋" w:hint="eastAsia"/>
          <w:sz w:val="24"/>
          <w:szCs w:val="24"/>
        </w:rPr>
        <w:t>报价扣除比例说明</w:t>
      </w:r>
    </w:p>
    <w:p w:rsidR="009C4911" w:rsidRDefault="00933018">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1.小</w:t>
      </w:r>
      <w:proofErr w:type="gramStart"/>
      <w:r>
        <w:rPr>
          <w:rFonts w:ascii="仿宋" w:eastAsia="仿宋" w:hAnsi="仿宋" w:cs="仿宋" w:hint="eastAsia"/>
          <w:sz w:val="24"/>
          <w:szCs w:val="24"/>
        </w:rPr>
        <w:t>微企业</w:t>
      </w:r>
      <w:proofErr w:type="gramEnd"/>
      <w:r>
        <w:rPr>
          <w:rFonts w:ascii="仿宋" w:eastAsia="仿宋" w:hAnsi="仿宋" w:cs="仿宋" w:hint="eastAsia"/>
          <w:sz w:val="24"/>
          <w:szCs w:val="24"/>
        </w:rPr>
        <w:t>报价给予 6%—10%（工程项目为 3%—5%）的扣除，用扣除后的价格参加评审。价格扣除比例或者价格分加分比例对小型企业和微型企业同等对待，不作区分。具体采购项目的价格扣除比例或者价格分加分比例，由采购人根据采购标的相关行业平均利润率、市场竞争状况等，在6%—10%的幅度内确定。</w:t>
      </w:r>
      <w:r w:rsidR="00345A73">
        <w:rPr>
          <w:rFonts w:ascii="仿宋" w:eastAsia="仿宋" w:hAnsi="仿宋" w:cs="仿宋" w:hint="eastAsia"/>
          <w:sz w:val="24"/>
          <w:szCs w:val="24"/>
        </w:rPr>
        <w:t>本项目</w:t>
      </w:r>
      <w:r w:rsidR="00345A73" w:rsidRPr="00345A73">
        <w:rPr>
          <w:rFonts w:ascii="仿宋" w:eastAsia="仿宋" w:hAnsi="仿宋" w:cs="仿宋"/>
          <w:sz w:val="24"/>
          <w:szCs w:val="24"/>
        </w:rPr>
        <w:t>对小微型企业给予</w:t>
      </w:r>
      <w:r w:rsidR="00345A73" w:rsidRPr="00345A73">
        <w:rPr>
          <w:rFonts w:ascii="仿宋" w:eastAsia="仿宋" w:hAnsi="仿宋" w:cs="仿宋"/>
          <w:sz w:val="24"/>
          <w:szCs w:val="24"/>
          <w:u w:val="single"/>
        </w:rPr>
        <w:t xml:space="preserve"> 8  </w:t>
      </w:r>
      <w:r w:rsidR="00345A73" w:rsidRPr="00345A73">
        <w:rPr>
          <w:rFonts w:ascii="仿宋" w:eastAsia="仿宋" w:hAnsi="仿宋" w:cs="仿宋"/>
          <w:sz w:val="24"/>
          <w:szCs w:val="24"/>
        </w:rPr>
        <w:t>%的扣除</w:t>
      </w:r>
    </w:p>
    <w:p w:rsidR="009C4911" w:rsidRDefault="00933018">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2.监狱企业、残疾人福利性单位属于微型企业的，应提供企业所在地的县级以上中小企业主管部门的证明文件复印件和微型企业承诺书。未提供以上资料的监狱企业、残疾人福利性单位视同小型企业。</w:t>
      </w:r>
    </w:p>
    <w:p w:rsidR="009C4911" w:rsidRDefault="009C4911"/>
    <w:p w:rsidR="009C4911" w:rsidRDefault="00933018">
      <w:pPr>
        <w:spacing w:line="400" w:lineRule="exact"/>
        <w:outlineLvl w:val="1"/>
        <w:rPr>
          <w:rFonts w:ascii="仿宋" w:eastAsia="仿宋" w:hAnsi="仿宋" w:cs="仿宋"/>
          <w:b/>
          <w:bCs/>
          <w:sz w:val="24"/>
          <w:szCs w:val="24"/>
        </w:rPr>
      </w:pPr>
      <w:bookmarkStart w:id="119" w:name="_Toc79151532"/>
      <w:r>
        <w:rPr>
          <w:rFonts w:ascii="仿宋" w:eastAsia="仿宋" w:hAnsi="仿宋" w:cs="仿宋" w:hint="eastAsia"/>
          <w:b/>
          <w:bCs/>
          <w:sz w:val="24"/>
          <w:szCs w:val="24"/>
        </w:rPr>
        <w:t>三、无效响应</w:t>
      </w:r>
      <w:bookmarkEnd w:id="119"/>
    </w:p>
    <w:p w:rsidR="009C4911" w:rsidRDefault="00933018">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响应人发生以下条款情况之一者，视为无效响应，其响应文件将被拒绝：</w:t>
      </w:r>
    </w:p>
    <w:p w:rsidR="009C4911" w:rsidRDefault="00933018">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（一）响应人不符合规定的基本资格条件或特定资格条件的；</w:t>
      </w:r>
    </w:p>
    <w:p w:rsidR="009C4911" w:rsidRDefault="00933018">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（二）响应人的法定代表人或其授权代表未参加磋商；</w:t>
      </w:r>
    </w:p>
    <w:p w:rsidR="009C4911" w:rsidRDefault="00933018">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（三）响应人未按照竞争性磋商文件的要求缴纳磋商保证金；</w:t>
      </w:r>
    </w:p>
    <w:p w:rsidR="009C4911" w:rsidRDefault="00933018">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（四）响应人所提交的响应文件不按第七篇“响应文件编制要求”规定签字、盖章；</w:t>
      </w:r>
    </w:p>
    <w:p w:rsidR="009C4911" w:rsidRDefault="00933018">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（五）法定代表人为同一个人的两个及两个以上法人，母公司、全资子公司及其控股公司，在同一分包采购中同时参与磋商；</w:t>
      </w:r>
    </w:p>
    <w:p w:rsidR="009C4911" w:rsidRDefault="00933018">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（六）响应人的服务期、质量保证期及磋商有效期不满足竞争性磋商文件要求的；</w:t>
      </w:r>
    </w:p>
    <w:p w:rsidR="009C4911" w:rsidRDefault="00933018">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（七）响应人响应文件内容有与国家现行法律法规相违背的内容，或附有采购人无法接受的条件；</w:t>
      </w:r>
    </w:p>
    <w:p w:rsidR="009C4911" w:rsidRDefault="00933018">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（八）资格性审查中要求原件备查而未提供的。</w:t>
      </w:r>
    </w:p>
    <w:p w:rsidR="009C4911" w:rsidRDefault="00933018">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（九）响应文件中的报价或最终总报价</w:t>
      </w:r>
      <w:proofErr w:type="gramStart"/>
      <w:r>
        <w:rPr>
          <w:rFonts w:ascii="仿宋" w:eastAsia="仿宋" w:hAnsi="仿宋" w:cs="仿宋" w:hint="eastAsia"/>
          <w:sz w:val="24"/>
          <w:szCs w:val="24"/>
        </w:rPr>
        <w:t>超最高</w:t>
      </w:r>
      <w:proofErr w:type="gramEnd"/>
      <w:r>
        <w:rPr>
          <w:rFonts w:ascii="仿宋" w:eastAsia="仿宋" w:hAnsi="仿宋" w:cs="仿宋" w:hint="eastAsia"/>
          <w:sz w:val="24"/>
          <w:szCs w:val="24"/>
        </w:rPr>
        <w:t>限价。</w:t>
      </w:r>
    </w:p>
    <w:p w:rsidR="009C4911" w:rsidRDefault="00933018">
      <w:pPr>
        <w:spacing w:line="400" w:lineRule="exact"/>
        <w:outlineLvl w:val="1"/>
        <w:rPr>
          <w:rFonts w:ascii="仿宋" w:eastAsia="仿宋" w:hAnsi="仿宋" w:cs="仿宋"/>
          <w:b/>
          <w:bCs/>
          <w:sz w:val="24"/>
          <w:szCs w:val="24"/>
        </w:rPr>
      </w:pPr>
      <w:bookmarkStart w:id="120" w:name="_Toc79151533"/>
      <w:r>
        <w:rPr>
          <w:rFonts w:ascii="仿宋" w:eastAsia="仿宋" w:hAnsi="仿宋" w:cs="仿宋" w:hint="eastAsia"/>
          <w:b/>
          <w:bCs/>
          <w:sz w:val="24"/>
          <w:szCs w:val="24"/>
        </w:rPr>
        <w:t>四、采购终止</w:t>
      </w:r>
      <w:bookmarkEnd w:id="120"/>
    </w:p>
    <w:p w:rsidR="009C4911" w:rsidRDefault="00933018">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出现下列情形之一的，采购人应当终止竞争性磋商采购活动，发布项目终止公告并说明原因，重新开展采购活动：</w:t>
      </w:r>
    </w:p>
    <w:p w:rsidR="009C4911" w:rsidRDefault="00933018">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（一）因情况变化，不再符合规定的竞争性磋商采购方式适用情形的；</w:t>
      </w:r>
    </w:p>
    <w:p w:rsidR="009C4911" w:rsidRDefault="00933018">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（二）出现影响采购公正的违法、违规行为的；</w:t>
      </w:r>
    </w:p>
    <w:p w:rsidR="009C4911" w:rsidRDefault="00933018">
      <w:pPr>
        <w:snapToGrid w:val="0"/>
        <w:spacing w:line="400" w:lineRule="exact"/>
        <w:ind w:firstLine="465"/>
        <w:rPr>
          <w:rFonts w:ascii="仿宋" w:eastAsia="仿宋" w:hAnsi="仿宋" w:cs="仿宋"/>
          <w:sz w:val="24"/>
          <w:szCs w:val="24"/>
        </w:rPr>
        <w:sectPr w:rsidR="009C4911">
          <w:footerReference w:type="default" r:id="rId10"/>
          <w:pgSz w:w="11907" w:h="16840"/>
          <w:pgMar w:top="1134" w:right="1191" w:bottom="1134" w:left="1304" w:header="964" w:footer="992" w:gutter="0"/>
          <w:pgNumType w:fmt="numberInDash" w:start="1"/>
          <w:cols w:space="720"/>
        </w:sectPr>
      </w:pPr>
      <w:r>
        <w:rPr>
          <w:rFonts w:ascii="仿宋" w:eastAsia="仿宋" w:hAnsi="仿宋" w:cs="仿宋" w:hint="eastAsia"/>
          <w:sz w:val="24"/>
          <w:szCs w:val="24"/>
        </w:rPr>
        <w:t>（三）在采购过程中符合要求的供应商或者报价未超过采购预算的供应商不足3家的，但《政府采购竞争性磋商采购方式管理暂行办法》第二十一条第三款规定的情况。</w:t>
      </w:r>
    </w:p>
    <w:p w:rsidR="009C4911" w:rsidRDefault="00933018">
      <w:pPr>
        <w:keepNext/>
        <w:tabs>
          <w:tab w:val="left" w:pos="3360"/>
        </w:tabs>
        <w:snapToGrid w:val="0"/>
        <w:spacing w:line="360" w:lineRule="auto"/>
        <w:ind w:firstLineChars="700" w:firstLine="2530"/>
        <w:outlineLvl w:val="0"/>
        <w:rPr>
          <w:rFonts w:ascii="仿宋" w:eastAsia="仿宋" w:hAnsi="仿宋" w:cs="仿宋"/>
          <w:b/>
          <w:sz w:val="36"/>
          <w:szCs w:val="30"/>
        </w:rPr>
      </w:pPr>
      <w:bookmarkStart w:id="121" w:name="_Toc79151534"/>
      <w:bookmarkEnd w:id="0"/>
      <w:r>
        <w:rPr>
          <w:rFonts w:ascii="仿宋" w:eastAsia="仿宋" w:hAnsi="仿宋" w:cs="仿宋" w:hint="eastAsia"/>
          <w:b/>
          <w:sz w:val="36"/>
          <w:szCs w:val="30"/>
        </w:rPr>
        <w:t>第六篇  合同主要条款</w:t>
      </w:r>
      <w:bookmarkEnd w:id="121"/>
    </w:p>
    <w:p w:rsidR="009C4911" w:rsidRDefault="00933018">
      <w:pPr>
        <w:rPr>
          <w:rFonts w:ascii="仿宋" w:eastAsia="仿宋" w:hAnsi="仿宋"/>
          <w:b/>
          <w:bCs/>
          <w:color w:val="000000"/>
          <w:sz w:val="24"/>
        </w:rPr>
      </w:pPr>
      <w:bookmarkStart w:id="122" w:name="_Toc488067991"/>
      <w:bookmarkStart w:id="123" w:name="_Toc488067898"/>
      <w:r>
        <w:rPr>
          <w:rFonts w:ascii="仿宋" w:eastAsia="仿宋" w:hAnsi="仿宋" w:hint="eastAsia"/>
          <w:b/>
          <w:bCs/>
          <w:color w:val="000000"/>
          <w:sz w:val="24"/>
        </w:rPr>
        <w:t>一、定义</w:t>
      </w:r>
      <w:bookmarkEnd w:id="122"/>
      <w:bookmarkEnd w:id="123"/>
    </w:p>
    <w:p w:rsidR="009C4911" w:rsidRDefault="00933018">
      <w:pPr>
        <w:snapToGrid w:val="0"/>
        <w:spacing w:line="380" w:lineRule="exact"/>
        <w:ind w:firstLineChars="250" w:firstLine="600"/>
        <w:rPr>
          <w:rFonts w:ascii="仿宋" w:eastAsia="仿宋" w:hAnsi="仿宋"/>
          <w:bCs/>
          <w:color w:val="000000"/>
          <w:sz w:val="24"/>
        </w:rPr>
      </w:pPr>
      <w:bookmarkStart w:id="124" w:name="_Toc488067899"/>
      <w:bookmarkStart w:id="125" w:name="_Toc488067992"/>
      <w:r>
        <w:rPr>
          <w:rFonts w:ascii="仿宋" w:eastAsia="仿宋" w:hAnsi="仿宋" w:hint="eastAsia"/>
          <w:bCs/>
          <w:color w:val="000000"/>
          <w:sz w:val="24"/>
        </w:rPr>
        <w:t>1、甲方（需方）即采购人，是指通过竞争性磋商采购，接受合同货物及服务的各级国家机关、事业单位和团体组织。</w:t>
      </w:r>
      <w:bookmarkEnd w:id="124"/>
      <w:bookmarkEnd w:id="125"/>
    </w:p>
    <w:p w:rsidR="009C4911" w:rsidRDefault="00933018">
      <w:pPr>
        <w:snapToGrid w:val="0"/>
        <w:spacing w:line="380" w:lineRule="exact"/>
        <w:ind w:firstLineChars="250" w:firstLine="600"/>
        <w:rPr>
          <w:rFonts w:ascii="仿宋" w:eastAsia="仿宋" w:hAnsi="仿宋"/>
          <w:bCs/>
          <w:color w:val="000000"/>
          <w:sz w:val="24"/>
        </w:rPr>
      </w:pPr>
      <w:bookmarkStart w:id="126" w:name="_Toc488067900"/>
      <w:bookmarkStart w:id="127" w:name="_Toc488067993"/>
      <w:r>
        <w:rPr>
          <w:rFonts w:ascii="仿宋" w:eastAsia="仿宋" w:hAnsi="仿宋" w:hint="eastAsia"/>
          <w:bCs/>
          <w:color w:val="000000"/>
          <w:sz w:val="24"/>
        </w:rPr>
        <w:t>2、乙方（供方）即成交供应商，是指成交后提供合同货物和服务的自然人、法人及其他组织。</w:t>
      </w:r>
      <w:bookmarkEnd w:id="126"/>
      <w:bookmarkEnd w:id="127"/>
    </w:p>
    <w:p w:rsidR="009C4911" w:rsidRDefault="00933018">
      <w:pPr>
        <w:snapToGrid w:val="0"/>
        <w:spacing w:line="380" w:lineRule="exact"/>
        <w:ind w:firstLineChars="250" w:firstLine="600"/>
        <w:rPr>
          <w:rFonts w:ascii="仿宋" w:eastAsia="仿宋" w:hAnsi="仿宋"/>
          <w:bCs/>
          <w:color w:val="000000"/>
          <w:sz w:val="24"/>
        </w:rPr>
      </w:pPr>
      <w:bookmarkStart w:id="128" w:name="_Toc488067994"/>
      <w:bookmarkStart w:id="129" w:name="_Toc488067901"/>
      <w:r>
        <w:rPr>
          <w:rFonts w:ascii="仿宋" w:eastAsia="仿宋" w:hAnsi="仿宋" w:hint="eastAsia"/>
          <w:bCs/>
          <w:color w:val="000000"/>
          <w:sz w:val="24"/>
        </w:rPr>
        <w:t>3、合同是指由甲乙双方按照竞争性磋商文件和响应文件的实质性内容，通过协商一致达成的书面协议。</w:t>
      </w:r>
      <w:bookmarkEnd w:id="128"/>
      <w:bookmarkEnd w:id="129"/>
    </w:p>
    <w:p w:rsidR="009C4911" w:rsidRDefault="00933018">
      <w:pPr>
        <w:snapToGrid w:val="0"/>
        <w:spacing w:line="380" w:lineRule="exact"/>
        <w:ind w:firstLineChars="250" w:firstLine="600"/>
        <w:rPr>
          <w:rFonts w:ascii="仿宋" w:eastAsia="仿宋" w:hAnsi="仿宋"/>
          <w:bCs/>
          <w:color w:val="000000"/>
          <w:sz w:val="24"/>
        </w:rPr>
      </w:pPr>
      <w:bookmarkStart w:id="130" w:name="_Toc488067902"/>
      <w:bookmarkStart w:id="131" w:name="_Toc488067995"/>
      <w:r>
        <w:rPr>
          <w:rFonts w:ascii="仿宋" w:eastAsia="仿宋" w:hAnsi="仿宋" w:hint="eastAsia"/>
          <w:bCs/>
          <w:color w:val="000000"/>
          <w:sz w:val="24"/>
        </w:rPr>
        <w:t>4、合同价格指以成交价格为依据，在供方全面履行合同义务后，需方（或财政部门）应支付给供方的金额。</w:t>
      </w:r>
      <w:bookmarkEnd w:id="130"/>
      <w:bookmarkEnd w:id="131"/>
    </w:p>
    <w:p w:rsidR="009C4911" w:rsidRDefault="00933018">
      <w:pPr>
        <w:snapToGrid w:val="0"/>
        <w:spacing w:line="380" w:lineRule="exact"/>
        <w:ind w:firstLineChars="250" w:firstLine="600"/>
        <w:rPr>
          <w:rFonts w:ascii="仿宋" w:eastAsia="仿宋" w:hAnsi="仿宋"/>
          <w:bCs/>
          <w:color w:val="000000"/>
          <w:sz w:val="24"/>
        </w:rPr>
      </w:pPr>
      <w:bookmarkStart w:id="132" w:name="_Toc488067996"/>
      <w:bookmarkStart w:id="133" w:name="_Toc488067903"/>
      <w:r>
        <w:rPr>
          <w:rFonts w:ascii="仿宋" w:eastAsia="仿宋" w:hAnsi="仿宋" w:hint="eastAsia"/>
          <w:bCs/>
          <w:color w:val="000000"/>
          <w:sz w:val="24"/>
        </w:rPr>
        <w:t>5、技术资料是指合同货物及其相关的设计、制造、监造、检验、验收等文件（包括图纸、各种文字说明、标准）。</w:t>
      </w:r>
      <w:bookmarkEnd w:id="132"/>
      <w:bookmarkEnd w:id="133"/>
    </w:p>
    <w:p w:rsidR="009C4911" w:rsidRDefault="00933018">
      <w:pPr>
        <w:rPr>
          <w:rFonts w:ascii="仿宋" w:eastAsia="仿宋" w:hAnsi="仿宋"/>
          <w:b/>
          <w:bCs/>
          <w:sz w:val="24"/>
        </w:rPr>
      </w:pPr>
      <w:bookmarkStart w:id="134" w:name="_Toc488067904"/>
      <w:bookmarkStart w:id="135" w:name="_Toc488067997"/>
      <w:r>
        <w:rPr>
          <w:rFonts w:ascii="仿宋" w:eastAsia="仿宋" w:hAnsi="仿宋" w:hint="eastAsia"/>
          <w:b/>
          <w:bCs/>
          <w:color w:val="000000"/>
          <w:sz w:val="24"/>
        </w:rPr>
        <w:t>二、货物内容（合同内</w:t>
      </w:r>
      <w:r>
        <w:rPr>
          <w:rFonts w:ascii="仿宋" w:eastAsia="仿宋" w:hAnsi="仿宋" w:hint="eastAsia"/>
          <w:b/>
          <w:bCs/>
          <w:sz w:val="24"/>
        </w:rPr>
        <w:t>容）</w:t>
      </w:r>
      <w:bookmarkEnd w:id="134"/>
      <w:bookmarkEnd w:id="135"/>
    </w:p>
    <w:p w:rsidR="009C4911" w:rsidRDefault="00933018">
      <w:pPr>
        <w:snapToGrid w:val="0"/>
        <w:spacing w:line="380" w:lineRule="exact"/>
        <w:ind w:firstLineChars="250" w:firstLine="600"/>
        <w:rPr>
          <w:rFonts w:ascii="仿宋" w:eastAsia="仿宋" w:hAnsi="仿宋"/>
          <w:bCs/>
          <w:sz w:val="24"/>
        </w:rPr>
      </w:pPr>
      <w:bookmarkStart w:id="136" w:name="_Toc488067998"/>
      <w:bookmarkStart w:id="137" w:name="_Toc488067905"/>
      <w:r>
        <w:rPr>
          <w:rFonts w:ascii="仿宋" w:eastAsia="仿宋" w:hAnsi="仿宋" w:hint="eastAsia"/>
          <w:bCs/>
          <w:sz w:val="24"/>
        </w:rPr>
        <w:t>合同包括以下内容：货物名称、型号规格、技术参数、数量（单位）、备注等内容。</w:t>
      </w:r>
      <w:bookmarkEnd w:id="136"/>
      <w:bookmarkEnd w:id="137"/>
    </w:p>
    <w:p w:rsidR="009C4911" w:rsidRDefault="00933018">
      <w:pPr>
        <w:rPr>
          <w:rFonts w:ascii="仿宋" w:eastAsia="仿宋" w:hAnsi="仿宋"/>
          <w:b/>
          <w:bCs/>
          <w:sz w:val="24"/>
        </w:rPr>
      </w:pPr>
      <w:bookmarkStart w:id="138" w:name="_Toc488067906"/>
      <w:bookmarkStart w:id="139" w:name="_Toc488067999"/>
      <w:r>
        <w:rPr>
          <w:rFonts w:ascii="仿宋" w:eastAsia="仿宋" w:hAnsi="仿宋" w:hint="eastAsia"/>
          <w:b/>
          <w:bCs/>
          <w:sz w:val="24"/>
        </w:rPr>
        <w:t>三、合同价格</w:t>
      </w:r>
      <w:bookmarkEnd w:id="138"/>
      <w:bookmarkEnd w:id="139"/>
    </w:p>
    <w:p w:rsidR="009C4911" w:rsidRDefault="00933018">
      <w:pPr>
        <w:snapToGrid w:val="0"/>
        <w:spacing w:line="380" w:lineRule="exact"/>
        <w:ind w:firstLineChars="250" w:firstLine="600"/>
        <w:rPr>
          <w:rFonts w:ascii="仿宋" w:eastAsia="仿宋" w:hAnsi="仿宋"/>
          <w:bCs/>
          <w:sz w:val="24"/>
        </w:rPr>
      </w:pPr>
      <w:bookmarkStart w:id="140" w:name="_Toc488067907"/>
      <w:bookmarkStart w:id="141" w:name="_Toc488068000"/>
      <w:r>
        <w:rPr>
          <w:rFonts w:ascii="仿宋" w:eastAsia="仿宋" w:hAnsi="仿宋" w:hint="eastAsia"/>
          <w:bCs/>
          <w:sz w:val="24"/>
        </w:rPr>
        <w:t>1、合同价格即合同总价。</w:t>
      </w:r>
      <w:bookmarkEnd w:id="140"/>
      <w:bookmarkEnd w:id="141"/>
    </w:p>
    <w:p w:rsidR="009C4911" w:rsidRDefault="00933018">
      <w:pPr>
        <w:snapToGrid w:val="0"/>
        <w:spacing w:line="380" w:lineRule="exact"/>
        <w:ind w:firstLineChars="250" w:firstLine="600"/>
        <w:rPr>
          <w:rFonts w:ascii="仿宋" w:eastAsia="仿宋" w:hAnsi="仿宋"/>
          <w:bCs/>
          <w:sz w:val="24"/>
        </w:rPr>
      </w:pPr>
      <w:bookmarkStart w:id="142" w:name="_Toc488068001"/>
      <w:bookmarkStart w:id="143" w:name="_Toc488067908"/>
      <w:r>
        <w:rPr>
          <w:rFonts w:ascii="仿宋" w:eastAsia="仿宋" w:hAnsi="仿宋" w:hint="eastAsia"/>
          <w:bCs/>
          <w:sz w:val="24"/>
        </w:rPr>
        <w:t>2、合同价格包括合同货物、技术资料、合同货物的税费、运杂费、保险费、包装费、资料下载费、装卸费及与货物有关的供方应纳的税费，所有税费由乙方负担。</w:t>
      </w:r>
      <w:bookmarkEnd w:id="142"/>
      <w:bookmarkEnd w:id="143"/>
    </w:p>
    <w:p w:rsidR="009C4911" w:rsidRDefault="00933018">
      <w:pPr>
        <w:snapToGrid w:val="0"/>
        <w:spacing w:line="380" w:lineRule="exact"/>
        <w:ind w:firstLineChars="250" w:firstLine="600"/>
        <w:rPr>
          <w:rFonts w:ascii="仿宋" w:eastAsia="仿宋" w:hAnsi="仿宋"/>
          <w:bCs/>
          <w:sz w:val="24"/>
        </w:rPr>
      </w:pPr>
      <w:bookmarkStart w:id="144" w:name="_Toc488068002"/>
      <w:bookmarkStart w:id="145" w:name="_Toc488067909"/>
      <w:r>
        <w:rPr>
          <w:rFonts w:ascii="仿宋" w:eastAsia="仿宋" w:hAnsi="仿宋" w:hint="eastAsia"/>
          <w:bCs/>
          <w:sz w:val="24"/>
        </w:rPr>
        <w:t>3、合同货物单价为不变价。</w:t>
      </w:r>
      <w:bookmarkEnd w:id="144"/>
      <w:bookmarkEnd w:id="145"/>
    </w:p>
    <w:p w:rsidR="009C4911" w:rsidRDefault="00933018">
      <w:pPr>
        <w:rPr>
          <w:rFonts w:ascii="仿宋" w:eastAsia="仿宋" w:hAnsi="仿宋"/>
          <w:b/>
          <w:bCs/>
          <w:color w:val="000000"/>
          <w:sz w:val="24"/>
        </w:rPr>
      </w:pPr>
      <w:bookmarkStart w:id="146" w:name="_Toc488067910"/>
      <w:bookmarkStart w:id="147" w:name="_Toc488068003"/>
      <w:r>
        <w:rPr>
          <w:rFonts w:ascii="仿宋" w:eastAsia="仿宋" w:hAnsi="仿宋" w:hint="eastAsia"/>
          <w:b/>
          <w:bCs/>
          <w:color w:val="000000"/>
          <w:sz w:val="24"/>
        </w:rPr>
        <w:t>四、转包或分包</w:t>
      </w:r>
      <w:bookmarkEnd w:id="146"/>
      <w:bookmarkEnd w:id="147"/>
    </w:p>
    <w:p w:rsidR="009C4911" w:rsidRDefault="00933018">
      <w:pPr>
        <w:snapToGrid w:val="0"/>
        <w:spacing w:line="380" w:lineRule="exact"/>
        <w:ind w:firstLineChars="250" w:firstLine="600"/>
        <w:rPr>
          <w:rFonts w:ascii="仿宋" w:eastAsia="仿宋" w:hAnsi="仿宋"/>
          <w:bCs/>
          <w:color w:val="000000"/>
          <w:sz w:val="24"/>
        </w:rPr>
      </w:pPr>
      <w:bookmarkStart w:id="148" w:name="_Toc488068004"/>
      <w:bookmarkStart w:id="149" w:name="_Toc488067911"/>
      <w:r>
        <w:rPr>
          <w:rFonts w:ascii="仿宋" w:eastAsia="仿宋" w:hAnsi="仿宋" w:hint="eastAsia"/>
          <w:bCs/>
          <w:color w:val="000000"/>
          <w:sz w:val="24"/>
        </w:rPr>
        <w:t>1、本合同范围的货物，应由乙方直接供应，不得转让他人供应；</w:t>
      </w:r>
      <w:bookmarkEnd w:id="148"/>
      <w:bookmarkEnd w:id="149"/>
    </w:p>
    <w:p w:rsidR="009C4911" w:rsidRDefault="00933018">
      <w:pPr>
        <w:snapToGrid w:val="0"/>
        <w:spacing w:line="380" w:lineRule="exact"/>
        <w:ind w:firstLineChars="250" w:firstLine="600"/>
        <w:rPr>
          <w:rFonts w:ascii="仿宋" w:eastAsia="仿宋" w:hAnsi="仿宋"/>
          <w:bCs/>
          <w:color w:val="000000"/>
          <w:sz w:val="24"/>
        </w:rPr>
      </w:pPr>
      <w:bookmarkStart w:id="150" w:name="_Toc488067912"/>
      <w:bookmarkStart w:id="151" w:name="_Toc488068005"/>
      <w:r>
        <w:rPr>
          <w:rFonts w:ascii="仿宋" w:eastAsia="仿宋" w:hAnsi="仿宋" w:hint="eastAsia"/>
          <w:bCs/>
          <w:color w:val="000000"/>
          <w:sz w:val="24"/>
        </w:rPr>
        <w:t>2、非经甲方书面同意，乙方不得将本合同范围的货物全部或部分分包给他人供应；</w:t>
      </w:r>
      <w:bookmarkEnd w:id="150"/>
      <w:bookmarkEnd w:id="151"/>
    </w:p>
    <w:p w:rsidR="009C4911" w:rsidRDefault="00933018">
      <w:pPr>
        <w:snapToGrid w:val="0"/>
        <w:spacing w:line="380" w:lineRule="exact"/>
        <w:ind w:firstLineChars="250" w:firstLine="600"/>
        <w:rPr>
          <w:rFonts w:ascii="仿宋" w:eastAsia="仿宋" w:hAnsi="仿宋"/>
          <w:bCs/>
          <w:color w:val="000000"/>
          <w:sz w:val="24"/>
        </w:rPr>
      </w:pPr>
      <w:bookmarkStart w:id="152" w:name="_Toc488068006"/>
      <w:bookmarkStart w:id="153" w:name="_Toc488067913"/>
      <w:r>
        <w:rPr>
          <w:rFonts w:ascii="仿宋" w:eastAsia="仿宋" w:hAnsi="仿宋" w:hint="eastAsia"/>
          <w:bCs/>
          <w:color w:val="000000"/>
          <w:sz w:val="24"/>
        </w:rPr>
        <w:t>3、如有转让和未经甲方同意的分包行为，甲方有权解除合同，没收履约保证金并追究乙方的违约责任。</w:t>
      </w:r>
      <w:bookmarkEnd w:id="152"/>
      <w:bookmarkEnd w:id="153"/>
    </w:p>
    <w:p w:rsidR="009C4911" w:rsidRDefault="00933018">
      <w:pPr>
        <w:rPr>
          <w:rFonts w:ascii="仿宋" w:eastAsia="仿宋" w:hAnsi="仿宋"/>
          <w:b/>
          <w:bCs/>
          <w:color w:val="000000"/>
          <w:sz w:val="24"/>
        </w:rPr>
      </w:pPr>
      <w:r>
        <w:rPr>
          <w:rFonts w:ascii="仿宋" w:eastAsia="仿宋" w:hAnsi="仿宋" w:hint="eastAsia"/>
          <w:b/>
          <w:bCs/>
          <w:color w:val="000000"/>
          <w:sz w:val="24"/>
        </w:rPr>
        <w:t>五、质量保证及售后服务</w:t>
      </w:r>
    </w:p>
    <w:p w:rsidR="009C4911" w:rsidRDefault="00933018">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1、乙方应按竞争性磋商文件规定的货物性能、技术要求、质量标准向甲方提供未经使用的全新产品。</w:t>
      </w:r>
    </w:p>
    <w:p w:rsidR="009C4911" w:rsidRDefault="00933018">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2、乙方提供的货物在质保期内因货物本身的质量问题发生故障，乙方应负责免费更换。对达不到技术要求者，根据实际情况，经双方协商，可按以下办法处理：</w:t>
      </w:r>
    </w:p>
    <w:p w:rsidR="009C4911" w:rsidRDefault="00933018">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(1)更换：由乙方承担所发生的全部费用。</w:t>
      </w:r>
    </w:p>
    <w:p w:rsidR="009C4911" w:rsidRDefault="00933018">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(2)贬值处理：由甲乙双方合议定价。</w:t>
      </w:r>
    </w:p>
    <w:p w:rsidR="009C4911" w:rsidRDefault="00933018">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(3)退货处理：乙方应退还甲方支付的合同款，同时</w:t>
      </w:r>
      <w:proofErr w:type="gramStart"/>
      <w:r>
        <w:rPr>
          <w:rFonts w:ascii="仿宋" w:eastAsia="仿宋" w:hAnsi="仿宋" w:hint="eastAsia"/>
          <w:bCs/>
          <w:color w:val="000000"/>
          <w:sz w:val="24"/>
        </w:rPr>
        <w:t>应承担该货物</w:t>
      </w:r>
      <w:proofErr w:type="gramEnd"/>
      <w:r>
        <w:rPr>
          <w:rFonts w:ascii="仿宋" w:eastAsia="仿宋" w:hAnsi="仿宋" w:hint="eastAsia"/>
          <w:bCs/>
          <w:color w:val="000000"/>
          <w:sz w:val="24"/>
        </w:rPr>
        <w:t>的直接费用（运输、保险、检验、货款利息及银行手续费等）。</w:t>
      </w:r>
    </w:p>
    <w:p w:rsidR="009C4911" w:rsidRDefault="00933018">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(4) 如在使用过程中发生质量问题，乙方应同本项目“第三篇  采购商务需求”对质量保证及售后服务内容的约定。</w:t>
      </w:r>
    </w:p>
    <w:p w:rsidR="009C4911" w:rsidRDefault="00933018">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(5)在质保期内，乙方应对货物出现的质量及安全问题负责处理解决并承担一切费用。</w:t>
      </w:r>
    </w:p>
    <w:p w:rsidR="009C4911" w:rsidRDefault="00933018">
      <w:pPr>
        <w:rPr>
          <w:rFonts w:ascii="仿宋" w:eastAsia="仿宋" w:hAnsi="仿宋"/>
          <w:b/>
          <w:bCs/>
          <w:color w:val="000000"/>
          <w:sz w:val="24"/>
        </w:rPr>
      </w:pPr>
      <w:r>
        <w:rPr>
          <w:rFonts w:ascii="仿宋" w:eastAsia="仿宋" w:hAnsi="仿宋" w:hint="eastAsia"/>
          <w:b/>
          <w:bCs/>
          <w:color w:val="000000"/>
          <w:sz w:val="24"/>
        </w:rPr>
        <w:t>六、付款</w:t>
      </w:r>
    </w:p>
    <w:p w:rsidR="009C4911" w:rsidRDefault="00933018">
      <w:pPr>
        <w:adjustRightInd w:val="0"/>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1、本合同使用货币币制如未作特别说明均为人民币。</w:t>
      </w:r>
    </w:p>
    <w:p w:rsidR="009C4911" w:rsidRDefault="00933018">
      <w:pPr>
        <w:adjustRightInd w:val="0"/>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2、付款方式：银行转账、现金支票。</w:t>
      </w:r>
    </w:p>
    <w:p w:rsidR="009C4911" w:rsidRDefault="00933018">
      <w:pPr>
        <w:adjustRightInd w:val="0"/>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3、付款方法：同本项目“第三篇 第四条”中关于付款方式的约定。</w:t>
      </w:r>
    </w:p>
    <w:p w:rsidR="009C4911" w:rsidRDefault="00933018">
      <w:pPr>
        <w:rPr>
          <w:rFonts w:ascii="仿宋" w:eastAsia="仿宋" w:hAnsi="仿宋"/>
          <w:b/>
          <w:bCs/>
          <w:color w:val="000000"/>
          <w:sz w:val="24"/>
        </w:rPr>
      </w:pPr>
      <w:r>
        <w:rPr>
          <w:rFonts w:ascii="仿宋" w:eastAsia="仿宋" w:hAnsi="仿宋" w:hint="eastAsia"/>
          <w:b/>
          <w:bCs/>
          <w:color w:val="000000"/>
          <w:sz w:val="24"/>
        </w:rPr>
        <w:t>七、检查验收</w:t>
      </w:r>
    </w:p>
    <w:p w:rsidR="009C4911" w:rsidRDefault="00933018">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1、供方应随货物提供合格证和质量证明文件，如是国外进口的货物还须提供入关证明。</w:t>
      </w:r>
    </w:p>
    <w:p w:rsidR="009C4911" w:rsidRDefault="00933018">
      <w:pPr>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2、货物验收</w:t>
      </w:r>
    </w:p>
    <w:p w:rsidR="009C4911" w:rsidRDefault="00933018">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供方所交货物的各种质量指标不得低于供方提供样品的质量指标（无样品时按供方响应文件中所提供的“技术文件”执行），售后服务质量要求按照竞争性磋商文件和响应文件的内容执行。</w:t>
      </w:r>
    </w:p>
    <w:p w:rsidR="009C4911" w:rsidRDefault="00933018">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3、货物验收报告应由需方、供方经办人签字，并加盖双方公章，以此作为支付凭据。</w:t>
      </w:r>
    </w:p>
    <w:p w:rsidR="009C4911" w:rsidRDefault="00933018">
      <w:pPr>
        <w:rPr>
          <w:rFonts w:ascii="仿宋" w:eastAsia="仿宋" w:hAnsi="仿宋"/>
          <w:b/>
          <w:bCs/>
          <w:color w:val="000000"/>
          <w:sz w:val="24"/>
        </w:rPr>
      </w:pPr>
      <w:r>
        <w:rPr>
          <w:rFonts w:ascii="仿宋" w:eastAsia="仿宋" w:hAnsi="仿宋" w:hint="eastAsia"/>
          <w:b/>
          <w:bCs/>
          <w:color w:val="000000"/>
          <w:sz w:val="24"/>
        </w:rPr>
        <w:t>八、索赔</w:t>
      </w:r>
    </w:p>
    <w:p w:rsidR="009C4911" w:rsidRDefault="00933018">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供方对货物与合同要求不符负有责任，并且需方已于规定交货内和质量保证期内提出索赔，供方应按需方同意的下述一种或多种方法解决索赔事宜。</w:t>
      </w:r>
    </w:p>
    <w:p w:rsidR="009C4911" w:rsidRDefault="00933018">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1、供方同意需方拒收货物并把拒收货物的金额以合同规定的</w:t>
      </w:r>
      <w:proofErr w:type="gramStart"/>
      <w:r>
        <w:rPr>
          <w:rFonts w:ascii="仿宋" w:eastAsia="仿宋" w:hAnsi="仿宋" w:hint="eastAsia"/>
          <w:bCs/>
          <w:color w:val="000000"/>
          <w:sz w:val="24"/>
        </w:rPr>
        <w:t>同类货币</w:t>
      </w:r>
      <w:proofErr w:type="gramEnd"/>
      <w:r>
        <w:rPr>
          <w:rFonts w:ascii="仿宋" w:eastAsia="仿宋" w:hAnsi="仿宋" w:hint="eastAsia"/>
          <w:bCs/>
          <w:color w:val="000000"/>
          <w:sz w:val="24"/>
        </w:rPr>
        <w:t>付给需方，供方负担发生的一切损失和费用，包括利息、运输和保险费、检验费、仓储和装卸费以及为保管和保护被拒绝货物所需要的其它必要费用。</w:t>
      </w:r>
    </w:p>
    <w:p w:rsidR="009C4911" w:rsidRDefault="00933018">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2、根据货物的</w:t>
      </w:r>
      <w:proofErr w:type="gramStart"/>
      <w:r>
        <w:rPr>
          <w:rFonts w:ascii="仿宋" w:eastAsia="仿宋" w:hAnsi="仿宋" w:hint="eastAsia"/>
          <w:bCs/>
          <w:color w:val="000000"/>
          <w:sz w:val="24"/>
        </w:rPr>
        <w:t>疵</w:t>
      </w:r>
      <w:proofErr w:type="gramEnd"/>
      <w:r>
        <w:rPr>
          <w:rFonts w:ascii="仿宋" w:eastAsia="仿宋" w:hAnsi="仿宋" w:hint="eastAsia"/>
          <w:bCs/>
          <w:color w:val="000000"/>
          <w:sz w:val="24"/>
        </w:rPr>
        <w:t>劣和受损程度以及需方遭受损失的金额，经双方同意降低货物价格。</w:t>
      </w:r>
    </w:p>
    <w:p w:rsidR="009C4911" w:rsidRDefault="00933018">
      <w:pPr>
        <w:rPr>
          <w:rFonts w:ascii="仿宋" w:eastAsia="仿宋" w:hAnsi="仿宋"/>
          <w:b/>
          <w:bCs/>
          <w:color w:val="000000"/>
          <w:sz w:val="24"/>
        </w:rPr>
      </w:pPr>
      <w:r>
        <w:rPr>
          <w:rFonts w:ascii="仿宋" w:eastAsia="仿宋" w:hAnsi="仿宋" w:hint="eastAsia"/>
          <w:b/>
          <w:bCs/>
          <w:color w:val="000000"/>
          <w:sz w:val="24"/>
        </w:rPr>
        <w:t>九、知识产权</w:t>
      </w:r>
    </w:p>
    <w:p w:rsidR="009C4911" w:rsidRDefault="00933018">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1、甲方在中华人民共和国境内使用乙方提供的货物及服务时免受第三方提出的侵犯其专利权或其它知识产权的起诉。如果第三方提出侵权指控，乙方承担由此而引起的一切法律责任和费用。</w:t>
      </w:r>
    </w:p>
    <w:p w:rsidR="009C4911" w:rsidRDefault="00933018">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2、若涉及软件开发等服务类项目知识产权的，知识产权归采购人所有。</w:t>
      </w:r>
    </w:p>
    <w:p w:rsidR="009C4911" w:rsidRDefault="00933018">
      <w:pPr>
        <w:rPr>
          <w:rFonts w:ascii="仿宋" w:eastAsia="仿宋" w:hAnsi="仿宋"/>
          <w:b/>
          <w:bCs/>
          <w:color w:val="000000"/>
          <w:sz w:val="24"/>
        </w:rPr>
      </w:pPr>
      <w:bookmarkStart w:id="154" w:name="_Toc488068007"/>
      <w:bookmarkStart w:id="155" w:name="_Toc488067914"/>
      <w:r>
        <w:rPr>
          <w:rFonts w:ascii="仿宋" w:eastAsia="仿宋" w:hAnsi="仿宋" w:hint="eastAsia"/>
          <w:b/>
          <w:bCs/>
          <w:color w:val="000000"/>
          <w:sz w:val="24"/>
        </w:rPr>
        <w:t>十、合同争议的解决</w:t>
      </w:r>
      <w:bookmarkEnd w:id="154"/>
      <w:bookmarkEnd w:id="155"/>
    </w:p>
    <w:p w:rsidR="009C4911" w:rsidRDefault="00933018">
      <w:pPr>
        <w:snapToGrid w:val="0"/>
        <w:spacing w:line="380" w:lineRule="exact"/>
        <w:ind w:firstLineChars="200" w:firstLine="480"/>
        <w:rPr>
          <w:rFonts w:ascii="仿宋" w:eastAsia="仿宋" w:hAnsi="仿宋"/>
          <w:bCs/>
          <w:color w:val="000000"/>
          <w:sz w:val="24"/>
        </w:rPr>
      </w:pPr>
      <w:bookmarkStart w:id="156" w:name="_Toc488067915"/>
      <w:bookmarkStart w:id="157" w:name="_Toc488068008"/>
      <w:r>
        <w:rPr>
          <w:rFonts w:ascii="仿宋" w:eastAsia="仿宋" w:hAnsi="仿宋" w:hint="eastAsia"/>
          <w:bCs/>
          <w:color w:val="000000"/>
          <w:sz w:val="24"/>
        </w:rPr>
        <w:t>1、当事人友好协商达成一致</w:t>
      </w:r>
      <w:bookmarkEnd w:id="156"/>
      <w:bookmarkEnd w:id="157"/>
    </w:p>
    <w:p w:rsidR="009C4911" w:rsidRDefault="00933018">
      <w:pPr>
        <w:snapToGrid w:val="0"/>
        <w:spacing w:line="380" w:lineRule="exact"/>
        <w:ind w:firstLineChars="200" w:firstLine="480"/>
        <w:rPr>
          <w:rFonts w:ascii="仿宋" w:eastAsia="仿宋" w:hAnsi="仿宋"/>
          <w:bCs/>
          <w:color w:val="000000"/>
          <w:sz w:val="24"/>
        </w:rPr>
      </w:pPr>
      <w:bookmarkStart w:id="158" w:name="_Toc488068009"/>
      <w:bookmarkStart w:id="159" w:name="_Toc488067916"/>
      <w:r>
        <w:rPr>
          <w:rFonts w:ascii="仿宋" w:eastAsia="仿宋" w:hAnsi="仿宋" w:hint="eastAsia"/>
          <w:bCs/>
          <w:color w:val="000000"/>
          <w:sz w:val="24"/>
        </w:rPr>
        <w:t>2、在60天内当事人协商不能达成协议的，可提请采购</w:t>
      </w:r>
      <w:proofErr w:type="gramStart"/>
      <w:r>
        <w:rPr>
          <w:rFonts w:ascii="仿宋" w:eastAsia="仿宋" w:hAnsi="仿宋" w:hint="eastAsia"/>
          <w:bCs/>
          <w:color w:val="000000"/>
          <w:sz w:val="24"/>
        </w:rPr>
        <w:t>人当地</w:t>
      </w:r>
      <w:proofErr w:type="gramEnd"/>
      <w:r>
        <w:rPr>
          <w:rFonts w:ascii="仿宋" w:eastAsia="仿宋" w:hAnsi="仿宋" w:hint="eastAsia"/>
          <w:bCs/>
          <w:color w:val="000000"/>
          <w:sz w:val="24"/>
        </w:rPr>
        <w:t>仲裁机构仲裁。</w:t>
      </w:r>
      <w:bookmarkEnd w:id="158"/>
      <w:bookmarkEnd w:id="159"/>
    </w:p>
    <w:p w:rsidR="009C4911" w:rsidRDefault="00933018">
      <w:pPr>
        <w:rPr>
          <w:rFonts w:ascii="仿宋" w:eastAsia="仿宋" w:hAnsi="仿宋"/>
          <w:b/>
          <w:bCs/>
          <w:color w:val="000000"/>
          <w:sz w:val="24"/>
        </w:rPr>
      </w:pPr>
      <w:bookmarkStart w:id="160" w:name="_Toc488067917"/>
      <w:bookmarkStart w:id="161" w:name="_Toc488068010"/>
      <w:r>
        <w:rPr>
          <w:rFonts w:ascii="仿宋" w:eastAsia="仿宋" w:hAnsi="仿宋" w:hint="eastAsia"/>
          <w:b/>
          <w:bCs/>
          <w:color w:val="000000"/>
          <w:sz w:val="24"/>
        </w:rPr>
        <w:t>十一、违约责任</w:t>
      </w:r>
      <w:bookmarkEnd w:id="160"/>
      <w:bookmarkEnd w:id="161"/>
    </w:p>
    <w:p w:rsidR="009C4911" w:rsidRDefault="00933018">
      <w:pPr>
        <w:snapToGrid w:val="0"/>
        <w:spacing w:line="380" w:lineRule="exact"/>
        <w:ind w:firstLineChars="200" w:firstLine="480"/>
        <w:rPr>
          <w:rFonts w:ascii="仿宋" w:eastAsia="仿宋" w:hAnsi="仿宋"/>
          <w:bCs/>
          <w:color w:val="000000"/>
          <w:sz w:val="24"/>
        </w:rPr>
      </w:pPr>
      <w:bookmarkStart w:id="162" w:name="_Toc488067918"/>
      <w:bookmarkStart w:id="163" w:name="_Toc488068011"/>
      <w:r>
        <w:rPr>
          <w:rFonts w:ascii="仿宋" w:eastAsia="仿宋" w:hAnsi="仿宋" w:hint="eastAsia"/>
          <w:bCs/>
          <w:color w:val="000000"/>
          <w:sz w:val="24"/>
        </w:rPr>
        <w:t>按《中华人民共和国合同法》、《中华人民共和国政府采购法》有关条款，或由供需双方约定。</w:t>
      </w:r>
      <w:bookmarkEnd w:id="162"/>
      <w:bookmarkEnd w:id="163"/>
    </w:p>
    <w:p w:rsidR="009C4911" w:rsidRDefault="00933018">
      <w:pPr>
        <w:rPr>
          <w:rFonts w:ascii="仿宋" w:eastAsia="仿宋" w:hAnsi="仿宋"/>
          <w:b/>
          <w:bCs/>
          <w:color w:val="000000"/>
          <w:sz w:val="24"/>
        </w:rPr>
      </w:pPr>
      <w:bookmarkStart w:id="164" w:name="_Toc488068012"/>
      <w:bookmarkStart w:id="165" w:name="_Toc488067919"/>
      <w:r>
        <w:rPr>
          <w:rFonts w:ascii="仿宋" w:eastAsia="仿宋" w:hAnsi="仿宋" w:hint="eastAsia"/>
          <w:b/>
          <w:bCs/>
          <w:color w:val="000000"/>
          <w:sz w:val="24"/>
        </w:rPr>
        <w:t>十二、合同生效及其它</w:t>
      </w:r>
      <w:bookmarkEnd w:id="164"/>
      <w:bookmarkEnd w:id="165"/>
    </w:p>
    <w:p w:rsidR="009C4911" w:rsidRDefault="00933018">
      <w:pPr>
        <w:snapToGrid w:val="0"/>
        <w:spacing w:line="380" w:lineRule="exact"/>
        <w:ind w:firstLineChars="200" w:firstLine="480"/>
        <w:rPr>
          <w:rFonts w:ascii="仿宋" w:eastAsia="仿宋" w:hAnsi="仿宋"/>
          <w:bCs/>
          <w:color w:val="000000"/>
          <w:sz w:val="24"/>
        </w:rPr>
      </w:pPr>
      <w:bookmarkStart w:id="166" w:name="_Toc488068013"/>
      <w:bookmarkStart w:id="167" w:name="_Toc488067920"/>
      <w:r>
        <w:rPr>
          <w:rFonts w:ascii="仿宋" w:eastAsia="仿宋" w:hAnsi="仿宋" w:hint="eastAsia"/>
          <w:bCs/>
          <w:color w:val="000000"/>
          <w:sz w:val="24"/>
        </w:rPr>
        <w:t>1、合同生效及其效力应符合《中华人民共和国合同法》有关规定。</w:t>
      </w:r>
      <w:bookmarkEnd w:id="166"/>
      <w:bookmarkEnd w:id="167"/>
    </w:p>
    <w:p w:rsidR="009C4911" w:rsidRDefault="00933018">
      <w:pPr>
        <w:snapToGrid w:val="0"/>
        <w:spacing w:line="380" w:lineRule="exact"/>
        <w:ind w:firstLineChars="200" w:firstLine="480"/>
        <w:rPr>
          <w:rFonts w:ascii="仿宋" w:eastAsia="仿宋" w:hAnsi="仿宋"/>
          <w:bCs/>
          <w:color w:val="000000"/>
          <w:sz w:val="24"/>
        </w:rPr>
      </w:pPr>
      <w:bookmarkStart w:id="168" w:name="_Toc488068014"/>
      <w:bookmarkStart w:id="169" w:name="_Toc488067921"/>
      <w:r>
        <w:rPr>
          <w:rFonts w:ascii="仿宋" w:eastAsia="仿宋" w:hAnsi="仿宋" w:hint="eastAsia"/>
          <w:bCs/>
          <w:color w:val="000000"/>
          <w:sz w:val="24"/>
        </w:rPr>
        <w:t>2、合同应经当事人法定代表人或委托代理人签字，加盖双方合同专用章或公章。</w:t>
      </w:r>
      <w:bookmarkEnd w:id="168"/>
      <w:bookmarkEnd w:id="169"/>
    </w:p>
    <w:p w:rsidR="009C4911" w:rsidRDefault="00933018">
      <w:pPr>
        <w:snapToGrid w:val="0"/>
        <w:spacing w:line="380" w:lineRule="exact"/>
        <w:ind w:firstLineChars="200" w:firstLine="480"/>
        <w:rPr>
          <w:rFonts w:ascii="仿宋" w:eastAsia="仿宋" w:hAnsi="仿宋"/>
          <w:bCs/>
          <w:color w:val="000000"/>
          <w:sz w:val="24"/>
        </w:rPr>
      </w:pPr>
      <w:bookmarkStart w:id="170" w:name="_Toc488067922"/>
      <w:bookmarkStart w:id="171" w:name="_Toc488068015"/>
      <w:r>
        <w:rPr>
          <w:rFonts w:ascii="仿宋" w:eastAsia="仿宋" w:hAnsi="仿宋" w:hint="eastAsia"/>
          <w:bCs/>
          <w:color w:val="000000"/>
          <w:sz w:val="24"/>
        </w:rPr>
        <w:t>3、合同所包括附件，是合同不可分割的一部分，具有同等法法律效力。</w:t>
      </w:r>
      <w:bookmarkEnd w:id="170"/>
      <w:bookmarkEnd w:id="171"/>
    </w:p>
    <w:p w:rsidR="009C4911" w:rsidRDefault="00933018">
      <w:pPr>
        <w:snapToGrid w:val="0"/>
        <w:spacing w:line="380" w:lineRule="exact"/>
        <w:ind w:firstLineChars="200" w:firstLine="480"/>
        <w:rPr>
          <w:rFonts w:ascii="仿宋" w:eastAsia="仿宋" w:hAnsi="仿宋"/>
          <w:bCs/>
          <w:color w:val="000000"/>
          <w:sz w:val="24"/>
        </w:rPr>
      </w:pPr>
      <w:bookmarkStart w:id="172" w:name="_Toc488067923"/>
      <w:bookmarkStart w:id="173" w:name="_Toc488068016"/>
      <w:r>
        <w:rPr>
          <w:rFonts w:ascii="仿宋" w:eastAsia="仿宋" w:hAnsi="仿宋" w:hint="eastAsia"/>
          <w:bCs/>
          <w:color w:val="000000"/>
          <w:sz w:val="24"/>
        </w:rPr>
        <w:t>4、合同需提供担保的，按《中华人民共和国担保法》规定执行。</w:t>
      </w:r>
      <w:bookmarkEnd w:id="172"/>
      <w:bookmarkEnd w:id="173"/>
    </w:p>
    <w:p w:rsidR="009C4911" w:rsidRDefault="00933018">
      <w:pPr>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5、本合同条件未尽事宜依照《中华人民共和国合同法》，由供需双方共同协商确定。</w:t>
      </w:r>
    </w:p>
    <w:p w:rsidR="009C4911" w:rsidRDefault="009C4911">
      <w:pPr>
        <w:snapToGrid w:val="0"/>
        <w:spacing w:line="380" w:lineRule="exact"/>
        <w:ind w:firstLineChars="200" w:firstLine="482"/>
        <w:rPr>
          <w:rFonts w:ascii="仿宋" w:eastAsia="仿宋" w:hAnsi="仿宋"/>
          <w:b/>
          <w:bCs/>
          <w:color w:val="000000"/>
          <w:sz w:val="24"/>
        </w:rPr>
      </w:pPr>
      <w:bookmarkStart w:id="174" w:name="_Toc148265480"/>
      <w:bookmarkStart w:id="175" w:name="_Toc303945820"/>
    </w:p>
    <w:p w:rsidR="009C4911" w:rsidRDefault="009C4911">
      <w:pPr>
        <w:pStyle w:val="2"/>
        <w:ind w:left="560" w:firstLine="880"/>
      </w:pPr>
    </w:p>
    <w:p w:rsidR="009C4911" w:rsidRDefault="009C4911">
      <w:pPr>
        <w:pStyle w:val="1"/>
      </w:pPr>
    </w:p>
    <w:p w:rsidR="009C4911" w:rsidRDefault="009C4911">
      <w:pPr>
        <w:snapToGrid w:val="0"/>
        <w:spacing w:line="380" w:lineRule="exact"/>
        <w:ind w:firstLineChars="200" w:firstLine="480"/>
        <w:rPr>
          <w:rFonts w:ascii="仿宋" w:eastAsia="仿宋" w:hAnsi="仿宋"/>
          <w:bCs/>
          <w:color w:val="000000"/>
          <w:sz w:val="24"/>
        </w:rPr>
      </w:pPr>
    </w:p>
    <w:p w:rsidR="009C4911" w:rsidRDefault="009C4911">
      <w:pPr>
        <w:pStyle w:val="2"/>
        <w:ind w:left="560" w:firstLine="880"/>
      </w:pPr>
    </w:p>
    <w:bookmarkEnd w:id="174"/>
    <w:bookmarkEnd w:id="175"/>
    <w:p w:rsidR="009C4911" w:rsidRDefault="009C4911">
      <w:pPr>
        <w:tabs>
          <w:tab w:val="left" w:pos="9000"/>
        </w:tabs>
        <w:spacing w:line="276" w:lineRule="auto"/>
        <w:rPr>
          <w:rFonts w:ascii="方正仿宋_GBK" w:eastAsia="方正仿宋_GBK"/>
          <w:color w:val="000000"/>
          <w:sz w:val="21"/>
          <w:szCs w:val="21"/>
        </w:rPr>
        <w:sectPr w:rsidR="009C4911">
          <w:pgSz w:w="11907" w:h="16840"/>
          <w:pgMar w:top="1134" w:right="1191" w:bottom="1134" w:left="1304" w:header="964" w:footer="992" w:gutter="0"/>
          <w:pgNumType w:fmt="numberInDash"/>
          <w:cols w:space="720"/>
          <w:docGrid w:linePitch="312"/>
        </w:sectPr>
      </w:pPr>
    </w:p>
    <w:p w:rsidR="009C4911" w:rsidRDefault="009C4911">
      <w:pPr>
        <w:rPr>
          <w:rFonts w:ascii="仿宋" w:eastAsia="仿宋" w:hAnsi="仿宋" w:cs="仿宋"/>
        </w:rPr>
      </w:pPr>
    </w:p>
    <w:p w:rsidR="009C4911" w:rsidRDefault="00933018">
      <w:pPr>
        <w:keepNext/>
        <w:keepLines/>
        <w:spacing w:after="200" w:line="360" w:lineRule="auto"/>
        <w:ind w:firstLineChars="200" w:firstLine="723"/>
        <w:jc w:val="center"/>
        <w:outlineLvl w:val="0"/>
        <w:rPr>
          <w:rFonts w:ascii="仿宋" w:eastAsia="仿宋" w:hAnsi="仿宋" w:cs="仿宋"/>
          <w:b/>
          <w:bCs/>
          <w:sz w:val="36"/>
          <w:szCs w:val="30"/>
        </w:rPr>
      </w:pPr>
      <w:bookmarkStart w:id="176" w:name="_Toc485108795"/>
      <w:bookmarkStart w:id="177" w:name="_Toc77262135"/>
      <w:bookmarkStart w:id="178" w:name="_Toc2978"/>
      <w:bookmarkStart w:id="179" w:name="_Toc26539"/>
      <w:bookmarkStart w:id="180" w:name="_Toc4822"/>
      <w:bookmarkStart w:id="181" w:name="_Toc27336"/>
      <w:bookmarkStart w:id="182" w:name="_Toc19706"/>
      <w:bookmarkStart w:id="183" w:name="_Toc71288799"/>
      <w:bookmarkStart w:id="184" w:name="_Toc12637"/>
      <w:bookmarkStart w:id="185" w:name="_Toc16972"/>
      <w:bookmarkStart w:id="186" w:name="_Toc79151535"/>
      <w:bookmarkEnd w:id="1"/>
      <w:r>
        <w:rPr>
          <w:rFonts w:ascii="仿宋" w:eastAsia="仿宋" w:hAnsi="仿宋" w:cs="仿宋" w:hint="eastAsia"/>
          <w:b/>
          <w:bCs/>
          <w:sz w:val="36"/>
          <w:szCs w:val="30"/>
        </w:rPr>
        <w:t>第七篇  响应文件编制要求</w:t>
      </w:r>
      <w:bookmarkEnd w:id="176"/>
      <w:bookmarkEnd w:id="177"/>
      <w:bookmarkEnd w:id="178"/>
      <w:bookmarkEnd w:id="179"/>
      <w:bookmarkEnd w:id="180"/>
      <w:bookmarkEnd w:id="181"/>
      <w:bookmarkEnd w:id="182"/>
      <w:bookmarkEnd w:id="183"/>
      <w:bookmarkEnd w:id="184"/>
      <w:bookmarkEnd w:id="185"/>
      <w:bookmarkEnd w:id="186"/>
    </w:p>
    <w:p w:rsidR="009C4911" w:rsidRDefault="00933018">
      <w:pPr>
        <w:keepNext/>
        <w:keepLines/>
        <w:spacing w:before="260" w:after="260"/>
        <w:outlineLvl w:val="1"/>
        <w:rPr>
          <w:rFonts w:ascii="仿宋" w:eastAsia="仿宋" w:hAnsi="仿宋" w:cs="宋体"/>
          <w:b/>
          <w:sz w:val="32"/>
          <w:szCs w:val="32"/>
        </w:rPr>
      </w:pPr>
      <w:bookmarkStart w:id="187" w:name="_Toc77262136"/>
      <w:bookmarkStart w:id="188" w:name="_Toc79151536"/>
      <w:r>
        <w:rPr>
          <w:rFonts w:ascii="仿宋" w:eastAsia="仿宋" w:hAnsi="仿宋" w:cs="宋体" w:hint="eastAsia"/>
          <w:b/>
          <w:sz w:val="32"/>
          <w:szCs w:val="32"/>
        </w:rPr>
        <w:t>响应文件格式要求（本篇所有格式要求将逐一检查，如一项不符，投标文件将被拒绝）</w:t>
      </w:r>
      <w:bookmarkEnd w:id="187"/>
      <w:bookmarkEnd w:id="188"/>
    </w:p>
    <w:p w:rsidR="009C4911" w:rsidRDefault="00933018">
      <w:pPr>
        <w:spacing w:after="200"/>
        <w:ind w:firstLineChars="200" w:firstLine="480"/>
        <w:rPr>
          <w:rFonts w:ascii="仿宋" w:eastAsia="仿宋" w:hAnsi="仿宋" w:cs="宋体"/>
          <w:sz w:val="24"/>
          <w:szCs w:val="24"/>
        </w:rPr>
      </w:pPr>
      <w:r>
        <w:rPr>
          <w:rFonts w:ascii="仿宋" w:eastAsia="仿宋" w:hAnsi="仿宋" w:cs="宋体" w:hint="eastAsia"/>
          <w:sz w:val="24"/>
          <w:szCs w:val="24"/>
        </w:rPr>
        <w:t xml:space="preserve">一、响应文件编制、装订要求 </w:t>
      </w:r>
    </w:p>
    <w:p w:rsidR="009C4911" w:rsidRDefault="00933018">
      <w:pPr>
        <w:spacing w:after="200"/>
        <w:ind w:firstLineChars="200" w:firstLine="480"/>
        <w:rPr>
          <w:rFonts w:ascii="仿宋" w:eastAsia="仿宋" w:hAnsi="仿宋" w:cs="宋体"/>
          <w:b/>
          <w:sz w:val="24"/>
          <w:szCs w:val="24"/>
          <w:u w:val="single"/>
        </w:rPr>
      </w:pPr>
      <w:r>
        <w:rPr>
          <w:rFonts w:ascii="仿宋" w:eastAsia="仿宋" w:hAnsi="仿宋" w:cs="宋体" w:hint="eastAsia"/>
          <w:sz w:val="24"/>
          <w:szCs w:val="24"/>
          <w:u w:val="single"/>
        </w:rPr>
        <w:t>1、</w:t>
      </w:r>
      <w:r>
        <w:rPr>
          <w:rFonts w:ascii="仿宋" w:eastAsia="仿宋" w:hAnsi="仿宋" w:cs="宋体" w:hint="eastAsia"/>
          <w:b/>
          <w:sz w:val="24"/>
          <w:szCs w:val="24"/>
          <w:u w:val="single"/>
        </w:rPr>
        <w:t>响应文件必须采用软面订本，必须编制完整的页码、目录，必须双面打印，否则投标文件将被拒绝。</w:t>
      </w:r>
    </w:p>
    <w:p w:rsidR="009C4911" w:rsidRDefault="00933018">
      <w:pPr>
        <w:spacing w:after="200"/>
        <w:ind w:firstLineChars="200" w:firstLine="480"/>
        <w:rPr>
          <w:rFonts w:ascii="仿宋" w:eastAsia="仿宋" w:hAnsi="仿宋" w:cs="宋体"/>
          <w:b/>
          <w:color w:val="000000"/>
          <w:sz w:val="24"/>
          <w:szCs w:val="24"/>
        </w:rPr>
      </w:pPr>
      <w:r>
        <w:rPr>
          <w:rFonts w:ascii="仿宋" w:eastAsia="仿宋" w:hAnsi="仿宋" w:cs="宋体" w:hint="eastAsia"/>
          <w:color w:val="000000"/>
          <w:sz w:val="24"/>
          <w:szCs w:val="24"/>
        </w:rPr>
        <w:t>2、响应文件由</w:t>
      </w:r>
      <w:r w:rsidR="00345A73">
        <w:rPr>
          <w:rFonts w:ascii="仿宋" w:eastAsia="仿宋" w:hAnsi="仿宋" w:cs="宋体" w:hint="eastAsia"/>
          <w:color w:val="000000"/>
          <w:sz w:val="24"/>
          <w:szCs w:val="24"/>
        </w:rPr>
        <w:t>第七</w:t>
      </w:r>
      <w:r>
        <w:rPr>
          <w:rFonts w:ascii="仿宋" w:eastAsia="仿宋" w:hAnsi="仿宋" w:cs="宋体" w:hint="eastAsia"/>
          <w:color w:val="000000"/>
          <w:sz w:val="24"/>
          <w:szCs w:val="24"/>
        </w:rPr>
        <w:t>篇“响应文件编制要求”规定格式的部分、竞争性</w:t>
      </w:r>
      <w:r w:rsidR="00345A73">
        <w:rPr>
          <w:rFonts w:ascii="仿宋" w:eastAsia="仿宋" w:hAnsi="仿宋" w:cs="宋体" w:hint="eastAsia"/>
          <w:color w:val="000000"/>
          <w:sz w:val="24"/>
          <w:szCs w:val="24"/>
        </w:rPr>
        <w:t>磋商</w:t>
      </w:r>
      <w:r>
        <w:rPr>
          <w:rFonts w:ascii="仿宋" w:eastAsia="仿宋" w:hAnsi="仿宋" w:cs="宋体" w:hint="eastAsia"/>
          <w:color w:val="000000"/>
          <w:sz w:val="24"/>
          <w:szCs w:val="24"/>
        </w:rPr>
        <w:t>文件其他部分要求的响应和供应商所作的一切有效补充、修改和承诺等文件组成，</w:t>
      </w:r>
      <w:r>
        <w:rPr>
          <w:rFonts w:ascii="仿宋" w:eastAsia="仿宋" w:hAnsi="仿宋" w:cs="宋体" w:hint="eastAsia"/>
          <w:b/>
          <w:color w:val="000000"/>
          <w:sz w:val="24"/>
          <w:szCs w:val="24"/>
        </w:rPr>
        <w:t>供应商必须按照</w:t>
      </w:r>
      <w:r w:rsidR="00345A73">
        <w:rPr>
          <w:rFonts w:ascii="仿宋" w:eastAsia="仿宋" w:hAnsi="仿宋" w:cs="宋体" w:hint="eastAsia"/>
          <w:b/>
          <w:color w:val="000000"/>
          <w:sz w:val="24"/>
          <w:szCs w:val="24"/>
        </w:rPr>
        <w:t>第七</w:t>
      </w:r>
      <w:r>
        <w:rPr>
          <w:rFonts w:ascii="仿宋" w:eastAsia="仿宋" w:hAnsi="仿宋" w:cs="宋体" w:hint="eastAsia"/>
          <w:b/>
          <w:color w:val="000000"/>
          <w:sz w:val="24"/>
          <w:szCs w:val="24"/>
        </w:rPr>
        <w:t>篇“响应文件编制要求”规定的目录顺序组织编写和装订响应文件</w:t>
      </w:r>
      <w:r>
        <w:rPr>
          <w:rFonts w:ascii="仿宋" w:eastAsia="仿宋" w:hAnsi="仿宋" w:cs="宋体" w:hint="eastAsia"/>
          <w:color w:val="000000"/>
          <w:sz w:val="24"/>
          <w:szCs w:val="24"/>
        </w:rPr>
        <w:t>，</w:t>
      </w:r>
      <w:r>
        <w:rPr>
          <w:rFonts w:ascii="仿宋" w:eastAsia="仿宋" w:hAnsi="仿宋" w:cs="宋体" w:hint="eastAsia"/>
          <w:b/>
          <w:color w:val="000000"/>
          <w:sz w:val="24"/>
          <w:szCs w:val="24"/>
        </w:rPr>
        <w:t>其中资格条件单独装订成本，其余部分（不含图纸）合订成一本。</w:t>
      </w:r>
      <w:r w:rsidR="00345A73">
        <w:rPr>
          <w:rFonts w:ascii="仿宋" w:eastAsia="仿宋" w:hAnsi="仿宋" w:cs="宋体" w:hint="eastAsia"/>
          <w:b/>
          <w:color w:val="000000"/>
          <w:sz w:val="24"/>
          <w:szCs w:val="24"/>
        </w:rPr>
        <w:t>第七</w:t>
      </w:r>
      <w:r>
        <w:rPr>
          <w:rFonts w:ascii="仿宋" w:eastAsia="仿宋" w:hAnsi="仿宋" w:cs="宋体" w:hint="eastAsia"/>
          <w:b/>
          <w:color w:val="000000"/>
          <w:sz w:val="24"/>
          <w:szCs w:val="24"/>
        </w:rPr>
        <w:t>篇“响应文件编制要求”未规定格式的部分由供应商自定格式，装订在响应文件最后。</w:t>
      </w:r>
    </w:p>
    <w:p w:rsidR="009C4911" w:rsidRDefault="00933018">
      <w:pPr>
        <w:spacing w:after="200"/>
        <w:ind w:firstLineChars="200" w:firstLine="480"/>
        <w:rPr>
          <w:rFonts w:ascii="仿宋" w:eastAsia="仿宋" w:hAnsi="仿宋" w:cs="宋体"/>
          <w:sz w:val="24"/>
          <w:szCs w:val="24"/>
        </w:rPr>
      </w:pPr>
      <w:r>
        <w:rPr>
          <w:rFonts w:ascii="仿宋" w:eastAsia="仿宋" w:hAnsi="仿宋" w:cs="宋体" w:hint="eastAsia"/>
          <w:sz w:val="24"/>
          <w:szCs w:val="24"/>
        </w:rPr>
        <w:t xml:space="preserve">二、提交响应文件的份数、密封与签署 </w:t>
      </w:r>
    </w:p>
    <w:p w:rsidR="007D1AA6" w:rsidRPr="00CE3599" w:rsidRDefault="00933018" w:rsidP="007D1AA6">
      <w:pPr>
        <w:tabs>
          <w:tab w:val="left" w:pos="0"/>
        </w:tabs>
        <w:spacing w:line="460" w:lineRule="exact"/>
        <w:ind w:firstLineChars="200" w:firstLine="480"/>
        <w:rPr>
          <w:rFonts w:ascii="仿宋" w:eastAsia="仿宋" w:hAnsi="仿宋"/>
          <w:sz w:val="24"/>
        </w:rPr>
      </w:pPr>
      <w:r>
        <w:rPr>
          <w:rFonts w:ascii="仿宋" w:eastAsia="仿宋" w:hAnsi="仿宋" w:cs="宋体" w:hint="eastAsia"/>
          <w:sz w:val="24"/>
          <w:szCs w:val="24"/>
        </w:rPr>
        <w:t>1、</w:t>
      </w:r>
      <w:r w:rsidR="007D1AA6" w:rsidRPr="00CE3599">
        <w:rPr>
          <w:rFonts w:ascii="仿宋" w:eastAsia="仿宋" w:hAnsi="仿宋" w:hint="eastAsia"/>
          <w:sz w:val="24"/>
        </w:rPr>
        <w:t>响应文件一式肆份，其中正本一份，副本两份，电子文档一份（电子文档内容应与投标文件正本一致，如不一致以纸质文件正本为准，必须采用光盘为电子文档载体，建议光盘正面贴上标签：“</w:t>
      </w:r>
      <w:r w:rsidR="007D1AA6" w:rsidRPr="006F5015">
        <w:rPr>
          <w:rFonts w:ascii="仿宋" w:eastAsia="仿宋" w:hAnsi="仿宋" w:hint="eastAsia"/>
          <w:sz w:val="24"/>
        </w:rPr>
        <w:t>重庆化工职业学院长寿校区田径场主席台会标屏及看台标识字制作安装项目</w:t>
      </w:r>
      <w:r w:rsidR="007D1AA6" w:rsidRPr="00CE3599">
        <w:rPr>
          <w:rFonts w:ascii="仿宋" w:eastAsia="仿宋" w:hAnsi="仿宋" w:hint="eastAsia"/>
          <w:sz w:val="24"/>
        </w:rPr>
        <w:t>”并加盖投标人鲜章）。副本可为正本的复印件，应与正本一致，如出现不一致情况以正本为准。</w:t>
      </w:r>
    </w:p>
    <w:p w:rsidR="009C4911" w:rsidRDefault="00933018">
      <w:pPr>
        <w:spacing w:after="200"/>
        <w:ind w:firstLineChars="200" w:firstLine="480"/>
        <w:rPr>
          <w:rFonts w:ascii="仿宋" w:eastAsia="仿宋" w:hAnsi="仿宋" w:cs="宋体"/>
          <w:sz w:val="24"/>
        </w:rPr>
      </w:pPr>
      <w:r>
        <w:rPr>
          <w:rFonts w:ascii="仿宋" w:eastAsia="仿宋" w:hAnsi="仿宋" w:cs="宋体" w:hint="eastAsia"/>
          <w:sz w:val="24"/>
          <w:szCs w:val="24"/>
        </w:rPr>
        <w:t>2、</w:t>
      </w:r>
      <w:r>
        <w:rPr>
          <w:rFonts w:ascii="仿宋" w:eastAsia="仿宋" w:hAnsi="仿宋" w:cs="宋体" w:hint="eastAsia"/>
          <w:sz w:val="24"/>
        </w:rPr>
        <w:t>在响应文件正本中，竞争性</w:t>
      </w:r>
      <w:r w:rsidR="00345A73">
        <w:rPr>
          <w:rFonts w:ascii="仿宋" w:eastAsia="仿宋" w:hAnsi="仿宋" w:cs="宋体" w:hint="eastAsia"/>
          <w:sz w:val="24"/>
        </w:rPr>
        <w:t>磋商</w:t>
      </w:r>
      <w:r>
        <w:rPr>
          <w:rFonts w:ascii="仿宋" w:eastAsia="仿宋" w:hAnsi="仿宋" w:cs="宋体" w:hint="eastAsia"/>
          <w:sz w:val="24"/>
        </w:rPr>
        <w:t>文件</w:t>
      </w:r>
      <w:r w:rsidR="00345A73">
        <w:rPr>
          <w:rFonts w:ascii="仿宋" w:eastAsia="仿宋" w:hAnsi="仿宋" w:cs="宋体" w:hint="eastAsia"/>
          <w:sz w:val="24"/>
        </w:rPr>
        <w:t>第七</w:t>
      </w:r>
      <w:r>
        <w:rPr>
          <w:rFonts w:ascii="仿宋" w:eastAsia="仿宋" w:hAnsi="仿宋" w:cs="宋体" w:hint="eastAsia"/>
          <w:sz w:val="24"/>
        </w:rPr>
        <w:t>篇响应文件格式中规定签字、盖章的地方必须按其规定签字、盖章。如竞标文件明细报价表、竞标文件技术响应偏离表、竞标文件服务响应偏离表均必须逐页签字或盖章。</w:t>
      </w:r>
    </w:p>
    <w:p w:rsidR="009C4911" w:rsidRDefault="00933018">
      <w:pPr>
        <w:spacing w:after="200"/>
        <w:ind w:firstLineChars="200" w:firstLine="480"/>
        <w:rPr>
          <w:rFonts w:ascii="仿宋" w:eastAsia="仿宋" w:hAnsi="仿宋" w:cs="宋体"/>
          <w:sz w:val="24"/>
          <w:szCs w:val="24"/>
        </w:rPr>
      </w:pPr>
      <w:r>
        <w:rPr>
          <w:rFonts w:ascii="仿宋" w:eastAsia="仿宋" w:hAnsi="仿宋" w:cs="宋体" w:hint="eastAsia"/>
          <w:sz w:val="24"/>
          <w:szCs w:val="24"/>
        </w:rPr>
        <w:t>3、响应文件的密封与标记</w:t>
      </w:r>
    </w:p>
    <w:p w:rsidR="009C4911" w:rsidRDefault="00933018">
      <w:pPr>
        <w:spacing w:after="200"/>
        <w:ind w:firstLineChars="200" w:firstLine="480"/>
        <w:rPr>
          <w:rFonts w:ascii="仿宋" w:eastAsia="仿宋" w:hAnsi="仿宋" w:cs="宋体"/>
          <w:sz w:val="24"/>
          <w:szCs w:val="24"/>
        </w:rPr>
      </w:pPr>
      <w:r>
        <w:rPr>
          <w:rFonts w:ascii="仿宋" w:eastAsia="仿宋" w:hAnsi="仿宋" w:cs="宋体" w:hint="eastAsia"/>
          <w:sz w:val="24"/>
          <w:szCs w:val="24"/>
        </w:rPr>
        <w:t>响应文件的正本、副本均必须采用信封</w:t>
      </w:r>
      <w:r>
        <w:rPr>
          <w:rFonts w:ascii="仿宋" w:eastAsia="仿宋" w:hAnsi="仿宋" w:cs="宋体" w:hint="eastAsia"/>
          <w:b/>
          <w:sz w:val="24"/>
          <w:szCs w:val="24"/>
        </w:rPr>
        <w:t>分别</w:t>
      </w:r>
      <w:r>
        <w:rPr>
          <w:rFonts w:ascii="仿宋" w:eastAsia="仿宋" w:hAnsi="仿宋" w:cs="宋体" w:hint="eastAsia"/>
          <w:sz w:val="24"/>
          <w:szCs w:val="24"/>
        </w:rPr>
        <w:t>密封。信封上必须注明项目名称、供应商名称、“正本”、“副本”字样。信封的封口必须加盖供应商公章或法人授权代表签字。</w:t>
      </w:r>
    </w:p>
    <w:p w:rsidR="009C4911" w:rsidRDefault="00933018">
      <w:pPr>
        <w:keepNext/>
        <w:keepLines/>
        <w:spacing w:before="260" w:after="260"/>
        <w:outlineLvl w:val="1"/>
        <w:rPr>
          <w:rFonts w:ascii="仿宋" w:eastAsia="仿宋" w:hAnsi="仿宋" w:cs="宋体"/>
          <w:b/>
          <w:sz w:val="32"/>
          <w:szCs w:val="32"/>
        </w:rPr>
      </w:pPr>
      <w:bookmarkStart w:id="189" w:name="_Toc77262137"/>
      <w:bookmarkStart w:id="190" w:name="_Toc79151537"/>
      <w:r>
        <w:rPr>
          <w:rFonts w:ascii="仿宋" w:eastAsia="仿宋" w:hAnsi="仿宋" w:cs="宋体" w:hint="eastAsia"/>
          <w:b/>
          <w:sz w:val="32"/>
          <w:szCs w:val="32"/>
        </w:rPr>
        <w:t>响应文件规定格式部分</w:t>
      </w:r>
      <w:bookmarkEnd w:id="189"/>
      <w:bookmarkEnd w:id="190"/>
    </w:p>
    <w:p w:rsidR="009C4911" w:rsidRDefault="00933018">
      <w:pPr>
        <w:spacing w:line="440" w:lineRule="exact"/>
        <w:ind w:firstLineChars="200" w:firstLine="482"/>
        <w:rPr>
          <w:rFonts w:ascii="仿宋" w:eastAsia="仿宋" w:hAnsi="仿宋" w:cs="仿宋"/>
          <w:b/>
          <w:bCs/>
          <w:sz w:val="24"/>
          <w:szCs w:val="24"/>
        </w:rPr>
      </w:pPr>
      <w:r>
        <w:rPr>
          <w:rFonts w:ascii="仿宋" w:eastAsia="仿宋" w:hAnsi="仿宋" w:cs="仿宋" w:hint="eastAsia"/>
          <w:b/>
          <w:bCs/>
          <w:sz w:val="24"/>
          <w:szCs w:val="24"/>
        </w:rPr>
        <w:t>一、经济部分</w:t>
      </w:r>
    </w:p>
    <w:p w:rsidR="009C4911" w:rsidRDefault="00933018">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（一）</w:t>
      </w:r>
      <w:r w:rsidR="00345A73">
        <w:rPr>
          <w:rFonts w:ascii="仿宋" w:eastAsia="仿宋" w:hAnsi="仿宋" w:cs="仿宋" w:hint="eastAsia"/>
          <w:sz w:val="24"/>
          <w:szCs w:val="24"/>
        </w:rPr>
        <w:t>磋商</w:t>
      </w:r>
      <w:r>
        <w:rPr>
          <w:rFonts w:ascii="仿宋" w:eastAsia="仿宋" w:hAnsi="仿宋" w:cs="仿宋" w:hint="eastAsia"/>
          <w:sz w:val="24"/>
          <w:szCs w:val="24"/>
        </w:rPr>
        <w:t>报价函</w:t>
      </w:r>
    </w:p>
    <w:p w:rsidR="009C4911" w:rsidRDefault="00933018">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（二）明细报价表</w:t>
      </w:r>
    </w:p>
    <w:p w:rsidR="009C4911" w:rsidRDefault="00933018">
      <w:pPr>
        <w:spacing w:line="440" w:lineRule="exact"/>
        <w:ind w:firstLineChars="200" w:firstLine="482"/>
        <w:rPr>
          <w:rFonts w:ascii="仿宋" w:eastAsia="仿宋" w:hAnsi="仿宋" w:cs="仿宋"/>
          <w:b/>
          <w:bCs/>
          <w:sz w:val="24"/>
          <w:szCs w:val="24"/>
        </w:rPr>
      </w:pPr>
      <w:r>
        <w:rPr>
          <w:rFonts w:ascii="仿宋" w:eastAsia="仿宋" w:hAnsi="仿宋" w:cs="仿宋" w:hint="eastAsia"/>
          <w:b/>
          <w:bCs/>
          <w:sz w:val="24"/>
          <w:szCs w:val="24"/>
        </w:rPr>
        <w:t>二、技术部分</w:t>
      </w:r>
    </w:p>
    <w:p w:rsidR="009C4911" w:rsidRDefault="00933018">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（一）技术响应偏离</w:t>
      </w:r>
    </w:p>
    <w:p w:rsidR="009C4911" w:rsidRDefault="00933018">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（二）响应产品属于《财政部 生态环境部关于印发环境标志产品政府采购品目清单的通知》（财库〔2019〕18号）、《财政部 发展改革委关于印发节能产品政府采购品目清单的通知》（财库〔2019〕19号）范围内的节能产品或环境标志产品的证明文件（如果有）</w:t>
      </w:r>
    </w:p>
    <w:p w:rsidR="009C4911" w:rsidRDefault="00933018">
      <w:pPr>
        <w:spacing w:line="440" w:lineRule="exact"/>
        <w:ind w:firstLineChars="200" w:firstLine="482"/>
        <w:rPr>
          <w:rFonts w:ascii="仿宋" w:eastAsia="仿宋" w:hAnsi="仿宋" w:cs="仿宋"/>
          <w:b/>
          <w:bCs/>
          <w:sz w:val="24"/>
          <w:szCs w:val="24"/>
        </w:rPr>
      </w:pPr>
      <w:r>
        <w:rPr>
          <w:rFonts w:ascii="仿宋" w:eastAsia="仿宋" w:hAnsi="仿宋" w:cs="仿宋" w:hint="eastAsia"/>
          <w:b/>
          <w:bCs/>
          <w:sz w:val="24"/>
          <w:szCs w:val="24"/>
        </w:rPr>
        <w:t>三、服务部分</w:t>
      </w:r>
    </w:p>
    <w:p w:rsidR="009C4911" w:rsidRDefault="00933018">
      <w:pPr>
        <w:spacing w:line="440" w:lineRule="exact"/>
        <w:ind w:firstLineChars="200" w:firstLine="480"/>
        <w:rPr>
          <w:rFonts w:ascii="仿宋" w:eastAsia="仿宋" w:hAnsi="仿宋" w:cs="仿宋"/>
          <w:sz w:val="24"/>
          <w:szCs w:val="24"/>
        </w:rPr>
      </w:pPr>
      <w:bookmarkStart w:id="191" w:name="OLE_LINK10"/>
      <w:bookmarkStart w:id="192" w:name="OLE_LINK11"/>
      <w:r>
        <w:rPr>
          <w:rFonts w:ascii="仿宋" w:eastAsia="仿宋" w:hAnsi="仿宋" w:cs="仿宋" w:hint="eastAsia"/>
          <w:sz w:val="24"/>
          <w:szCs w:val="24"/>
        </w:rPr>
        <w:t>（一）服务响应偏离表</w:t>
      </w:r>
    </w:p>
    <w:p w:rsidR="009C4911" w:rsidRDefault="00933018">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（三）其它优惠承诺</w:t>
      </w:r>
    </w:p>
    <w:p w:rsidR="009C4911" w:rsidRDefault="00933018">
      <w:pPr>
        <w:spacing w:line="440" w:lineRule="exact"/>
        <w:ind w:firstLineChars="200" w:firstLine="482"/>
        <w:rPr>
          <w:rFonts w:ascii="仿宋" w:eastAsia="仿宋" w:hAnsi="仿宋" w:cs="仿宋"/>
          <w:sz w:val="24"/>
          <w:szCs w:val="24"/>
        </w:rPr>
      </w:pPr>
      <w:r>
        <w:rPr>
          <w:rFonts w:ascii="仿宋" w:eastAsia="仿宋" w:hAnsi="仿宋" w:cs="仿宋" w:hint="eastAsia"/>
          <w:b/>
          <w:bCs/>
          <w:sz w:val="24"/>
          <w:szCs w:val="24"/>
        </w:rPr>
        <w:t>四、资格条件 (单独装订)</w:t>
      </w:r>
    </w:p>
    <w:p w:rsidR="009C4911" w:rsidRDefault="00933018">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（一）营业执照（副本）或事业单位法人证书（副本）复印件</w:t>
      </w:r>
    </w:p>
    <w:p w:rsidR="009C4911" w:rsidRDefault="00933018">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（二）税务登记证复印件。说明：“多证合一”登记制度办理营业执照的，组织机构代码证、税务登记证（副本）和社会保险登记证以供应商所提供的营业执照（副本）复印件为准。</w:t>
      </w:r>
    </w:p>
    <w:p w:rsidR="009C4911" w:rsidRDefault="00933018">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（三）法定代表人身份证明书（格式）</w:t>
      </w:r>
    </w:p>
    <w:p w:rsidR="009C4911" w:rsidRDefault="00933018">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（四）法定代表人授权委托书（格式）</w:t>
      </w:r>
    </w:p>
    <w:p w:rsidR="009C4911" w:rsidRDefault="00933018">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（五）提供2020年度财务状况报告（表）（表：资产负债表和损益表）复印件</w:t>
      </w:r>
      <w:r>
        <w:rPr>
          <w:rFonts w:ascii="仿宋" w:eastAsia="仿宋" w:hAnsi="仿宋" w:cs="宋体" w:hint="eastAsia"/>
          <w:sz w:val="24"/>
          <w:szCs w:val="24"/>
        </w:rPr>
        <w:t>或其基本开户银行出具的资信证明（提供复印件）或审计报告复印件</w:t>
      </w:r>
      <w:r>
        <w:rPr>
          <w:rFonts w:ascii="仿宋" w:eastAsia="仿宋" w:hAnsi="仿宋" w:cs="仿宋" w:hint="eastAsia"/>
          <w:sz w:val="24"/>
          <w:szCs w:val="24"/>
        </w:rPr>
        <w:t>。本年度新成立或成立不满一年的组织提供响应截止时间前一个月的财务报告（表）复印件或可提供银行出具的资信证明复印件。自然人无法提供财务状况报告（表）的，可提供银行出具的资信证明复印件。</w:t>
      </w:r>
    </w:p>
    <w:p w:rsidR="009C4911" w:rsidRDefault="00933018">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（六）书面声明（格式）</w:t>
      </w:r>
    </w:p>
    <w:p w:rsidR="009C4911" w:rsidRDefault="00933018">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（七）</w:t>
      </w:r>
      <w:r w:rsidR="007F518B">
        <w:rPr>
          <w:rFonts w:ascii="仿宋" w:eastAsia="仿宋" w:hAnsi="仿宋" w:cs="宋体" w:hint="eastAsia"/>
          <w:sz w:val="24"/>
          <w:szCs w:val="24"/>
        </w:rPr>
        <w:t>2021年1-6月</w:t>
      </w:r>
      <w:r>
        <w:rPr>
          <w:rFonts w:ascii="仿宋" w:eastAsia="仿宋" w:hAnsi="仿宋" w:cs="仿宋" w:hint="eastAsia"/>
          <w:sz w:val="24"/>
          <w:szCs w:val="24"/>
        </w:rPr>
        <w:t>社会保险缴纳证明材料</w:t>
      </w:r>
    </w:p>
    <w:p w:rsidR="009C4911" w:rsidRDefault="00933018">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（八）特定资格条件证书或证明文件</w:t>
      </w:r>
    </w:p>
    <w:p w:rsidR="009C4911" w:rsidRDefault="00933018">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说明：投标人按“五证合一”登记制度办理营业执照的，组织机构代码证、税务登记证（副本）和社会保险登记证以投标人所提供的法人营业执照（副本）复印件为准。</w:t>
      </w:r>
    </w:p>
    <w:p w:rsidR="009C4911" w:rsidRDefault="009C4911">
      <w:pPr>
        <w:spacing w:line="440" w:lineRule="exact"/>
        <w:ind w:firstLineChars="200" w:firstLine="482"/>
        <w:rPr>
          <w:rFonts w:ascii="仿宋" w:eastAsia="仿宋" w:hAnsi="仿宋" w:cs="仿宋"/>
          <w:b/>
          <w:bCs/>
          <w:sz w:val="24"/>
          <w:szCs w:val="24"/>
        </w:rPr>
      </w:pPr>
    </w:p>
    <w:p w:rsidR="009C4911" w:rsidRDefault="00933018">
      <w:pPr>
        <w:spacing w:line="440" w:lineRule="exact"/>
        <w:ind w:firstLineChars="200" w:firstLine="482"/>
        <w:rPr>
          <w:rFonts w:ascii="仿宋" w:eastAsia="仿宋" w:hAnsi="仿宋" w:cs="仿宋"/>
          <w:b/>
          <w:bCs/>
          <w:sz w:val="24"/>
          <w:szCs w:val="24"/>
        </w:rPr>
      </w:pPr>
      <w:r>
        <w:rPr>
          <w:rFonts w:ascii="仿宋" w:eastAsia="仿宋" w:hAnsi="仿宋" w:cs="仿宋" w:hint="eastAsia"/>
          <w:b/>
          <w:bCs/>
          <w:sz w:val="24"/>
          <w:szCs w:val="24"/>
        </w:rPr>
        <w:t>五、其他应提供的资料</w:t>
      </w:r>
    </w:p>
    <w:bookmarkEnd w:id="191"/>
    <w:bookmarkEnd w:id="192"/>
    <w:p w:rsidR="009C4911" w:rsidRDefault="00933018">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（一）中小</w:t>
      </w:r>
      <w:proofErr w:type="gramStart"/>
      <w:r>
        <w:rPr>
          <w:rFonts w:ascii="仿宋" w:eastAsia="仿宋" w:hAnsi="仿宋" w:cs="仿宋" w:hint="eastAsia"/>
          <w:sz w:val="24"/>
          <w:szCs w:val="24"/>
        </w:rPr>
        <w:t>微企业</w:t>
      </w:r>
      <w:proofErr w:type="gramEnd"/>
      <w:r>
        <w:rPr>
          <w:rFonts w:ascii="仿宋" w:eastAsia="仿宋" w:hAnsi="仿宋" w:cs="仿宋" w:hint="eastAsia"/>
          <w:sz w:val="24"/>
          <w:szCs w:val="24"/>
        </w:rPr>
        <w:t>声明函、监狱企业证明文件、残疾人福利性单位声明函。（非小</w:t>
      </w:r>
      <w:proofErr w:type="gramStart"/>
      <w:r>
        <w:rPr>
          <w:rFonts w:ascii="仿宋" w:eastAsia="仿宋" w:hAnsi="仿宋" w:cs="仿宋" w:hint="eastAsia"/>
          <w:sz w:val="24"/>
          <w:szCs w:val="24"/>
        </w:rPr>
        <w:t>微企业</w:t>
      </w:r>
      <w:proofErr w:type="gramEnd"/>
      <w:r>
        <w:rPr>
          <w:rFonts w:ascii="仿宋" w:eastAsia="仿宋" w:hAnsi="仿宋" w:cs="仿宋" w:hint="eastAsia"/>
          <w:sz w:val="24"/>
          <w:szCs w:val="24"/>
        </w:rPr>
        <w:t>不提供）</w:t>
      </w:r>
    </w:p>
    <w:p w:rsidR="009C4911" w:rsidRDefault="00933018">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（二）联合体共同联合协议（如果有）</w:t>
      </w:r>
    </w:p>
    <w:p w:rsidR="009C4911" w:rsidRDefault="00933018">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（三）其他资料</w:t>
      </w:r>
    </w:p>
    <w:p w:rsidR="009C4911" w:rsidRDefault="00933018">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1.保证金缴纳证明材料</w:t>
      </w:r>
    </w:p>
    <w:p w:rsidR="009C4911" w:rsidRDefault="00933018">
      <w:pPr>
        <w:snapToGrid w:val="0"/>
        <w:spacing w:line="360" w:lineRule="auto"/>
        <w:ind w:firstLineChars="200" w:firstLine="480"/>
        <w:rPr>
          <w:rFonts w:ascii="仿宋" w:eastAsia="仿宋" w:hAnsi="仿宋" w:cs="仿宋"/>
          <w:b/>
          <w:bCs/>
          <w:sz w:val="24"/>
          <w:szCs w:val="24"/>
        </w:rPr>
      </w:pPr>
      <w:r>
        <w:rPr>
          <w:rFonts w:ascii="仿宋" w:eastAsia="仿宋" w:hAnsi="仿宋" w:cs="仿宋" w:hint="eastAsia"/>
          <w:sz w:val="24"/>
          <w:szCs w:val="24"/>
        </w:rPr>
        <w:t>2.</w:t>
      </w:r>
      <w:r>
        <w:rPr>
          <w:rFonts w:ascii="仿宋" w:eastAsia="仿宋" w:hAnsi="仿宋" w:cs="仿宋" w:hint="eastAsia"/>
          <w:b/>
          <w:bCs/>
          <w:sz w:val="24"/>
          <w:szCs w:val="24"/>
        </w:rPr>
        <w:t>竞争性</w:t>
      </w:r>
      <w:r w:rsidR="00345A73">
        <w:rPr>
          <w:rFonts w:ascii="仿宋" w:eastAsia="仿宋" w:hAnsi="仿宋" w:cs="仿宋" w:hint="eastAsia"/>
          <w:b/>
          <w:bCs/>
          <w:sz w:val="24"/>
          <w:szCs w:val="24"/>
        </w:rPr>
        <w:t>磋商</w:t>
      </w:r>
      <w:r>
        <w:rPr>
          <w:rFonts w:ascii="仿宋" w:eastAsia="仿宋" w:hAnsi="仿宋" w:cs="仿宋" w:hint="eastAsia"/>
          <w:b/>
          <w:bCs/>
          <w:sz w:val="24"/>
          <w:szCs w:val="24"/>
        </w:rPr>
        <w:t>文件要求提供的其他资料</w:t>
      </w:r>
    </w:p>
    <w:p w:rsidR="009C4911" w:rsidRDefault="009C4911">
      <w:pPr>
        <w:snapToGrid w:val="0"/>
        <w:spacing w:line="360" w:lineRule="auto"/>
        <w:ind w:firstLineChars="200" w:firstLine="480"/>
        <w:rPr>
          <w:rFonts w:ascii="仿宋" w:eastAsia="仿宋" w:hAnsi="仿宋" w:cs="仿宋"/>
          <w:sz w:val="24"/>
          <w:szCs w:val="24"/>
        </w:rPr>
      </w:pPr>
    </w:p>
    <w:p w:rsidR="009C4911" w:rsidRDefault="009C4911">
      <w:pPr>
        <w:snapToGrid w:val="0"/>
        <w:spacing w:line="360" w:lineRule="auto"/>
        <w:ind w:firstLineChars="200" w:firstLine="480"/>
        <w:rPr>
          <w:rFonts w:ascii="仿宋" w:eastAsia="仿宋" w:hAnsi="仿宋" w:cs="仿宋"/>
          <w:sz w:val="24"/>
          <w:szCs w:val="24"/>
        </w:rPr>
      </w:pPr>
    </w:p>
    <w:p w:rsidR="009C4911" w:rsidRDefault="009C4911">
      <w:pPr>
        <w:snapToGrid w:val="0"/>
        <w:spacing w:line="360" w:lineRule="auto"/>
        <w:ind w:firstLineChars="200" w:firstLine="480"/>
        <w:rPr>
          <w:rFonts w:ascii="仿宋" w:eastAsia="仿宋" w:hAnsi="仿宋" w:cs="仿宋"/>
          <w:sz w:val="24"/>
          <w:szCs w:val="24"/>
        </w:rPr>
      </w:pPr>
    </w:p>
    <w:p w:rsidR="009C4911" w:rsidRDefault="00933018">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9C4911" w:rsidRDefault="00933018">
      <w:pPr>
        <w:keepNext/>
        <w:keepLines/>
        <w:spacing w:after="200" w:line="360" w:lineRule="auto"/>
        <w:ind w:firstLineChars="200" w:firstLine="562"/>
        <w:outlineLvl w:val="1"/>
        <w:rPr>
          <w:rFonts w:ascii="仿宋" w:eastAsia="仿宋" w:hAnsi="仿宋" w:cs="仿宋"/>
          <w:b/>
          <w:szCs w:val="28"/>
        </w:rPr>
      </w:pPr>
      <w:bookmarkStart w:id="193" w:name="_Toc20878"/>
      <w:bookmarkStart w:id="194" w:name="_Toc20949"/>
      <w:bookmarkStart w:id="195" w:name="_Toc77262138"/>
      <w:bookmarkStart w:id="196" w:name="_Toc485108796"/>
      <w:bookmarkStart w:id="197" w:name="_Toc480979018"/>
      <w:bookmarkStart w:id="198" w:name="_Toc29031"/>
      <w:bookmarkStart w:id="199" w:name="_Toc27902"/>
      <w:bookmarkStart w:id="200" w:name="_Toc29097"/>
      <w:bookmarkStart w:id="201" w:name="_Toc5702"/>
      <w:bookmarkStart w:id="202" w:name="_Toc31434"/>
      <w:bookmarkStart w:id="203" w:name="_Toc71288800"/>
      <w:bookmarkStart w:id="204" w:name="_Toc79151538"/>
      <w:r>
        <w:rPr>
          <w:rFonts w:ascii="仿宋" w:eastAsia="仿宋" w:hAnsi="仿宋" w:cs="仿宋" w:hint="eastAsia"/>
          <w:b/>
          <w:szCs w:val="28"/>
        </w:rPr>
        <w:t>一、经济部分</w:t>
      </w:r>
      <w:bookmarkEnd w:id="193"/>
      <w:bookmarkEnd w:id="194"/>
      <w:bookmarkEnd w:id="195"/>
      <w:bookmarkEnd w:id="196"/>
      <w:bookmarkEnd w:id="197"/>
      <w:bookmarkEnd w:id="198"/>
      <w:bookmarkEnd w:id="199"/>
      <w:bookmarkEnd w:id="200"/>
      <w:bookmarkEnd w:id="201"/>
      <w:bookmarkEnd w:id="202"/>
      <w:bookmarkEnd w:id="203"/>
      <w:bookmarkEnd w:id="204"/>
    </w:p>
    <w:p w:rsidR="009C4911" w:rsidRDefault="00933018">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（一）</w:t>
      </w:r>
      <w:r w:rsidR="00345A73">
        <w:rPr>
          <w:rFonts w:ascii="仿宋" w:eastAsia="仿宋" w:hAnsi="仿宋" w:cs="仿宋" w:hint="eastAsia"/>
          <w:sz w:val="24"/>
          <w:szCs w:val="24"/>
        </w:rPr>
        <w:t>磋商</w:t>
      </w:r>
      <w:r>
        <w:rPr>
          <w:rFonts w:ascii="仿宋" w:eastAsia="仿宋" w:hAnsi="仿宋" w:cs="仿宋" w:hint="eastAsia"/>
          <w:sz w:val="24"/>
          <w:szCs w:val="24"/>
        </w:rPr>
        <w:t>报价函</w:t>
      </w:r>
    </w:p>
    <w:p w:rsidR="009C4911" w:rsidRDefault="00345A73">
      <w:pPr>
        <w:tabs>
          <w:tab w:val="left" w:pos="6300"/>
        </w:tabs>
        <w:snapToGrid w:val="0"/>
        <w:spacing w:line="480" w:lineRule="exact"/>
        <w:ind w:firstLineChars="200" w:firstLine="562"/>
        <w:jc w:val="center"/>
        <w:rPr>
          <w:rFonts w:ascii="仿宋" w:eastAsia="仿宋" w:hAnsi="仿宋" w:cs="仿宋"/>
          <w:b/>
          <w:szCs w:val="28"/>
        </w:rPr>
      </w:pPr>
      <w:bookmarkStart w:id="205" w:name="_Toc10456"/>
      <w:bookmarkStart w:id="206" w:name="_Toc26623"/>
      <w:bookmarkStart w:id="207" w:name="_Toc30366"/>
      <w:bookmarkStart w:id="208" w:name="_Toc22467"/>
      <w:r>
        <w:rPr>
          <w:rFonts w:ascii="仿宋" w:eastAsia="仿宋" w:hAnsi="仿宋" w:cs="仿宋" w:hint="eastAsia"/>
          <w:b/>
          <w:szCs w:val="28"/>
        </w:rPr>
        <w:t>磋商</w:t>
      </w:r>
      <w:r w:rsidR="00933018">
        <w:rPr>
          <w:rFonts w:ascii="仿宋" w:eastAsia="仿宋" w:hAnsi="仿宋" w:cs="仿宋" w:hint="eastAsia"/>
          <w:b/>
          <w:szCs w:val="28"/>
        </w:rPr>
        <w:t>报价函</w:t>
      </w:r>
      <w:bookmarkEnd w:id="205"/>
      <w:bookmarkEnd w:id="206"/>
      <w:bookmarkEnd w:id="207"/>
      <w:bookmarkEnd w:id="208"/>
    </w:p>
    <w:p w:rsidR="009C4911" w:rsidRDefault="00933018">
      <w:pPr>
        <w:tabs>
          <w:tab w:val="left" w:pos="6300"/>
        </w:tabs>
        <w:snapToGrid w:val="0"/>
        <w:spacing w:line="312" w:lineRule="auto"/>
        <w:ind w:firstLineChars="200" w:firstLine="480"/>
        <w:rPr>
          <w:rFonts w:ascii="仿宋" w:eastAsia="仿宋" w:hAnsi="仿宋" w:cs="仿宋"/>
          <w:sz w:val="24"/>
          <w:szCs w:val="24"/>
        </w:rPr>
      </w:pPr>
      <w:r>
        <w:rPr>
          <w:rFonts w:ascii="仿宋" w:eastAsia="仿宋" w:hAnsi="仿宋" w:cs="仿宋" w:hint="eastAsia"/>
          <w:sz w:val="24"/>
          <w:szCs w:val="24"/>
          <w:u w:val="single"/>
        </w:rPr>
        <w:t>（采购人名称）</w:t>
      </w:r>
      <w:r>
        <w:rPr>
          <w:rFonts w:ascii="仿宋" w:eastAsia="仿宋" w:hAnsi="仿宋" w:cs="仿宋" w:hint="eastAsia"/>
          <w:sz w:val="24"/>
          <w:szCs w:val="24"/>
        </w:rPr>
        <w:t>：</w:t>
      </w:r>
    </w:p>
    <w:p w:rsidR="009C4911" w:rsidRDefault="00933018">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我方收到____________________________（</w:t>
      </w:r>
      <w:r w:rsidR="00345A73">
        <w:rPr>
          <w:rFonts w:ascii="仿宋" w:eastAsia="仿宋" w:hAnsi="仿宋" w:cs="仿宋" w:hint="eastAsia"/>
          <w:sz w:val="24"/>
          <w:szCs w:val="24"/>
        </w:rPr>
        <w:t>磋商</w:t>
      </w:r>
      <w:r>
        <w:rPr>
          <w:rFonts w:ascii="仿宋" w:eastAsia="仿宋" w:hAnsi="仿宋" w:cs="仿宋" w:hint="eastAsia"/>
          <w:sz w:val="24"/>
          <w:szCs w:val="24"/>
        </w:rPr>
        <w:t>项目名称）的竞争性</w:t>
      </w:r>
      <w:r w:rsidR="00345A73">
        <w:rPr>
          <w:rFonts w:ascii="仿宋" w:eastAsia="仿宋" w:hAnsi="仿宋" w:cs="仿宋" w:hint="eastAsia"/>
          <w:sz w:val="24"/>
          <w:szCs w:val="24"/>
        </w:rPr>
        <w:t>磋商</w:t>
      </w:r>
      <w:r>
        <w:rPr>
          <w:rFonts w:ascii="仿宋" w:eastAsia="仿宋" w:hAnsi="仿宋" w:cs="仿宋" w:hint="eastAsia"/>
          <w:sz w:val="24"/>
          <w:szCs w:val="24"/>
        </w:rPr>
        <w:t>采购文件，经详细研究，决定参加该</w:t>
      </w:r>
      <w:r w:rsidR="00345A73">
        <w:rPr>
          <w:rFonts w:ascii="仿宋" w:eastAsia="仿宋" w:hAnsi="仿宋" w:cs="仿宋" w:hint="eastAsia"/>
          <w:sz w:val="24"/>
          <w:szCs w:val="24"/>
        </w:rPr>
        <w:t>磋商</w:t>
      </w:r>
      <w:r>
        <w:rPr>
          <w:rFonts w:ascii="仿宋" w:eastAsia="仿宋" w:hAnsi="仿宋" w:cs="仿宋" w:hint="eastAsia"/>
          <w:sz w:val="24"/>
          <w:szCs w:val="24"/>
        </w:rPr>
        <w:t>项目的竞争</w:t>
      </w:r>
      <w:r w:rsidR="00345A73">
        <w:rPr>
          <w:rFonts w:ascii="仿宋" w:eastAsia="仿宋" w:hAnsi="仿宋" w:cs="仿宋" w:hint="eastAsia"/>
          <w:sz w:val="24"/>
          <w:szCs w:val="24"/>
        </w:rPr>
        <w:t>磋商</w:t>
      </w:r>
      <w:r>
        <w:rPr>
          <w:rFonts w:ascii="仿宋" w:eastAsia="仿宋" w:hAnsi="仿宋" w:cs="仿宋" w:hint="eastAsia"/>
          <w:sz w:val="24"/>
          <w:szCs w:val="24"/>
        </w:rPr>
        <w:t>。</w:t>
      </w:r>
    </w:p>
    <w:p w:rsidR="009C4911" w:rsidRDefault="00933018">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1、愿意按照竞争性</w:t>
      </w:r>
      <w:r w:rsidR="00345A73">
        <w:rPr>
          <w:rFonts w:ascii="仿宋" w:eastAsia="仿宋" w:hAnsi="仿宋" w:cs="仿宋" w:hint="eastAsia"/>
          <w:sz w:val="24"/>
          <w:szCs w:val="24"/>
        </w:rPr>
        <w:t>磋商</w:t>
      </w:r>
      <w:r>
        <w:rPr>
          <w:rFonts w:ascii="仿宋" w:eastAsia="仿宋" w:hAnsi="仿宋" w:cs="仿宋" w:hint="eastAsia"/>
          <w:sz w:val="24"/>
          <w:szCs w:val="24"/>
        </w:rPr>
        <w:t>文件中的一切要求，提供本项目的交货及技术服务，项目初始报价（总价）为人民币大写：元整；人民币小写：元。以我公司最后报价为准。</w:t>
      </w:r>
    </w:p>
    <w:p w:rsidR="009C4911" w:rsidRDefault="00933018">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2、我方现提交的响应文件为：响应文件正本份，副本份。</w:t>
      </w:r>
    </w:p>
    <w:p w:rsidR="009C4911" w:rsidRDefault="00933018">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3、我方承诺：本次</w:t>
      </w:r>
      <w:r w:rsidR="00345A73">
        <w:rPr>
          <w:rFonts w:ascii="仿宋" w:eastAsia="仿宋" w:hAnsi="仿宋" w:cs="仿宋" w:hint="eastAsia"/>
          <w:sz w:val="24"/>
          <w:szCs w:val="24"/>
        </w:rPr>
        <w:t>磋商</w:t>
      </w:r>
      <w:r>
        <w:rPr>
          <w:rFonts w:ascii="仿宋" w:eastAsia="仿宋" w:hAnsi="仿宋" w:cs="仿宋" w:hint="eastAsia"/>
          <w:sz w:val="24"/>
          <w:szCs w:val="24"/>
        </w:rPr>
        <w:t>的有效期为90天。</w:t>
      </w:r>
    </w:p>
    <w:p w:rsidR="009C4911" w:rsidRDefault="00933018">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4、我方完全理解和接受贵方</w:t>
      </w:r>
      <w:r w:rsidR="00345A73">
        <w:rPr>
          <w:rFonts w:ascii="仿宋" w:eastAsia="仿宋" w:hAnsi="仿宋" w:cs="仿宋" w:hint="eastAsia"/>
          <w:sz w:val="24"/>
          <w:szCs w:val="24"/>
        </w:rPr>
        <w:t>磋商</w:t>
      </w:r>
      <w:r>
        <w:rPr>
          <w:rFonts w:ascii="仿宋" w:eastAsia="仿宋" w:hAnsi="仿宋" w:cs="仿宋" w:hint="eastAsia"/>
          <w:sz w:val="24"/>
          <w:szCs w:val="24"/>
        </w:rPr>
        <w:t>采购文件的一切规定和要求及</w:t>
      </w:r>
      <w:r w:rsidR="00345A73">
        <w:rPr>
          <w:rFonts w:ascii="仿宋" w:eastAsia="仿宋" w:hAnsi="仿宋" w:cs="仿宋" w:hint="eastAsia"/>
          <w:sz w:val="24"/>
          <w:szCs w:val="24"/>
        </w:rPr>
        <w:t>磋商</w:t>
      </w:r>
      <w:r>
        <w:rPr>
          <w:rFonts w:ascii="仿宋" w:eastAsia="仿宋" w:hAnsi="仿宋" w:cs="仿宋" w:hint="eastAsia"/>
          <w:sz w:val="24"/>
          <w:szCs w:val="24"/>
        </w:rPr>
        <w:t>评审办法。</w:t>
      </w:r>
    </w:p>
    <w:p w:rsidR="009C4911" w:rsidRDefault="00933018">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5、在整个</w:t>
      </w:r>
      <w:r w:rsidR="00345A73">
        <w:rPr>
          <w:rFonts w:ascii="仿宋" w:eastAsia="仿宋" w:hAnsi="仿宋" w:cs="仿宋" w:hint="eastAsia"/>
          <w:sz w:val="24"/>
          <w:szCs w:val="24"/>
        </w:rPr>
        <w:t>磋商</w:t>
      </w:r>
      <w:r>
        <w:rPr>
          <w:rFonts w:ascii="仿宋" w:eastAsia="仿宋" w:hAnsi="仿宋" w:cs="仿宋" w:hint="eastAsia"/>
          <w:sz w:val="24"/>
          <w:szCs w:val="24"/>
        </w:rPr>
        <w:t>过程中，我方若有违规行为，接受按照《中华人民共和国政府采购法》和《竞争性</w:t>
      </w:r>
      <w:r w:rsidR="00345A73">
        <w:rPr>
          <w:rFonts w:ascii="仿宋" w:eastAsia="仿宋" w:hAnsi="仿宋" w:cs="仿宋" w:hint="eastAsia"/>
          <w:sz w:val="24"/>
          <w:szCs w:val="24"/>
        </w:rPr>
        <w:t>磋商</w:t>
      </w:r>
      <w:r>
        <w:rPr>
          <w:rFonts w:ascii="仿宋" w:eastAsia="仿宋" w:hAnsi="仿宋" w:cs="仿宋" w:hint="eastAsia"/>
          <w:sz w:val="24"/>
          <w:szCs w:val="24"/>
        </w:rPr>
        <w:t>文件》之规定给予惩罚。</w:t>
      </w:r>
    </w:p>
    <w:p w:rsidR="009C4911" w:rsidRDefault="00933018">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6、我方若成为成交供应商，将按照最终</w:t>
      </w:r>
      <w:r w:rsidR="00345A73">
        <w:rPr>
          <w:rFonts w:ascii="仿宋" w:eastAsia="仿宋" w:hAnsi="仿宋" w:cs="仿宋" w:hint="eastAsia"/>
          <w:sz w:val="24"/>
          <w:szCs w:val="24"/>
        </w:rPr>
        <w:t>磋商</w:t>
      </w:r>
      <w:r>
        <w:rPr>
          <w:rFonts w:ascii="仿宋" w:eastAsia="仿宋" w:hAnsi="仿宋" w:cs="仿宋" w:hint="eastAsia"/>
          <w:sz w:val="24"/>
          <w:szCs w:val="24"/>
        </w:rPr>
        <w:t>结果签订合同，并且严格履行合同义务。</w:t>
      </w:r>
      <w:proofErr w:type="gramStart"/>
      <w:r>
        <w:rPr>
          <w:rFonts w:ascii="仿宋" w:eastAsia="仿宋" w:hAnsi="仿宋" w:cs="仿宋" w:hint="eastAsia"/>
          <w:sz w:val="24"/>
          <w:szCs w:val="24"/>
        </w:rPr>
        <w:t>本承诺函将</w:t>
      </w:r>
      <w:proofErr w:type="gramEnd"/>
      <w:r>
        <w:rPr>
          <w:rFonts w:ascii="仿宋" w:eastAsia="仿宋" w:hAnsi="仿宋" w:cs="仿宋" w:hint="eastAsia"/>
          <w:sz w:val="24"/>
          <w:szCs w:val="24"/>
        </w:rPr>
        <w:t>成为合同不可分割的一部分，与合同具有同等的法律效力。</w:t>
      </w:r>
    </w:p>
    <w:p w:rsidR="009C4911" w:rsidRDefault="00933018">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7、我方同意按</w:t>
      </w:r>
      <w:r w:rsidR="00345A73">
        <w:rPr>
          <w:rFonts w:ascii="仿宋" w:eastAsia="仿宋" w:hAnsi="仿宋" w:cs="仿宋" w:hint="eastAsia"/>
          <w:sz w:val="24"/>
          <w:szCs w:val="24"/>
        </w:rPr>
        <w:t>磋商</w:t>
      </w:r>
      <w:r>
        <w:rPr>
          <w:rFonts w:ascii="仿宋" w:eastAsia="仿宋" w:hAnsi="仿宋" w:cs="仿宋" w:hint="eastAsia"/>
          <w:sz w:val="24"/>
          <w:szCs w:val="24"/>
        </w:rPr>
        <w:t>文件规定，交纳</w:t>
      </w:r>
      <w:r w:rsidR="00345A73">
        <w:rPr>
          <w:rFonts w:ascii="仿宋" w:eastAsia="仿宋" w:hAnsi="仿宋" w:cs="仿宋" w:hint="eastAsia"/>
          <w:sz w:val="24"/>
          <w:szCs w:val="24"/>
        </w:rPr>
        <w:t>磋商</w:t>
      </w:r>
      <w:r>
        <w:rPr>
          <w:rFonts w:ascii="仿宋" w:eastAsia="仿宋" w:hAnsi="仿宋" w:cs="仿宋" w:hint="eastAsia"/>
          <w:sz w:val="24"/>
          <w:szCs w:val="24"/>
        </w:rPr>
        <w:t>采购文件要求的保证金。如果我方成为成交供应商，保证在接到成交通知书后，向采购代理机构和交易中心缴纳竞争性</w:t>
      </w:r>
      <w:r w:rsidR="00345A73">
        <w:rPr>
          <w:rFonts w:ascii="仿宋" w:eastAsia="仿宋" w:hAnsi="仿宋" w:cs="仿宋" w:hint="eastAsia"/>
          <w:sz w:val="24"/>
          <w:szCs w:val="24"/>
        </w:rPr>
        <w:t>磋商</w:t>
      </w:r>
      <w:r>
        <w:rPr>
          <w:rFonts w:ascii="仿宋" w:eastAsia="仿宋" w:hAnsi="仿宋" w:cs="仿宋" w:hint="eastAsia"/>
          <w:sz w:val="24"/>
          <w:szCs w:val="24"/>
        </w:rPr>
        <w:t>文件规定的采购代理服务费和交易服务费。</w:t>
      </w:r>
    </w:p>
    <w:p w:rsidR="009C4911" w:rsidRDefault="00933018">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8、我方未为采购项目提供整体设计、规范编制或者项目管理、监理、监测等服务。</w:t>
      </w:r>
    </w:p>
    <w:p w:rsidR="009C4911" w:rsidRDefault="00933018">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供应商（公章）：</w:t>
      </w:r>
    </w:p>
    <w:p w:rsidR="009C4911" w:rsidRDefault="00933018">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 xml:space="preserve">地址：  </w:t>
      </w:r>
    </w:p>
    <w:p w:rsidR="009C4911" w:rsidRDefault="00933018">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电话：                           传真：</w:t>
      </w:r>
    </w:p>
    <w:p w:rsidR="009C4911" w:rsidRDefault="00933018">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网址：                           邮编：</w:t>
      </w:r>
    </w:p>
    <w:p w:rsidR="009C4911" w:rsidRDefault="00933018">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联系人：</w:t>
      </w:r>
    </w:p>
    <w:p w:rsidR="009C4911" w:rsidRDefault="00933018">
      <w:pPr>
        <w:snapToGrid w:val="0"/>
        <w:spacing w:line="360" w:lineRule="auto"/>
        <w:ind w:firstLineChars="200" w:firstLine="480"/>
        <w:rPr>
          <w:rFonts w:ascii="仿宋" w:eastAsia="仿宋" w:hAnsi="仿宋" w:cs="仿宋"/>
          <w:sz w:val="24"/>
          <w:szCs w:val="24"/>
        </w:rPr>
        <w:sectPr w:rsidR="009C4911">
          <w:pgSz w:w="11907" w:h="16840"/>
          <w:pgMar w:top="1134" w:right="1191" w:bottom="1134" w:left="1304" w:header="851" w:footer="992" w:gutter="0"/>
          <w:pgNumType w:fmt="numberInDash"/>
          <w:cols w:space="720"/>
          <w:docGrid w:linePitch="380" w:charSpace="-5735"/>
        </w:sectPr>
      </w:pPr>
      <w:r>
        <w:rPr>
          <w:rFonts w:ascii="仿宋" w:eastAsia="仿宋" w:hAnsi="仿宋" w:cs="仿宋" w:hint="eastAsia"/>
          <w:sz w:val="24"/>
          <w:szCs w:val="24"/>
        </w:rPr>
        <w:t xml:space="preserve">                               年   月   日</w:t>
      </w:r>
    </w:p>
    <w:p w:rsidR="009C4911" w:rsidRDefault="00933018">
      <w:pPr>
        <w:tabs>
          <w:tab w:val="left" w:pos="2895"/>
        </w:tabs>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（二）明细报价表</w:t>
      </w:r>
    </w:p>
    <w:p w:rsidR="009C4911" w:rsidRDefault="00933018">
      <w:pPr>
        <w:ind w:firstLineChars="200" w:firstLine="562"/>
        <w:jc w:val="center"/>
        <w:rPr>
          <w:rFonts w:ascii="仿宋" w:eastAsia="仿宋" w:hAnsi="仿宋" w:cs="仿宋"/>
          <w:b/>
          <w:szCs w:val="28"/>
        </w:rPr>
      </w:pPr>
      <w:r>
        <w:rPr>
          <w:rFonts w:ascii="仿宋" w:eastAsia="仿宋" w:hAnsi="仿宋" w:cs="仿宋" w:hint="eastAsia"/>
          <w:b/>
          <w:szCs w:val="28"/>
        </w:rPr>
        <w:t>明细报价表</w:t>
      </w:r>
    </w:p>
    <w:p w:rsidR="009C4911" w:rsidRDefault="00933018">
      <w:pPr>
        <w:spacing w:line="360" w:lineRule="auto"/>
        <w:ind w:firstLineChars="200" w:firstLine="480"/>
        <w:rPr>
          <w:rFonts w:ascii="仿宋" w:eastAsia="仿宋" w:hAnsi="仿宋" w:cs="仿宋"/>
          <w:sz w:val="24"/>
          <w:szCs w:val="24"/>
          <w:u w:val="single"/>
        </w:rPr>
      </w:pPr>
      <w:r>
        <w:rPr>
          <w:rFonts w:ascii="仿宋" w:eastAsia="仿宋" w:hAnsi="仿宋" w:cs="仿宋" w:hint="eastAsia"/>
          <w:sz w:val="24"/>
          <w:szCs w:val="24"/>
        </w:rPr>
        <w:t>项目名称：</w:t>
      </w:r>
    </w:p>
    <w:p w:rsidR="009C4911" w:rsidRDefault="00933018">
      <w:pPr>
        <w:spacing w:line="360" w:lineRule="auto"/>
        <w:ind w:firstLineChars="200" w:firstLine="480"/>
        <w:rPr>
          <w:rFonts w:ascii="仿宋" w:eastAsia="仿宋" w:hAnsi="仿宋" w:cs="仿宋"/>
          <w:sz w:val="24"/>
          <w:szCs w:val="24"/>
          <w:u w:val="single"/>
        </w:rPr>
      </w:pPr>
      <w:r>
        <w:rPr>
          <w:rFonts w:ascii="仿宋" w:eastAsia="仿宋" w:hAnsi="仿宋" w:cs="仿宋" w:hint="eastAsia"/>
          <w:sz w:val="24"/>
          <w:szCs w:val="24"/>
        </w:rPr>
        <w:t>项目编号：</w:t>
      </w:r>
    </w:p>
    <w:tbl>
      <w:tblPr>
        <w:tblW w:w="10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1"/>
        <w:gridCol w:w="1196"/>
        <w:gridCol w:w="1258"/>
        <w:gridCol w:w="1435"/>
        <w:gridCol w:w="851"/>
        <w:gridCol w:w="992"/>
        <w:gridCol w:w="1295"/>
        <w:gridCol w:w="1417"/>
        <w:gridCol w:w="1134"/>
      </w:tblGrid>
      <w:tr w:rsidR="009C4911">
        <w:trPr>
          <w:trHeight w:val="885"/>
          <w:jc w:val="center"/>
        </w:trPr>
        <w:tc>
          <w:tcPr>
            <w:tcW w:w="611" w:type="dxa"/>
            <w:noWrap/>
            <w:vAlign w:val="center"/>
          </w:tcPr>
          <w:p w:rsidR="009C4911" w:rsidRDefault="00933018">
            <w:pPr>
              <w:jc w:val="center"/>
              <w:rPr>
                <w:rFonts w:ascii="仿宋" w:eastAsia="仿宋" w:hAnsi="仿宋" w:cs="仿宋"/>
                <w:sz w:val="24"/>
                <w:szCs w:val="24"/>
              </w:rPr>
            </w:pPr>
            <w:r>
              <w:rPr>
                <w:rFonts w:ascii="仿宋" w:eastAsia="仿宋" w:hAnsi="仿宋" w:cs="仿宋" w:hint="eastAsia"/>
              </w:rPr>
              <w:t>序号</w:t>
            </w:r>
          </w:p>
        </w:tc>
        <w:tc>
          <w:tcPr>
            <w:tcW w:w="1196" w:type="dxa"/>
            <w:noWrap/>
            <w:vAlign w:val="center"/>
          </w:tcPr>
          <w:p w:rsidR="009C4911" w:rsidRDefault="00933018">
            <w:pPr>
              <w:jc w:val="center"/>
              <w:rPr>
                <w:rFonts w:ascii="仿宋" w:eastAsia="仿宋" w:hAnsi="仿宋" w:cs="仿宋"/>
                <w:sz w:val="24"/>
                <w:szCs w:val="24"/>
              </w:rPr>
            </w:pPr>
            <w:r>
              <w:rPr>
                <w:rFonts w:ascii="仿宋" w:eastAsia="仿宋" w:hAnsi="仿宋" w:cs="仿宋" w:hint="eastAsia"/>
              </w:rPr>
              <w:t>产品名称</w:t>
            </w:r>
          </w:p>
        </w:tc>
        <w:tc>
          <w:tcPr>
            <w:tcW w:w="1258" w:type="dxa"/>
            <w:noWrap/>
            <w:vAlign w:val="center"/>
          </w:tcPr>
          <w:p w:rsidR="009C4911" w:rsidRDefault="00933018">
            <w:pPr>
              <w:jc w:val="center"/>
              <w:rPr>
                <w:rFonts w:ascii="仿宋" w:eastAsia="仿宋" w:hAnsi="仿宋" w:cs="仿宋"/>
              </w:rPr>
            </w:pPr>
            <w:r>
              <w:rPr>
                <w:rFonts w:ascii="仿宋" w:eastAsia="仿宋" w:hAnsi="仿宋" w:cs="仿宋" w:hint="eastAsia"/>
                <w:kern w:val="0"/>
                <w:szCs w:val="21"/>
              </w:rPr>
              <w:t>品牌及产地</w:t>
            </w:r>
          </w:p>
        </w:tc>
        <w:tc>
          <w:tcPr>
            <w:tcW w:w="1435" w:type="dxa"/>
            <w:noWrap/>
            <w:vAlign w:val="center"/>
          </w:tcPr>
          <w:p w:rsidR="009C4911" w:rsidRDefault="00933018">
            <w:pPr>
              <w:jc w:val="center"/>
              <w:rPr>
                <w:rFonts w:ascii="仿宋" w:eastAsia="仿宋" w:hAnsi="仿宋" w:cs="仿宋"/>
              </w:rPr>
            </w:pPr>
            <w:r>
              <w:rPr>
                <w:rFonts w:ascii="仿宋" w:eastAsia="仿宋" w:hAnsi="仿宋" w:cs="仿宋" w:hint="eastAsia"/>
              </w:rPr>
              <w:t>制造商名称</w:t>
            </w:r>
          </w:p>
        </w:tc>
        <w:tc>
          <w:tcPr>
            <w:tcW w:w="851" w:type="dxa"/>
            <w:vAlign w:val="center"/>
          </w:tcPr>
          <w:p w:rsidR="009C4911" w:rsidRDefault="00933018">
            <w:pPr>
              <w:jc w:val="center"/>
              <w:rPr>
                <w:rFonts w:ascii="仿宋" w:eastAsia="仿宋" w:hAnsi="仿宋" w:cs="仿宋"/>
              </w:rPr>
            </w:pPr>
            <w:r>
              <w:rPr>
                <w:rFonts w:ascii="仿宋" w:eastAsia="仿宋" w:hAnsi="仿宋" w:cs="仿宋" w:hint="eastAsia"/>
              </w:rPr>
              <w:t>规格型号</w:t>
            </w:r>
          </w:p>
        </w:tc>
        <w:tc>
          <w:tcPr>
            <w:tcW w:w="992" w:type="dxa"/>
            <w:noWrap/>
            <w:vAlign w:val="center"/>
          </w:tcPr>
          <w:p w:rsidR="009C4911" w:rsidRDefault="00933018">
            <w:pPr>
              <w:jc w:val="center"/>
              <w:rPr>
                <w:rFonts w:ascii="仿宋" w:eastAsia="仿宋" w:hAnsi="仿宋" w:cs="仿宋"/>
                <w:sz w:val="24"/>
                <w:szCs w:val="24"/>
              </w:rPr>
            </w:pPr>
            <w:r>
              <w:rPr>
                <w:rFonts w:ascii="仿宋" w:eastAsia="仿宋" w:hAnsi="仿宋" w:cs="仿宋" w:hint="eastAsia"/>
              </w:rPr>
              <w:t>数量</w:t>
            </w:r>
          </w:p>
        </w:tc>
        <w:tc>
          <w:tcPr>
            <w:tcW w:w="1295" w:type="dxa"/>
            <w:noWrap/>
            <w:vAlign w:val="center"/>
          </w:tcPr>
          <w:p w:rsidR="009C4911" w:rsidRDefault="00933018">
            <w:pPr>
              <w:jc w:val="center"/>
              <w:rPr>
                <w:rFonts w:ascii="仿宋" w:eastAsia="仿宋" w:hAnsi="仿宋" w:cs="仿宋"/>
              </w:rPr>
            </w:pPr>
            <w:r>
              <w:rPr>
                <w:rFonts w:ascii="仿宋" w:eastAsia="仿宋" w:hAnsi="仿宋" w:cs="仿宋" w:hint="eastAsia"/>
              </w:rPr>
              <w:t>单价</w:t>
            </w:r>
          </w:p>
          <w:p w:rsidR="009C4911" w:rsidRDefault="00933018">
            <w:pPr>
              <w:jc w:val="center"/>
              <w:rPr>
                <w:rFonts w:ascii="仿宋" w:eastAsia="仿宋" w:hAnsi="仿宋" w:cs="仿宋"/>
                <w:sz w:val="24"/>
                <w:szCs w:val="24"/>
              </w:rPr>
            </w:pPr>
            <w:r>
              <w:rPr>
                <w:rFonts w:ascii="仿宋" w:eastAsia="仿宋" w:hAnsi="仿宋" w:cs="仿宋" w:hint="eastAsia"/>
              </w:rPr>
              <w:t>(元）</w:t>
            </w:r>
          </w:p>
        </w:tc>
        <w:tc>
          <w:tcPr>
            <w:tcW w:w="1417" w:type="dxa"/>
            <w:noWrap/>
            <w:vAlign w:val="center"/>
          </w:tcPr>
          <w:p w:rsidR="009C4911" w:rsidRDefault="00933018">
            <w:pPr>
              <w:jc w:val="center"/>
              <w:rPr>
                <w:rFonts w:ascii="仿宋" w:eastAsia="仿宋" w:hAnsi="仿宋" w:cs="仿宋"/>
              </w:rPr>
            </w:pPr>
            <w:r>
              <w:rPr>
                <w:rFonts w:ascii="仿宋" w:eastAsia="仿宋" w:hAnsi="仿宋" w:cs="仿宋" w:hint="eastAsia"/>
              </w:rPr>
              <w:t>合计</w:t>
            </w:r>
          </w:p>
          <w:p w:rsidR="009C4911" w:rsidRDefault="00933018">
            <w:pPr>
              <w:jc w:val="center"/>
              <w:rPr>
                <w:rFonts w:ascii="仿宋" w:eastAsia="仿宋" w:hAnsi="仿宋" w:cs="仿宋"/>
                <w:sz w:val="24"/>
                <w:szCs w:val="24"/>
              </w:rPr>
            </w:pPr>
            <w:r>
              <w:rPr>
                <w:rFonts w:ascii="仿宋" w:eastAsia="仿宋" w:hAnsi="仿宋" w:cs="仿宋" w:hint="eastAsia"/>
              </w:rPr>
              <w:t>(元）</w:t>
            </w:r>
          </w:p>
        </w:tc>
        <w:tc>
          <w:tcPr>
            <w:tcW w:w="1134" w:type="dxa"/>
            <w:noWrap/>
            <w:vAlign w:val="center"/>
          </w:tcPr>
          <w:p w:rsidR="009C4911" w:rsidRDefault="00933018">
            <w:pPr>
              <w:jc w:val="center"/>
              <w:rPr>
                <w:rFonts w:ascii="仿宋" w:eastAsia="仿宋" w:hAnsi="仿宋" w:cs="仿宋"/>
                <w:sz w:val="24"/>
                <w:szCs w:val="24"/>
              </w:rPr>
            </w:pPr>
            <w:r>
              <w:rPr>
                <w:rFonts w:ascii="仿宋" w:eastAsia="仿宋" w:hAnsi="仿宋" w:cs="仿宋" w:hint="eastAsia"/>
              </w:rPr>
              <w:t>备注</w:t>
            </w:r>
          </w:p>
        </w:tc>
      </w:tr>
      <w:tr w:rsidR="009C4911">
        <w:trPr>
          <w:trHeight w:val="724"/>
          <w:jc w:val="center"/>
        </w:trPr>
        <w:tc>
          <w:tcPr>
            <w:tcW w:w="611" w:type="dxa"/>
            <w:tcBorders>
              <w:bottom w:val="single" w:sz="4" w:space="0" w:color="auto"/>
            </w:tcBorders>
            <w:noWrap/>
            <w:vAlign w:val="center"/>
          </w:tcPr>
          <w:p w:rsidR="009C4911" w:rsidRDefault="009C4911">
            <w:pPr>
              <w:spacing w:line="500" w:lineRule="exact"/>
              <w:jc w:val="center"/>
              <w:rPr>
                <w:rFonts w:ascii="仿宋" w:eastAsia="仿宋" w:hAnsi="仿宋" w:cs="仿宋"/>
                <w:sz w:val="24"/>
                <w:szCs w:val="28"/>
              </w:rPr>
            </w:pPr>
          </w:p>
        </w:tc>
        <w:tc>
          <w:tcPr>
            <w:tcW w:w="1196" w:type="dxa"/>
            <w:tcBorders>
              <w:bottom w:val="single" w:sz="4" w:space="0" w:color="auto"/>
            </w:tcBorders>
            <w:noWrap/>
            <w:vAlign w:val="center"/>
          </w:tcPr>
          <w:p w:rsidR="009C4911" w:rsidRDefault="009C4911">
            <w:pPr>
              <w:spacing w:line="500" w:lineRule="exact"/>
              <w:jc w:val="center"/>
              <w:rPr>
                <w:rFonts w:ascii="仿宋" w:eastAsia="仿宋" w:hAnsi="仿宋" w:cs="仿宋"/>
                <w:sz w:val="24"/>
                <w:szCs w:val="28"/>
              </w:rPr>
            </w:pPr>
          </w:p>
        </w:tc>
        <w:tc>
          <w:tcPr>
            <w:tcW w:w="1258" w:type="dxa"/>
            <w:tcBorders>
              <w:bottom w:val="single" w:sz="4" w:space="0" w:color="auto"/>
            </w:tcBorders>
            <w:noWrap/>
            <w:vAlign w:val="center"/>
          </w:tcPr>
          <w:p w:rsidR="009C4911" w:rsidRDefault="009C4911">
            <w:pPr>
              <w:spacing w:line="500" w:lineRule="exact"/>
              <w:jc w:val="center"/>
              <w:rPr>
                <w:rFonts w:ascii="仿宋" w:eastAsia="仿宋" w:hAnsi="仿宋" w:cs="仿宋"/>
                <w:sz w:val="24"/>
                <w:szCs w:val="28"/>
              </w:rPr>
            </w:pPr>
          </w:p>
        </w:tc>
        <w:tc>
          <w:tcPr>
            <w:tcW w:w="1435" w:type="dxa"/>
            <w:tcBorders>
              <w:bottom w:val="single" w:sz="4" w:space="0" w:color="auto"/>
            </w:tcBorders>
            <w:noWrap/>
            <w:vAlign w:val="center"/>
          </w:tcPr>
          <w:p w:rsidR="009C4911" w:rsidRDefault="009C4911">
            <w:pPr>
              <w:spacing w:line="500" w:lineRule="exact"/>
              <w:jc w:val="center"/>
              <w:rPr>
                <w:rFonts w:ascii="仿宋" w:eastAsia="仿宋" w:hAnsi="仿宋" w:cs="仿宋"/>
                <w:sz w:val="24"/>
                <w:szCs w:val="28"/>
              </w:rPr>
            </w:pPr>
          </w:p>
        </w:tc>
        <w:tc>
          <w:tcPr>
            <w:tcW w:w="851" w:type="dxa"/>
            <w:tcBorders>
              <w:bottom w:val="single" w:sz="4" w:space="0" w:color="auto"/>
            </w:tcBorders>
            <w:vAlign w:val="center"/>
          </w:tcPr>
          <w:p w:rsidR="009C4911" w:rsidRDefault="009C4911">
            <w:pPr>
              <w:spacing w:line="500" w:lineRule="exact"/>
              <w:jc w:val="center"/>
              <w:rPr>
                <w:rFonts w:ascii="仿宋" w:eastAsia="仿宋" w:hAnsi="仿宋" w:cs="仿宋"/>
                <w:sz w:val="24"/>
                <w:szCs w:val="28"/>
              </w:rPr>
            </w:pPr>
          </w:p>
        </w:tc>
        <w:tc>
          <w:tcPr>
            <w:tcW w:w="992" w:type="dxa"/>
            <w:tcBorders>
              <w:bottom w:val="single" w:sz="4" w:space="0" w:color="auto"/>
            </w:tcBorders>
            <w:noWrap/>
            <w:vAlign w:val="center"/>
          </w:tcPr>
          <w:p w:rsidR="009C4911" w:rsidRDefault="009C4911">
            <w:pPr>
              <w:spacing w:line="500" w:lineRule="exact"/>
              <w:jc w:val="center"/>
              <w:rPr>
                <w:rFonts w:ascii="仿宋" w:eastAsia="仿宋" w:hAnsi="仿宋" w:cs="仿宋"/>
                <w:sz w:val="24"/>
                <w:szCs w:val="28"/>
              </w:rPr>
            </w:pPr>
          </w:p>
        </w:tc>
        <w:tc>
          <w:tcPr>
            <w:tcW w:w="1295" w:type="dxa"/>
            <w:tcBorders>
              <w:bottom w:val="single" w:sz="4" w:space="0" w:color="auto"/>
            </w:tcBorders>
            <w:noWrap/>
            <w:vAlign w:val="center"/>
          </w:tcPr>
          <w:p w:rsidR="009C4911" w:rsidRDefault="009C4911">
            <w:pPr>
              <w:spacing w:line="500" w:lineRule="exact"/>
              <w:jc w:val="center"/>
              <w:rPr>
                <w:rFonts w:ascii="仿宋" w:eastAsia="仿宋" w:hAnsi="仿宋" w:cs="仿宋"/>
                <w:sz w:val="24"/>
                <w:szCs w:val="28"/>
              </w:rPr>
            </w:pPr>
          </w:p>
        </w:tc>
        <w:tc>
          <w:tcPr>
            <w:tcW w:w="1417" w:type="dxa"/>
            <w:tcBorders>
              <w:bottom w:val="single" w:sz="4" w:space="0" w:color="auto"/>
            </w:tcBorders>
            <w:noWrap/>
            <w:vAlign w:val="center"/>
          </w:tcPr>
          <w:p w:rsidR="009C4911" w:rsidRDefault="009C4911">
            <w:pPr>
              <w:spacing w:line="500" w:lineRule="exact"/>
              <w:jc w:val="center"/>
              <w:rPr>
                <w:rFonts w:ascii="仿宋" w:eastAsia="仿宋" w:hAnsi="仿宋" w:cs="仿宋"/>
                <w:sz w:val="24"/>
                <w:szCs w:val="28"/>
              </w:rPr>
            </w:pPr>
          </w:p>
        </w:tc>
        <w:tc>
          <w:tcPr>
            <w:tcW w:w="1134" w:type="dxa"/>
            <w:tcBorders>
              <w:bottom w:val="single" w:sz="4" w:space="0" w:color="auto"/>
            </w:tcBorders>
            <w:noWrap/>
            <w:vAlign w:val="center"/>
          </w:tcPr>
          <w:p w:rsidR="009C4911" w:rsidRDefault="009C4911">
            <w:pPr>
              <w:spacing w:line="500" w:lineRule="exact"/>
              <w:jc w:val="center"/>
              <w:rPr>
                <w:rFonts w:ascii="仿宋" w:eastAsia="仿宋" w:hAnsi="仿宋" w:cs="仿宋"/>
                <w:sz w:val="24"/>
                <w:szCs w:val="28"/>
              </w:rPr>
            </w:pPr>
          </w:p>
        </w:tc>
      </w:tr>
      <w:tr w:rsidR="009C4911">
        <w:trPr>
          <w:trHeight w:val="756"/>
          <w:jc w:val="center"/>
        </w:trPr>
        <w:tc>
          <w:tcPr>
            <w:tcW w:w="611" w:type="dxa"/>
            <w:noWrap/>
            <w:vAlign w:val="center"/>
          </w:tcPr>
          <w:p w:rsidR="009C4911" w:rsidRDefault="009C4911">
            <w:pPr>
              <w:spacing w:line="500" w:lineRule="exact"/>
              <w:jc w:val="center"/>
              <w:rPr>
                <w:rFonts w:ascii="仿宋" w:eastAsia="仿宋" w:hAnsi="仿宋" w:cs="仿宋"/>
                <w:sz w:val="24"/>
                <w:szCs w:val="28"/>
              </w:rPr>
            </w:pPr>
          </w:p>
        </w:tc>
        <w:tc>
          <w:tcPr>
            <w:tcW w:w="1196" w:type="dxa"/>
            <w:noWrap/>
            <w:vAlign w:val="center"/>
          </w:tcPr>
          <w:p w:rsidR="009C4911" w:rsidRDefault="009C4911">
            <w:pPr>
              <w:spacing w:line="500" w:lineRule="exact"/>
              <w:jc w:val="center"/>
              <w:rPr>
                <w:rFonts w:ascii="仿宋" w:eastAsia="仿宋" w:hAnsi="仿宋" w:cs="仿宋"/>
                <w:sz w:val="24"/>
                <w:szCs w:val="28"/>
              </w:rPr>
            </w:pPr>
          </w:p>
        </w:tc>
        <w:tc>
          <w:tcPr>
            <w:tcW w:w="1258" w:type="dxa"/>
            <w:noWrap/>
            <w:vAlign w:val="center"/>
          </w:tcPr>
          <w:p w:rsidR="009C4911" w:rsidRDefault="009C4911">
            <w:pPr>
              <w:spacing w:line="500" w:lineRule="exact"/>
              <w:jc w:val="center"/>
              <w:rPr>
                <w:rFonts w:ascii="仿宋" w:eastAsia="仿宋" w:hAnsi="仿宋" w:cs="仿宋"/>
                <w:sz w:val="24"/>
                <w:szCs w:val="28"/>
              </w:rPr>
            </w:pPr>
          </w:p>
        </w:tc>
        <w:tc>
          <w:tcPr>
            <w:tcW w:w="1435" w:type="dxa"/>
            <w:noWrap/>
            <w:vAlign w:val="center"/>
          </w:tcPr>
          <w:p w:rsidR="009C4911" w:rsidRDefault="009C4911">
            <w:pPr>
              <w:spacing w:line="500" w:lineRule="exact"/>
              <w:jc w:val="center"/>
              <w:rPr>
                <w:rFonts w:ascii="仿宋" w:eastAsia="仿宋" w:hAnsi="仿宋" w:cs="仿宋"/>
                <w:sz w:val="24"/>
                <w:szCs w:val="28"/>
              </w:rPr>
            </w:pPr>
          </w:p>
        </w:tc>
        <w:tc>
          <w:tcPr>
            <w:tcW w:w="851" w:type="dxa"/>
            <w:vAlign w:val="center"/>
          </w:tcPr>
          <w:p w:rsidR="009C4911" w:rsidRDefault="009C4911">
            <w:pPr>
              <w:spacing w:line="500" w:lineRule="exact"/>
              <w:jc w:val="center"/>
              <w:rPr>
                <w:rFonts w:ascii="仿宋" w:eastAsia="仿宋" w:hAnsi="仿宋" w:cs="仿宋"/>
                <w:sz w:val="24"/>
                <w:szCs w:val="28"/>
              </w:rPr>
            </w:pPr>
          </w:p>
        </w:tc>
        <w:tc>
          <w:tcPr>
            <w:tcW w:w="992" w:type="dxa"/>
            <w:noWrap/>
            <w:vAlign w:val="center"/>
          </w:tcPr>
          <w:p w:rsidR="009C4911" w:rsidRDefault="009C4911">
            <w:pPr>
              <w:spacing w:line="500" w:lineRule="exact"/>
              <w:jc w:val="center"/>
              <w:rPr>
                <w:rFonts w:ascii="仿宋" w:eastAsia="仿宋" w:hAnsi="仿宋" w:cs="仿宋"/>
                <w:sz w:val="24"/>
                <w:szCs w:val="28"/>
              </w:rPr>
            </w:pPr>
          </w:p>
        </w:tc>
        <w:tc>
          <w:tcPr>
            <w:tcW w:w="1295" w:type="dxa"/>
            <w:noWrap/>
            <w:vAlign w:val="center"/>
          </w:tcPr>
          <w:p w:rsidR="009C4911" w:rsidRDefault="009C4911">
            <w:pPr>
              <w:spacing w:line="500" w:lineRule="exact"/>
              <w:jc w:val="center"/>
              <w:rPr>
                <w:rFonts w:ascii="仿宋" w:eastAsia="仿宋" w:hAnsi="仿宋" w:cs="仿宋"/>
                <w:sz w:val="24"/>
                <w:szCs w:val="28"/>
              </w:rPr>
            </w:pPr>
          </w:p>
        </w:tc>
        <w:tc>
          <w:tcPr>
            <w:tcW w:w="1417" w:type="dxa"/>
            <w:noWrap/>
            <w:vAlign w:val="center"/>
          </w:tcPr>
          <w:p w:rsidR="009C4911" w:rsidRDefault="009C4911">
            <w:pPr>
              <w:spacing w:line="500" w:lineRule="exact"/>
              <w:jc w:val="center"/>
              <w:rPr>
                <w:rFonts w:ascii="仿宋" w:eastAsia="仿宋" w:hAnsi="仿宋" w:cs="仿宋"/>
                <w:sz w:val="24"/>
                <w:szCs w:val="28"/>
              </w:rPr>
            </w:pPr>
          </w:p>
        </w:tc>
        <w:tc>
          <w:tcPr>
            <w:tcW w:w="1134" w:type="dxa"/>
            <w:noWrap/>
            <w:vAlign w:val="center"/>
          </w:tcPr>
          <w:p w:rsidR="009C4911" w:rsidRDefault="009C4911">
            <w:pPr>
              <w:spacing w:line="500" w:lineRule="exact"/>
              <w:jc w:val="center"/>
              <w:rPr>
                <w:rFonts w:ascii="仿宋" w:eastAsia="仿宋" w:hAnsi="仿宋" w:cs="仿宋"/>
                <w:sz w:val="24"/>
                <w:szCs w:val="28"/>
              </w:rPr>
            </w:pPr>
          </w:p>
        </w:tc>
      </w:tr>
      <w:tr w:rsidR="009C4911">
        <w:trPr>
          <w:trHeight w:val="746"/>
          <w:jc w:val="center"/>
        </w:trPr>
        <w:tc>
          <w:tcPr>
            <w:tcW w:w="611" w:type="dxa"/>
            <w:noWrap/>
            <w:vAlign w:val="center"/>
          </w:tcPr>
          <w:p w:rsidR="009C4911" w:rsidRDefault="009C4911">
            <w:pPr>
              <w:spacing w:line="500" w:lineRule="exact"/>
              <w:jc w:val="center"/>
              <w:rPr>
                <w:rFonts w:ascii="仿宋" w:eastAsia="仿宋" w:hAnsi="仿宋" w:cs="仿宋"/>
                <w:sz w:val="24"/>
                <w:szCs w:val="28"/>
              </w:rPr>
            </w:pPr>
          </w:p>
        </w:tc>
        <w:tc>
          <w:tcPr>
            <w:tcW w:w="1196" w:type="dxa"/>
            <w:noWrap/>
            <w:vAlign w:val="center"/>
          </w:tcPr>
          <w:p w:rsidR="009C4911" w:rsidRDefault="009C4911">
            <w:pPr>
              <w:spacing w:line="500" w:lineRule="exact"/>
              <w:jc w:val="center"/>
              <w:rPr>
                <w:rFonts w:ascii="仿宋" w:eastAsia="仿宋" w:hAnsi="仿宋" w:cs="仿宋"/>
                <w:sz w:val="24"/>
                <w:szCs w:val="28"/>
              </w:rPr>
            </w:pPr>
          </w:p>
        </w:tc>
        <w:tc>
          <w:tcPr>
            <w:tcW w:w="1258" w:type="dxa"/>
            <w:noWrap/>
            <w:vAlign w:val="center"/>
          </w:tcPr>
          <w:p w:rsidR="009C4911" w:rsidRDefault="009C4911">
            <w:pPr>
              <w:spacing w:line="500" w:lineRule="exact"/>
              <w:jc w:val="center"/>
              <w:rPr>
                <w:rFonts w:ascii="仿宋" w:eastAsia="仿宋" w:hAnsi="仿宋" w:cs="仿宋"/>
                <w:sz w:val="24"/>
                <w:szCs w:val="28"/>
              </w:rPr>
            </w:pPr>
          </w:p>
        </w:tc>
        <w:tc>
          <w:tcPr>
            <w:tcW w:w="1435" w:type="dxa"/>
            <w:noWrap/>
            <w:vAlign w:val="center"/>
          </w:tcPr>
          <w:p w:rsidR="009C4911" w:rsidRDefault="009C4911">
            <w:pPr>
              <w:spacing w:line="500" w:lineRule="exact"/>
              <w:jc w:val="center"/>
              <w:rPr>
                <w:rFonts w:ascii="仿宋" w:eastAsia="仿宋" w:hAnsi="仿宋" w:cs="仿宋"/>
                <w:sz w:val="24"/>
                <w:szCs w:val="28"/>
              </w:rPr>
            </w:pPr>
          </w:p>
        </w:tc>
        <w:tc>
          <w:tcPr>
            <w:tcW w:w="851" w:type="dxa"/>
            <w:vAlign w:val="center"/>
          </w:tcPr>
          <w:p w:rsidR="009C4911" w:rsidRDefault="009C4911">
            <w:pPr>
              <w:spacing w:line="500" w:lineRule="exact"/>
              <w:jc w:val="center"/>
              <w:rPr>
                <w:rFonts w:ascii="仿宋" w:eastAsia="仿宋" w:hAnsi="仿宋" w:cs="仿宋"/>
                <w:sz w:val="24"/>
                <w:szCs w:val="28"/>
              </w:rPr>
            </w:pPr>
          </w:p>
        </w:tc>
        <w:tc>
          <w:tcPr>
            <w:tcW w:w="992" w:type="dxa"/>
            <w:noWrap/>
            <w:vAlign w:val="center"/>
          </w:tcPr>
          <w:p w:rsidR="009C4911" w:rsidRDefault="009C4911">
            <w:pPr>
              <w:spacing w:line="500" w:lineRule="exact"/>
              <w:jc w:val="center"/>
              <w:rPr>
                <w:rFonts w:ascii="仿宋" w:eastAsia="仿宋" w:hAnsi="仿宋" w:cs="仿宋"/>
                <w:sz w:val="24"/>
                <w:szCs w:val="28"/>
              </w:rPr>
            </w:pPr>
          </w:p>
        </w:tc>
        <w:tc>
          <w:tcPr>
            <w:tcW w:w="1295" w:type="dxa"/>
            <w:noWrap/>
            <w:vAlign w:val="center"/>
          </w:tcPr>
          <w:p w:rsidR="009C4911" w:rsidRDefault="009C4911">
            <w:pPr>
              <w:spacing w:line="500" w:lineRule="exact"/>
              <w:jc w:val="center"/>
              <w:rPr>
                <w:rFonts w:ascii="仿宋" w:eastAsia="仿宋" w:hAnsi="仿宋" w:cs="仿宋"/>
                <w:sz w:val="24"/>
                <w:szCs w:val="28"/>
              </w:rPr>
            </w:pPr>
          </w:p>
        </w:tc>
        <w:tc>
          <w:tcPr>
            <w:tcW w:w="1417" w:type="dxa"/>
            <w:noWrap/>
            <w:vAlign w:val="center"/>
          </w:tcPr>
          <w:p w:rsidR="009C4911" w:rsidRDefault="009C4911">
            <w:pPr>
              <w:spacing w:line="500" w:lineRule="exact"/>
              <w:jc w:val="center"/>
              <w:rPr>
                <w:rFonts w:ascii="仿宋" w:eastAsia="仿宋" w:hAnsi="仿宋" w:cs="仿宋"/>
                <w:sz w:val="24"/>
                <w:szCs w:val="28"/>
              </w:rPr>
            </w:pPr>
          </w:p>
        </w:tc>
        <w:tc>
          <w:tcPr>
            <w:tcW w:w="1134" w:type="dxa"/>
            <w:noWrap/>
            <w:vAlign w:val="center"/>
          </w:tcPr>
          <w:p w:rsidR="009C4911" w:rsidRDefault="009C4911">
            <w:pPr>
              <w:spacing w:line="500" w:lineRule="exact"/>
              <w:jc w:val="center"/>
              <w:rPr>
                <w:rFonts w:ascii="仿宋" w:eastAsia="仿宋" w:hAnsi="仿宋" w:cs="仿宋"/>
                <w:sz w:val="24"/>
                <w:szCs w:val="28"/>
              </w:rPr>
            </w:pPr>
          </w:p>
        </w:tc>
      </w:tr>
      <w:tr w:rsidR="009C4911">
        <w:trPr>
          <w:trHeight w:val="736"/>
          <w:jc w:val="center"/>
        </w:trPr>
        <w:tc>
          <w:tcPr>
            <w:tcW w:w="611" w:type="dxa"/>
            <w:tcBorders>
              <w:bottom w:val="single" w:sz="4" w:space="0" w:color="auto"/>
            </w:tcBorders>
            <w:noWrap/>
            <w:vAlign w:val="center"/>
          </w:tcPr>
          <w:p w:rsidR="009C4911" w:rsidRDefault="009C4911">
            <w:pPr>
              <w:spacing w:line="500" w:lineRule="exact"/>
              <w:jc w:val="center"/>
              <w:rPr>
                <w:rFonts w:ascii="仿宋" w:eastAsia="仿宋" w:hAnsi="仿宋" w:cs="仿宋"/>
                <w:sz w:val="24"/>
                <w:szCs w:val="28"/>
              </w:rPr>
            </w:pPr>
          </w:p>
        </w:tc>
        <w:tc>
          <w:tcPr>
            <w:tcW w:w="1196" w:type="dxa"/>
            <w:tcBorders>
              <w:bottom w:val="single" w:sz="4" w:space="0" w:color="auto"/>
            </w:tcBorders>
            <w:noWrap/>
            <w:vAlign w:val="center"/>
          </w:tcPr>
          <w:p w:rsidR="009C4911" w:rsidRDefault="009C4911">
            <w:pPr>
              <w:spacing w:line="500" w:lineRule="exact"/>
              <w:jc w:val="center"/>
              <w:rPr>
                <w:rFonts w:ascii="仿宋" w:eastAsia="仿宋" w:hAnsi="仿宋" w:cs="仿宋"/>
                <w:sz w:val="24"/>
                <w:szCs w:val="28"/>
              </w:rPr>
            </w:pPr>
          </w:p>
        </w:tc>
        <w:tc>
          <w:tcPr>
            <w:tcW w:w="1258" w:type="dxa"/>
            <w:tcBorders>
              <w:bottom w:val="single" w:sz="4" w:space="0" w:color="auto"/>
            </w:tcBorders>
            <w:noWrap/>
            <w:vAlign w:val="center"/>
          </w:tcPr>
          <w:p w:rsidR="009C4911" w:rsidRDefault="009C4911">
            <w:pPr>
              <w:spacing w:line="500" w:lineRule="exact"/>
              <w:jc w:val="center"/>
              <w:rPr>
                <w:rFonts w:ascii="仿宋" w:eastAsia="仿宋" w:hAnsi="仿宋" w:cs="仿宋"/>
                <w:sz w:val="24"/>
                <w:szCs w:val="28"/>
              </w:rPr>
            </w:pPr>
          </w:p>
        </w:tc>
        <w:tc>
          <w:tcPr>
            <w:tcW w:w="1435" w:type="dxa"/>
            <w:tcBorders>
              <w:bottom w:val="single" w:sz="4" w:space="0" w:color="auto"/>
            </w:tcBorders>
            <w:noWrap/>
            <w:vAlign w:val="center"/>
          </w:tcPr>
          <w:p w:rsidR="009C4911" w:rsidRDefault="009C4911">
            <w:pPr>
              <w:spacing w:line="500" w:lineRule="exact"/>
              <w:jc w:val="center"/>
              <w:rPr>
                <w:rFonts w:ascii="仿宋" w:eastAsia="仿宋" w:hAnsi="仿宋" w:cs="仿宋"/>
                <w:sz w:val="24"/>
                <w:szCs w:val="28"/>
              </w:rPr>
            </w:pPr>
          </w:p>
        </w:tc>
        <w:tc>
          <w:tcPr>
            <w:tcW w:w="851" w:type="dxa"/>
            <w:tcBorders>
              <w:bottom w:val="single" w:sz="4" w:space="0" w:color="auto"/>
            </w:tcBorders>
            <w:vAlign w:val="center"/>
          </w:tcPr>
          <w:p w:rsidR="009C4911" w:rsidRDefault="009C4911">
            <w:pPr>
              <w:spacing w:line="500" w:lineRule="exact"/>
              <w:jc w:val="center"/>
              <w:rPr>
                <w:rFonts w:ascii="仿宋" w:eastAsia="仿宋" w:hAnsi="仿宋" w:cs="仿宋"/>
                <w:sz w:val="24"/>
                <w:szCs w:val="28"/>
              </w:rPr>
            </w:pPr>
          </w:p>
        </w:tc>
        <w:tc>
          <w:tcPr>
            <w:tcW w:w="992" w:type="dxa"/>
            <w:tcBorders>
              <w:bottom w:val="single" w:sz="4" w:space="0" w:color="auto"/>
            </w:tcBorders>
            <w:noWrap/>
            <w:vAlign w:val="center"/>
          </w:tcPr>
          <w:p w:rsidR="009C4911" w:rsidRDefault="009C4911">
            <w:pPr>
              <w:spacing w:line="500" w:lineRule="exact"/>
              <w:jc w:val="center"/>
              <w:rPr>
                <w:rFonts w:ascii="仿宋" w:eastAsia="仿宋" w:hAnsi="仿宋" w:cs="仿宋"/>
                <w:sz w:val="24"/>
                <w:szCs w:val="28"/>
              </w:rPr>
            </w:pPr>
          </w:p>
        </w:tc>
        <w:tc>
          <w:tcPr>
            <w:tcW w:w="1295" w:type="dxa"/>
            <w:tcBorders>
              <w:bottom w:val="single" w:sz="4" w:space="0" w:color="auto"/>
            </w:tcBorders>
            <w:noWrap/>
            <w:vAlign w:val="center"/>
          </w:tcPr>
          <w:p w:rsidR="009C4911" w:rsidRDefault="009C4911">
            <w:pPr>
              <w:spacing w:line="500" w:lineRule="exact"/>
              <w:jc w:val="center"/>
              <w:rPr>
                <w:rFonts w:ascii="仿宋" w:eastAsia="仿宋" w:hAnsi="仿宋" w:cs="仿宋"/>
                <w:sz w:val="24"/>
                <w:szCs w:val="28"/>
              </w:rPr>
            </w:pPr>
          </w:p>
        </w:tc>
        <w:tc>
          <w:tcPr>
            <w:tcW w:w="1417" w:type="dxa"/>
            <w:tcBorders>
              <w:bottom w:val="single" w:sz="4" w:space="0" w:color="auto"/>
            </w:tcBorders>
            <w:noWrap/>
            <w:vAlign w:val="center"/>
          </w:tcPr>
          <w:p w:rsidR="009C4911" w:rsidRDefault="009C4911">
            <w:pPr>
              <w:spacing w:line="500" w:lineRule="exact"/>
              <w:jc w:val="center"/>
              <w:rPr>
                <w:rFonts w:ascii="仿宋" w:eastAsia="仿宋" w:hAnsi="仿宋" w:cs="仿宋"/>
                <w:sz w:val="24"/>
                <w:szCs w:val="28"/>
              </w:rPr>
            </w:pPr>
          </w:p>
        </w:tc>
        <w:tc>
          <w:tcPr>
            <w:tcW w:w="1134" w:type="dxa"/>
            <w:tcBorders>
              <w:bottom w:val="single" w:sz="4" w:space="0" w:color="auto"/>
            </w:tcBorders>
            <w:noWrap/>
            <w:vAlign w:val="center"/>
          </w:tcPr>
          <w:p w:rsidR="009C4911" w:rsidRDefault="009C4911">
            <w:pPr>
              <w:spacing w:line="500" w:lineRule="exact"/>
              <w:jc w:val="center"/>
              <w:rPr>
                <w:rFonts w:ascii="仿宋" w:eastAsia="仿宋" w:hAnsi="仿宋" w:cs="仿宋"/>
                <w:sz w:val="24"/>
                <w:szCs w:val="28"/>
              </w:rPr>
            </w:pPr>
          </w:p>
        </w:tc>
      </w:tr>
      <w:tr w:rsidR="009C4911">
        <w:trPr>
          <w:trHeight w:val="754"/>
          <w:jc w:val="center"/>
        </w:trPr>
        <w:tc>
          <w:tcPr>
            <w:tcW w:w="611" w:type="dxa"/>
            <w:noWrap/>
            <w:vAlign w:val="center"/>
          </w:tcPr>
          <w:p w:rsidR="009C4911" w:rsidRDefault="009C4911">
            <w:pPr>
              <w:spacing w:line="500" w:lineRule="exact"/>
              <w:jc w:val="center"/>
              <w:rPr>
                <w:rFonts w:ascii="仿宋" w:eastAsia="仿宋" w:hAnsi="仿宋" w:cs="仿宋"/>
                <w:sz w:val="24"/>
                <w:szCs w:val="28"/>
              </w:rPr>
            </w:pPr>
          </w:p>
        </w:tc>
        <w:tc>
          <w:tcPr>
            <w:tcW w:w="1196" w:type="dxa"/>
            <w:noWrap/>
            <w:vAlign w:val="center"/>
          </w:tcPr>
          <w:p w:rsidR="009C4911" w:rsidRDefault="009C4911">
            <w:pPr>
              <w:spacing w:line="500" w:lineRule="exact"/>
              <w:jc w:val="center"/>
              <w:rPr>
                <w:rFonts w:ascii="仿宋" w:eastAsia="仿宋" w:hAnsi="仿宋" w:cs="仿宋"/>
                <w:sz w:val="24"/>
                <w:szCs w:val="28"/>
              </w:rPr>
            </w:pPr>
          </w:p>
        </w:tc>
        <w:tc>
          <w:tcPr>
            <w:tcW w:w="1258" w:type="dxa"/>
            <w:noWrap/>
            <w:vAlign w:val="center"/>
          </w:tcPr>
          <w:p w:rsidR="009C4911" w:rsidRDefault="009C4911">
            <w:pPr>
              <w:spacing w:line="500" w:lineRule="exact"/>
              <w:jc w:val="center"/>
              <w:rPr>
                <w:rFonts w:ascii="仿宋" w:eastAsia="仿宋" w:hAnsi="仿宋" w:cs="仿宋"/>
                <w:sz w:val="24"/>
                <w:szCs w:val="28"/>
              </w:rPr>
            </w:pPr>
          </w:p>
        </w:tc>
        <w:tc>
          <w:tcPr>
            <w:tcW w:w="1435" w:type="dxa"/>
            <w:noWrap/>
            <w:vAlign w:val="center"/>
          </w:tcPr>
          <w:p w:rsidR="009C4911" w:rsidRDefault="009C4911">
            <w:pPr>
              <w:spacing w:line="500" w:lineRule="exact"/>
              <w:jc w:val="center"/>
              <w:rPr>
                <w:rFonts w:ascii="仿宋" w:eastAsia="仿宋" w:hAnsi="仿宋" w:cs="仿宋"/>
                <w:sz w:val="24"/>
                <w:szCs w:val="28"/>
              </w:rPr>
            </w:pPr>
          </w:p>
        </w:tc>
        <w:tc>
          <w:tcPr>
            <w:tcW w:w="851" w:type="dxa"/>
            <w:vAlign w:val="center"/>
          </w:tcPr>
          <w:p w:rsidR="009C4911" w:rsidRDefault="009C4911">
            <w:pPr>
              <w:spacing w:line="500" w:lineRule="exact"/>
              <w:jc w:val="center"/>
              <w:rPr>
                <w:rFonts w:ascii="仿宋" w:eastAsia="仿宋" w:hAnsi="仿宋" w:cs="仿宋"/>
                <w:sz w:val="24"/>
                <w:szCs w:val="28"/>
              </w:rPr>
            </w:pPr>
          </w:p>
        </w:tc>
        <w:tc>
          <w:tcPr>
            <w:tcW w:w="992" w:type="dxa"/>
            <w:noWrap/>
            <w:vAlign w:val="center"/>
          </w:tcPr>
          <w:p w:rsidR="009C4911" w:rsidRDefault="009C4911">
            <w:pPr>
              <w:spacing w:line="500" w:lineRule="exact"/>
              <w:jc w:val="center"/>
              <w:rPr>
                <w:rFonts w:ascii="仿宋" w:eastAsia="仿宋" w:hAnsi="仿宋" w:cs="仿宋"/>
                <w:sz w:val="24"/>
                <w:szCs w:val="28"/>
              </w:rPr>
            </w:pPr>
          </w:p>
        </w:tc>
        <w:tc>
          <w:tcPr>
            <w:tcW w:w="1295" w:type="dxa"/>
            <w:noWrap/>
            <w:vAlign w:val="center"/>
          </w:tcPr>
          <w:p w:rsidR="009C4911" w:rsidRDefault="009C4911">
            <w:pPr>
              <w:spacing w:line="500" w:lineRule="exact"/>
              <w:jc w:val="center"/>
              <w:rPr>
                <w:rFonts w:ascii="仿宋" w:eastAsia="仿宋" w:hAnsi="仿宋" w:cs="仿宋"/>
                <w:sz w:val="24"/>
                <w:szCs w:val="28"/>
              </w:rPr>
            </w:pPr>
          </w:p>
        </w:tc>
        <w:tc>
          <w:tcPr>
            <w:tcW w:w="1417" w:type="dxa"/>
            <w:noWrap/>
            <w:vAlign w:val="center"/>
          </w:tcPr>
          <w:p w:rsidR="009C4911" w:rsidRDefault="009C4911">
            <w:pPr>
              <w:spacing w:line="500" w:lineRule="exact"/>
              <w:jc w:val="center"/>
              <w:rPr>
                <w:rFonts w:ascii="仿宋" w:eastAsia="仿宋" w:hAnsi="仿宋" w:cs="仿宋"/>
                <w:sz w:val="24"/>
                <w:szCs w:val="28"/>
              </w:rPr>
            </w:pPr>
          </w:p>
        </w:tc>
        <w:tc>
          <w:tcPr>
            <w:tcW w:w="1134" w:type="dxa"/>
            <w:noWrap/>
            <w:vAlign w:val="center"/>
          </w:tcPr>
          <w:p w:rsidR="009C4911" w:rsidRDefault="009C4911">
            <w:pPr>
              <w:spacing w:line="500" w:lineRule="exact"/>
              <w:jc w:val="center"/>
              <w:rPr>
                <w:rFonts w:ascii="仿宋" w:eastAsia="仿宋" w:hAnsi="仿宋" w:cs="仿宋"/>
                <w:sz w:val="24"/>
                <w:szCs w:val="28"/>
              </w:rPr>
            </w:pPr>
          </w:p>
        </w:tc>
      </w:tr>
      <w:tr w:rsidR="009C4911">
        <w:trPr>
          <w:trHeight w:val="758"/>
          <w:jc w:val="center"/>
        </w:trPr>
        <w:tc>
          <w:tcPr>
            <w:tcW w:w="611" w:type="dxa"/>
            <w:noWrap/>
            <w:vAlign w:val="center"/>
          </w:tcPr>
          <w:p w:rsidR="009C4911" w:rsidRDefault="009C4911">
            <w:pPr>
              <w:spacing w:line="500" w:lineRule="exact"/>
              <w:jc w:val="center"/>
              <w:rPr>
                <w:rFonts w:ascii="仿宋" w:eastAsia="仿宋" w:hAnsi="仿宋" w:cs="仿宋"/>
                <w:sz w:val="24"/>
                <w:szCs w:val="28"/>
              </w:rPr>
            </w:pPr>
          </w:p>
          <w:p w:rsidR="009C4911" w:rsidRDefault="009C4911">
            <w:pPr>
              <w:spacing w:line="500" w:lineRule="exact"/>
              <w:jc w:val="center"/>
              <w:rPr>
                <w:rFonts w:ascii="仿宋" w:eastAsia="仿宋" w:hAnsi="仿宋" w:cs="仿宋"/>
                <w:sz w:val="24"/>
                <w:szCs w:val="28"/>
              </w:rPr>
            </w:pPr>
          </w:p>
        </w:tc>
        <w:tc>
          <w:tcPr>
            <w:tcW w:w="1196" w:type="dxa"/>
            <w:noWrap/>
            <w:vAlign w:val="center"/>
          </w:tcPr>
          <w:p w:rsidR="009C4911" w:rsidRDefault="009C4911">
            <w:pPr>
              <w:spacing w:line="500" w:lineRule="exact"/>
              <w:jc w:val="center"/>
              <w:rPr>
                <w:rFonts w:ascii="仿宋" w:eastAsia="仿宋" w:hAnsi="仿宋" w:cs="仿宋"/>
                <w:sz w:val="24"/>
                <w:szCs w:val="28"/>
              </w:rPr>
            </w:pPr>
          </w:p>
          <w:p w:rsidR="009C4911" w:rsidRDefault="009C4911">
            <w:pPr>
              <w:spacing w:line="500" w:lineRule="exact"/>
              <w:jc w:val="center"/>
              <w:rPr>
                <w:rFonts w:ascii="仿宋" w:eastAsia="仿宋" w:hAnsi="仿宋" w:cs="仿宋"/>
                <w:sz w:val="24"/>
                <w:szCs w:val="28"/>
              </w:rPr>
            </w:pPr>
          </w:p>
        </w:tc>
        <w:tc>
          <w:tcPr>
            <w:tcW w:w="1258" w:type="dxa"/>
            <w:noWrap/>
            <w:vAlign w:val="center"/>
          </w:tcPr>
          <w:p w:rsidR="009C4911" w:rsidRDefault="009C4911">
            <w:pPr>
              <w:spacing w:line="500" w:lineRule="exact"/>
              <w:jc w:val="center"/>
              <w:rPr>
                <w:rFonts w:ascii="仿宋" w:eastAsia="仿宋" w:hAnsi="仿宋" w:cs="仿宋"/>
                <w:sz w:val="24"/>
                <w:szCs w:val="28"/>
              </w:rPr>
            </w:pPr>
          </w:p>
        </w:tc>
        <w:tc>
          <w:tcPr>
            <w:tcW w:w="1435" w:type="dxa"/>
            <w:noWrap/>
            <w:vAlign w:val="center"/>
          </w:tcPr>
          <w:p w:rsidR="009C4911" w:rsidRDefault="009C4911">
            <w:pPr>
              <w:spacing w:line="500" w:lineRule="exact"/>
              <w:jc w:val="center"/>
              <w:rPr>
                <w:rFonts w:ascii="仿宋" w:eastAsia="仿宋" w:hAnsi="仿宋" w:cs="仿宋"/>
                <w:sz w:val="24"/>
                <w:szCs w:val="28"/>
              </w:rPr>
            </w:pPr>
          </w:p>
        </w:tc>
        <w:tc>
          <w:tcPr>
            <w:tcW w:w="851" w:type="dxa"/>
            <w:vAlign w:val="center"/>
          </w:tcPr>
          <w:p w:rsidR="009C4911" w:rsidRDefault="009C4911">
            <w:pPr>
              <w:spacing w:line="500" w:lineRule="exact"/>
              <w:jc w:val="center"/>
              <w:rPr>
                <w:rFonts w:ascii="仿宋" w:eastAsia="仿宋" w:hAnsi="仿宋" w:cs="仿宋"/>
                <w:sz w:val="24"/>
                <w:szCs w:val="28"/>
              </w:rPr>
            </w:pPr>
          </w:p>
        </w:tc>
        <w:tc>
          <w:tcPr>
            <w:tcW w:w="992" w:type="dxa"/>
            <w:noWrap/>
            <w:vAlign w:val="center"/>
          </w:tcPr>
          <w:p w:rsidR="009C4911" w:rsidRDefault="009C4911">
            <w:pPr>
              <w:spacing w:line="500" w:lineRule="exact"/>
              <w:jc w:val="center"/>
              <w:rPr>
                <w:rFonts w:ascii="仿宋" w:eastAsia="仿宋" w:hAnsi="仿宋" w:cs="仿宋"/>
                <w:sz w:val="24"/>
                <w:szCs w:val="28"/>
              </w:rPr>
            </w:pPr>
          </w:p>
        </w:tc>
        <w:tc>
          <w:tcPr>
            <w:tcW w:w="1295" w:type="dxa"/>
            <w:noWrap/>
            <w:vAlign w:val="center"/>
          </w:tcPr>
          <w:p w:rsidR="009C4911" w:rsidRDefault="009C4911">
            <w:pPr>
              <w:spacing w:line="500" w:lineRule="exact"/>
              <w:jc w:val="center"/>
              <w:rPr>
                <w:rFonts w:ascii="仿宋" w:eastAsia="仿宋" w:hAnsi="仿宋" w:cs="仿宋"/>
                <w:sz w:val="24"/>
                <w:szCs w:val="28"/>
              </w:rPr>
            </w:pPr>
          </w:p>
        </w:tc>
        <w:tc>
          <w:tcPr>
            <w:tcW w:w="1417" w:type="dxa"/>
            <w:noWrap/>
            <w:vAlign w:val="center"/>
          </w:tcPr>
          <w:p w:rsidR="009C4911" w:rsidRDefault="009C4911">
            <w:pPr>
              <w:spacing w:line="500" w:lineRule="exact"/>
              <w:jc w:val="center"/>
              <w:rPr>
                <w:rFonts w:ascii="仿宋" w:eastAsia="仿宋" w:hAnsi="仿宋" w:cs="仿宋"/>
                <w:sz w:val="24"/>
                <w:szCs w:val="28"/>
              </w:rPr>
            </w:pPr>
          </w:p>
        </w:tc>
        <w:tc>
          <w:tcPr>
            <w:tcW w:w="1134" w:type="dxa"/>
            <w:noWrap/>
            <w:vAlign w:val="center"/>
          </w:tcPr>
          <w:p w:rsidR="009C4911" w:rsidRDefault="009C4911">
            <w:pPr>
              <w:spacing w:line="500" w:lineRule="exact"/>
              <w:jc w:val="center"/>
              <w:rPr>
                <w:rFonts w:ascii="仿宋" w:eastAsia="仿宋" w:hAnsi="仿宋" w:cs="仿宋"/>
                <w:sz w:val="24"/>
                <w:szCs w:val="28"/>
              </w:rPr>
            </w:pPr>
          </w:p>
        </w:tc>
      </w:tr>
      <w:tr w:rsidR="009C4911">
        <w:trPr>
          <w:trHeight w:val="706"/>
          <w:jc w:val="center"/>
        </w:trPr>
        <w:tc>
          <w:tcPr>
            <w:tcW w:w="611" w:type="dxa"/>
            <w:noWrap/>
            <w:vAlign w:val="center"/>
          </w:tcPr>
          <w:p w:rsidR="009C4911" w:rsidRDefault="00933018">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c>
          <w:tcPr>
            <w:tcW w:w="1196" w:type="dxa"/>
            <w:noWrap/>
            <w:vAlign w:val="center"/>
          </w:tcPr>
          <w:p w:rsidR="009C4911" w:rsidRDefault="00933018">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c>
          <w:tcPr>
            <w:tcW w:w="1258" w:type="dxa"/>
            <w:noWrap/>
            <w:vAlign w:val="center"/>
          </w:tcPr>
          <w:p w:rsidR="009C4911" w:rsidRDefault="00933018">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c>
          <w:tcPr>
            <w:tcW w:w="1435" w:type="dxa"/>
            <w:noWrap/>
            <w:vAlign w:val="center"/>
          </w:tcPr>
          <w:p w:rsidR="009C4911" w:rsidRDefault="00933018">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c>
          <w:tcPr>
            <w:tcW w:w="851" w:type="dxa"/>
            <w:vAlign w:val="center"/>
          </w:tcPr>
          <w:p w:rsidR="009C4911" w:rsidRDefault="009C4911">
            <w:pPr>
              <w:spacing w:line="500" w:lineRule="exact"/>
              <w:jc w:val="center"/>
              <w:rPr>
                <w:rFonts w:ascii="仿宋" w:eastAsia="仿宋" w:hAnsi="仿宋" w:cs="仿宋"/>
                <w:sz w:val="24"/>
                <w:szCs w:val="28"/>
              </w:rPr>
            </w:pPr>
          </w:p>
        </w:tc>
        <w:tc>
          <w:tcPr>
            <w:tcW w:w="992" w:type="dxa"/>
            <w:noWrap/>
            <w:vAlign w:val="center"/>
          </w:tcPr>
          <w:p w:rsidR="009C4911" w:rsidRDefault="00933018">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c>
          <w:tcPr>
            <w:tcW w:w="1295" w:type="dxa"/>
            <w:noWrap/>
            <w:vAlign w:val="center"/>
          </w:tcPr>
          <w:p w:rsidR="009C4911" w:rsidRDefault="00933018">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c>
          <w:tcPr>
            <w:tcW w:w="1417" w:type="dxa"/>
            <w:noWrap/>
            <w:vAlign w:val="center"/>
          </w:tcPr>
          <w:p w:rsidR="009C4911" w:rsidRDefault="00933018">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c>
          <w:tcPr>
            <w:tcW w:w="1134" w:type="dxa"/>
            <w:noWrap/>
            <w:vAlign w:val="center"/>
          </w:tcPr>
          <w:p w:rsidR="009C4911" w:rsidRDefault="00933018">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r>
    </w:tbl>
    <w:p w:rsidR="009C4911" w:rsidRDefault="009C4911">
      <w:pPr>
        <w:snapToGrid w:val="0"/>
        <w:spacing w:line="500" w:lineRule="exact"/>
        <w:ind w:firstLineChars="200" w:firstLine="480"/>
        <w:rPr>
          <w:rFonts w:ascii="仿宋" w:eastAsia="仿宋" w:hAnsi="仿宋" w:cs="仿宋"/>
          <w:sz w:val="24"/>
          <w:szCs w:val="28"/>
        </w:rPr>
      </w:pPr>
    </w:p>
    <w:p w:rsidR="009C4911" w:rsidRDefault="00933018">
      <w:pPr>
        <w:snapToGrid w:val="0"/>
        <w:spacing w:line="500" w:lineRule="exact"/>
        <w:ind w:firstLineChars="200" w:firstLine="482"/>
        <w:rPr>
          <w:rFonts w:ascii="仿宋" w:eastAsia="仿宋" w:hAnsi="仿宋" w:cs="仿宋"/>
          <w:b/>
          <w:sz w:val="24"/>
          <w:szCs w:val="28"/>
        </w:rPr>
      </w:pPr>
      <w:r>
        <w:rPr>
          <w:rFonts w:ascii="仿宋" w:eastAsia="仿宋" w:hAnsi="仿宋" w:cs="仿宋" w:hint="eastAsia"/>
          <w:b/>
          <w:sz w:val="24"/>
          <w:szCs w:val="28"/>
        </w:rPr>
        <w:t>注：1、请供应商根据项目采购需求完整填写本表，仔细核对总价和明细报价合计是否相符。</w:t>
      </w:r>
    </w:p>
    <w:p w:rsidR="009C4911" w:rsidRDefault="00933018">
      <w:pPr>
        <w:snapToGrid w:val="0"/>
        <w:spacing w:line="500" w:lineRule="exact"/>
        <w:ind w:firstLineChars="396" w:firstLine="954"/>
        <w:rPr>
          <w:rFonts w:ascii="仿宋" w:eastAsia="仿宋" w:hAnsi="仿宋" w:cs="仿宋"/>
          <w:b/>
          <w:sz w:val="24"/>
          <w:szCs w:val="28"/>
        </w:rPr>
      </w:pPr>
      <w:r>
        <w:rPr>
          <w:rFonts w:ascii="仿宋" w:eastAsia="仿宋" w:hAnsi="仿宋" w:cs="仿宋" w:hint="eastAsia"/>
          <w:b/>
          <w:sz w:val="24"/>
          <w:szCs w:val="28"/>
        </w:rPr>
        <w:t>2、本表除备注外均必须填写 ，否则投标无效。</w:t>
      </w:r>
    </w:p>
    <w:p w:rsidR="009C4911" w:rsidRDefault="00933018">
      <w:pPr>
        <w:snapToGrid w:val="0"/>
        <w:spacing w:line="500" w:lineRule="exact"/>
        <w:ind w:firstLineChars="200" w:firstLine="482"/>
        <w:rPr>
          <w:rFonts w:ascii="仿宋" w:eastAsia="仿宋" w:hAnsi="仿宋" w:cs="仿宋"/>
          <w:b/>
          <w:sz w:val="24"/>
          <w:szCs w:val="28"/>
        </w:rPr>
      </w:pPr>
      <w:r>
        <w:rPr>
          <w:rFonts w:ascii="仿宋" w:eastAsia="仿宋" w:hAnsi="仿宋" w:cs="仿宋" w:hint="eastAsia"/>
          <w:b/>
          <w:sz w:val="24"/>
          <w:szCs w:val="28"/>
        </w:rPr>
        <w:t xml:space="preserve">    3、</w:t>
      </w:r>
      <w:bookmarkStart w:id="209" w:name="OLE_LINK1"/>
      <w:bookmarkStart w:id="210" w:name="OLE_LINK2"/>
      <w:r>
        <w:rPr>
          <w:rFonts w:ascii="仿宋" w:eastAsia="仿宋" w:hAnsi="仿宋" w:cs="仿宋" w:hint="eastAsia"/>
          <w:b/>
          <w:sz w:val="24"/>
          <w:szCs w:val="28"/>
        </w:rPr>
        <w:t>本表必须逐页签字或盖章，否则投标无效。</w:t>
      </w:r>
      <w:bookmarkEnd w:id="209"/>
      <w:bookmarkEnd w:id="210"/>
    </w:p>
    <w:p w:rsidR="009C4911" w:rsidRDefault="009C4911">
      <w:pPr>
        <w:spacing w:after="200" w:line="360" w:lineRule="auto"/>
        <w:ind w:firstLineChars="200" w:firstLine="480"/>
        <w:jc w:val="center"/>
        <w:rPr>
          <w:rFonts w:ascii="仿宋" w:eastAsia="仿宋" w:hAnsi="仿宋" w:cs="仿宋"/>
          <w:sz w:val="24"/>
          <w:szCs w:val="24"/>
        </w:rPr>
      </w:pPr>
    </w:p>
    <w:p w:rsidR="009C4911" w:rsidRDefault="009C4911">
      <w:pPr>
        <w:spacing w:after="200" w:line="360" w:lineRule="auto"/>
        <w:ind w:firstLineChars="200" w:firstLine="480"/>
        <w:jc w:val="center"/>
        <w:rPr>
          <w:rFonts w:ascii="仿宋" w:eastAsia="仿宋" w:hAnsi="仿宋" w:cs="仿宋"/>
          <w:sz w:val="24"/>
          <w:szCs w:val="24"/>
        </w:rPr>
      </w:pPr>
    </w:p>
    <w:p w:rsidR="009C4911" w:rsidRDefault="00933018">
      <w:pPr>
        <w:spacing w:line="360" w:lineRule="auto"/>
        <w:ind w:firstLineChars="200" w:firstLine="480"/>
        <w:rPr>
          <w:rFonts w:ascii="仿宋" w:eastAsia="仿宋" w:hAnsi="仿宋" w:cs="仿宋"/>
        </w:rPr>
      </w:pPr>
      <w:r>
        <w:rPr>
          <w:rFonts w:ascii="仿宋" w:eastAsia="仿宋" w:hAnsi="仿宋" w:cs="仿宋" w:hint="eastAsia"/>
          <w:sz w:val="24"/>
          <w:szCs w:val="24"/>
        </w:rPr>
        <w:t xml:space="preserve">                                           供应商名称（公章）：</w:t>
      </w:r>
    </w:p>
    <w:p w:rsidR="009C4911" w:rsidRDefault="009C4911">
      <w:pPr>
        <w:spacing w:line="360" w:lineRule="auto"/>
        <w:ind w:right="480" w:firstLineChars="200" w:firstLine="480"/>
        <w:jc w:val="right"/>
        <w:rPr>
          <w:rFonts w:ascii="仿宋" w:eastAsia="仿宋" w:hAnsi="仿宋" w:cs="仿宋"/>
          <w:sz w:val="24"/>
          <w:szCs w:val="24"/>
        </w:rPr>
      </w:pPr>
    </w:p>
    <w:p w:rsidR="009C4911" w:rsidRDefault="009C4911">
      <w:pPr>
        <w:spacing w:line="360" w:lineRule="auto"/>
        <w:ind w:right="480" w:firstLineChars="200" w:firstLine="480"/>
        <w:jc w:val="right"/>
        <w:rPr>
          <w:rFonts w:ascii="仿宋" w:eastAsia="仿宋" w:hAnsi="仿宋" w:cs="仿宋"/>
          <w:sz w:val="24"/>
          <w:szCs w:val="24"/>
        </w:rPr>
      </w:pPr>
    </w:p>
    <w:p w:rsidR="009C4911" w:rsidRDefault="00933018">
      <w:pPr>
        <w:spacing w:line="360" w:lineRule="auto"/>
        <w:ind w:right="480" w:firstLineChars="200" w:firstLine="480"/>
        <w:jc w:val="right"/>
        <w:rPr>
          <w:rFonts w:ascii="仿宋" w:eastAsia="仿宋" w:hAnsi="仿宋" w:cs="仿宋"/>
          <w:sz w:val="24"/>
          <w:szCs w:val="24"/>
        </w:rPr>
      </w:pPr>
      <w:r>
        <w:rPr>
          <w:rFonts w:ascii="仿宋" w:eastAsia="仿宋" w:hAnsi="仿宋" w:cs="仿宋" w:hint="eastAsia"/>
          <w:sz w:val="24"/>
          <w:szCs w:val="24"/>
        </w:rPr>
        <w:t>年     月    日</w:t>
      </w:r>
    </w:p>
    <w:p w:rsidR="009C4911" w:rsidRDefault="009C4911">
      <w:pPr>
        <w:snapToGrid w:val="0"/>
        <w:spacing w:line="360" w:lineRule="auto"/>
        <w:ind w:firstLineChars="200" w:firstLine="480"/>
        <w:rPr>
          <w:rFonts w:ascii="仿宋" w:eastAsia="仿宋" w:hAnsi="仿宋" w:cs="仿宋"/>
          <w:sz w:val="24"/>
          <w:szCs w:val="24"/>
          <w:bdr w:val="single" w:sz="4" w:space="0" w:color="auto"/>
        </w:rPr>
        <w:sectPr w:rsidR="009C4911">
          <w:headerReference w:type="default" r:id="rId11"/>
          <w:pgSz w:w="11907" w:h="16840"/>
          <w:pgMar w:top="1134" w:right="1191" w:bottom="1134" w:left="1304" w:header="851" w:footer="992" w:gutter="0"/>
          <w:pgNumType w:fmt="numberInDash"/>
          <w:cols w:space="720"/>
          <w:docGrid w:linePitch="380" w:charSpace="-5735"/>
        </w:sectPr>
      </w:pPr>
    </w:p>
    <w:p w:rsidR="009C4911" w:rsidRDefault="00933018">
      <w:pPr>
        <w:keepNext/>
        <w:keepLines/>
        <w:spacing w:before="260" w:after="260" w:line="413" w:lineRule="auto"/>
        <w:outlineLvl w:val="1"/>
        <w:rPr>
          <w:rFonts w:ascii="仿宋" w:eastAsia="仿宋" w:hAnsi="仿宋" w:cs="仿宋"/>
          <w:b/>
          <w:bCs/>
          <w:kern w:val="0"/>
          <w:szCs w:val="28"/>
        </w:rPr>
      </w:pPr>
      <w:bookmarkStart w:id="211" w:name="_Toc71288801"/>
      <w:bookmarkStart w:id="212" w:name="_Toc25684"/>
      <w:bookmarkStart w:id="213" w:name="_Toc313008357"/>
      <w:bookmarkStart w:id="214" w:name="_Toc12212"/>
      <w:bookmarkStart w:id="215" w:name="_Toc14438"/>
      <w:bookmarkStart w:id="216" w:name="_Toc30943"/>
      <w:bookmarkStart w:id="217" w:name="_Toc77262139"/>
      <w:bookmarkStart w:id="218" w:name="_Toc485108797"/>
      <w:bookmarkStart w:id="219" w:name="_Toc1095"/>
      <w:bookmarkStart w:id="220" w:name="_Toc11405"/>
      <w:bookmarkStart w:id="221" w:name="_Toc4732"/>
      <w:bookmarkStart w:id="222" w:name="_Toc480979019"/>
      <w:bookmarkStart w:id="223" w:name="_Toc342913420"/>
      <w:bookmarkStart w:id="224" w:name="_Toc313888361"/>
      <w:bookmarkStart w:id="225" w:name="_Toc79151539"/>
      <w:r>
        <w:rPr>
          <w:rFonts w:ascii="仿宋" w:eastAsia="仿宋" w:hAnsi="仿宋" w:cs="仿宋" w:hint="eastAsia"/>
          <w:b/>
          <w:bCs/>
          <w:kern w:val="0"/>
          <w:szCs w:val="28"/>
        </w:rPr>
        <w:t>二、技术部分</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rsidR="009C4911" w:rsidRDefault="00933018">
      <w:pPr>
        <w:spacing w:after="200" w:line="276" w:lineRule="auto"/>
        <w:rPr>
          <w:rFonts w:ascii="仿宋" w:eastAsia="仿宋" w:hAnsi="仿宋" w:cs="仿宋"/>
          <w:bCs/>
          <w:kern w:val="0"/>
          <w:szCs w:val="28"/>
        </w:rPr>
      </w:pPr>
      <w:r>
        <w:rPr>
          <w:rFonts w:ascii="仿宋" w:eastAsia="仿宋" w:hAnsi="仿宋" w:cs="仿宋" w:hint="eastAsia"/>
          <w:sz w:val="24"/>
          <w:szCs w:val="24"/>
        </w:rPr>
        <w:t>（一）技术响应偏离表</w:t>
      </w:r>
    </w:p>
    <w:p w:rsidR="009C4911" w:rsidRDefault="00933018">
      <w:pPr>
        <w:spacing w:after="200" w:line="276" w:lineRule="auto"/>
        <w:rPr>
          <w:rFonts w:ascii="仿宋" w:eastAsia="仿宋" w:hAnsi="仿宋" w:cs="仿宋"/>
          <w:sz w:val="24"/>
        </w:rPr>
      </w:pPr>
      <w:bookmarkStart w:id="226" w:name="_Toc20262"/>
      <w:r>
        <w:rPr>
          <w:rFonts w:ascii="仿宋" w:eastAsia="仿宋" w:hAnsi="仿宋" w:cs="仿宋" w:hint="eastAsia"/>
          <w:sz w:val="24"/>
        </w:rPr>
        <w:t>项目名称：</w:t>
      </w:r>
      <w:bookmarkEnd w:id="226"/>
    </w:p>
    <w:p w:rsidR="009C4911" w:rsidRDefault="00933018">
      <w:pPr>
        <w:spacing w:after="200" w:line="276" w:lineRule="auto"/>
        <w:rPr>
          <w:rFonts w:ascii="仿宋" w:eastAsia="仿宋" w:hAnsi="仿宋" w:cs="仿宋"/>
          <w:sz w:val="24"/>
          <w:szCs w:val="24"/>
          <w:u w:val="single"/>
        </w:rPr>
      </w:pPr>
      <w:r>
        <w:rPr>
          <w:rFonts w:ascii="仿宋" w:eastAsia="仿宋" w:hAnsi="仿宋" w:cs="仿宋" w:hint="eastAsia"/>
          <w:sz w:val="24"/>
          <w:szCs w:val="24"/>
        </w:rPr>
        <w:t>项目编号：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8"/>
        <w:gridCol w:w="2658"/>
        <w:gridCol w:w="2759"/>
        <w:gridCol w:w="2067"/>
      </w:tblGrid>
      <w:tr w:rsidR="009C4911">
        <w:trPr>
          <w:trHeight w:val="515"/>
          <w:jc w:val="center"/>
        </w:trPr>
        <w:tc>
          <w:tcPr>
            <w:tcW w:w="1138" w:type="dxa"/>
            <w:noWrap/>
            <w:vAlign w:val="center"/>
          </w:tcPr>
          <w:p w:rsidR="009C4911" w:rsidRDefault="00933018">
            <w:pPr>
              <w:spacing w:after="200" w:line="276" w:lineRule="auto"/>
              <w:rPr>
                <w:rFonts w:ascii="仿宋" w:eastAsia="仿宋" w:hAnsi="仿宋" w:cs="仿宋"/>
                <w:sz w:val="21"/>
                <w:szCs w:val="21"/>
              </w:rPr>
            </w:pPr>
            <w:bookmarkStart w:id="227" w:name="_Toc27031"/>
            <w:r>
              <w:rPr>
                <w:rFonts w:ascii="仿宋" w:eastAsia="仿宋" w:hAnsi="仿宋" w:cs="仿宋" w:hint="eastAsia"/>
                <w:sz w:val="21"/>
                <w:szCs w:val="21"/>
              </w:rPr>
              <w:t>序号</w:t>
            </w:r>
            <w:bookmarkEnd w:id="227"/>
          </w:p>
        </w:tc>
        <w:tc>
          <w:tcPr>
            <w:tcW w:w="2658" w:type="dxa"/>
            <w:noWrap/>
            <w:vAlign w:val="center"/>
          </w:tcPr>
          <w:p w:rsidR="009C4911" w:rsidRDefault="00933018">
            <w:pPr>
              <w:spacing w:after="200" w:line="276" w:lineRule="auto"/>
              <w:rPr>
                <w:rFonts w:ascii="仿宋" w:eastAsia="仿宋" w:hAnsi="仿宋" w:cs="仿宋"/>
                <w:sz w:val="21"/>
                <w:szCs w:val="21"/>
              </w:rPr>
            </w:pPr>
            <w:bookmarkStart w:id="228" w:name="_Toc9252"/>
            <w:r>
              <w:rPr>
                <w:rFonts w:ascii="仿宋" w:eastAsia="仿宋" w:hAnsi="仿宋" w:cs="仿宋" w:hint="eastAsia"/>
                <w:sz w:val="21"/>
                <w:szCs w:val="21"/>
              </w:rPr>
              <w:t>采购需求</w:t>
            </w:r>
            <w:bookmarkEnd w:id="228"/>
          </w:p>
        </w:tc>
        <w:tc>
          <w:tcPr>
            <w:tcW w:w="2759" w:type="dxa"/>
            <w:noWrap/>
            <w:vAlign w:val="center"/>
          </w:tcPr>
          <w:p w:rsidR="009C4911" w:rsidRDefault="00933018">
            <w:pPr>
              <w:spacing w:after="200" w:line="276" w:lineRule="auto"/>
              <w:rPr>
                <w:rFonts w:ascii="仿宋" w:eastAsia="仿宋" w:hAnsi="仿宋" w:cs="仿宋"/>
                <w:sz w:val="21"/>
                <w:szCs w:val="21"/>
              </w:rPr>
            </w:pPr>
            <w:bookmarkStart w:id="229" w:name="_Toc9492"/>
            <w:r>
              <w:rPr>
                <w:rFonts w:ascii="仿宋" w:eastAsia="仿宋" w:hAnsi="仿宋" w:cs="仿宋" w:hint="eastAsia"/>
                <w:sz w:val="21"/>
                <w:szCs w:val="21"/>
              </w:rPr>
              <w:t>响应情况</w:t>
            </w:r>
            <w:bookmarkEnd w:id="229"/>
          </w:p>
        </w:tc>
        <w:tc>
          <w:tcPr>
            <w:tcW w:w="2067" w:type="dxa"/>
            <w:noWrap/>
            <w:vAlign w:val="center"/>
          </w:tcPr>
          <w:p w:rsidR="009C4911" w:rsidRDefault="00933018">
            <w:pPr>
              <w:spacing w:after="200" w:line="276" w:lineRule="auto"/>
              <w:rPr>
                <w:rFonts w:ascii="仿宋" w:eastAsia="仿宋" w:hAnsi="仿宋" w:cs="仿宋"/>
                <w:sz w:val="21"/>
                <w:szCs w:val="21"/>
              </w:rPr>
            </w:pPr>
            <w:bookmarkStart w:id="230" w:name="_Toc26094"/>
            <w:r>
              <w:rPr>
                <w:rFonts w:ascii="仿宋" w:eastAsia="仿宋" w:hAnsi="仿宋" w:cs="仿宋" w:hint="eastAsia"/>
                <w:sz w:val="21"/>
                <w:szCs w:val="21"/>
              </w:rPr>
              <w:t>差异说明</w:t>
            </w:r>
            <w:bookmarkEnd w:id="230"/>
          </w:p>
        </w:tc>
      </w:tr>
      <w:tr w:rsidR="009C4911">
        <w:trPr>
          <w:trHeight w:val="599"/>
          <w:jc w:val="center"/>
        </w:trPr>
        <w:tc>
          <w:tcPr>
            <w:tcW w:w="1138" w:type="dxa"/>
            <w:noWrap/>
            <w:vAlign w:val="center"/>
          </w:tcPr>
          <w:p w:rsidR="009C4911" w:rsidRDefault="009C4911">
            <w:pPr>
              <w:spacing w:after="200" w:line="276" w:lineRule="auto"/>
              <w:rPr>
                <w:rFonts w:ascii="仿宋" w:eastAsia="仿宋" w:hAnsi="仿宋" w:cs="仿宋"/>
                <w:sz w:val="21"/>
                <w:szCs w:val="21"/>
              </w:rPr>
            </w:pPr>
          </w:p>
        </w:tc>
        <w:tc>
          <w:tcPr>
            <w:tcW w:w="2658" w:type="dxa"/>
            <w:noWrap/>
            <w:vAlign w:val="center"/>
          </w:tcPr>
          <w:p w:rsidR="009C4911" w:rsidRDefault="009C4911">
            <w:pPr>
              <w:spacing w:after="200" w:line="276" w:lineRule="auto"/>
              <w:rPr>
                <w:rFonts w:ascii="仿宋" w:eastAsia="仿宋" w:hAnsi="仿宋" w:cs="仿宋"/>
                <w:sz w:val="21"/>
                <w:szCs w:val="21"/>
              </w:rPr>
            </w:pPr>
          </w:p>
        </w:tc>
        <w:tc>
          <w:tcPr>
            <w:tcW w:w="2759" w:type="dxa"/>
            <w:noWrap/>
            <w:vAlign w:val="center"/>
          </w:tcPr>
          <w:p w:rsidR="009C4911" w:rsidRDefault="009C4911">
            <w:pPr>
              <w:spacing w:after="200" w:line="276" w:lineRule="auto"/>
              <w:rPr>
                <w:rFonts w:ascii="仿宋" w:eastAsia="仿宋" w:hAnsi="仿宋" w:cs="仿宋"/>
                <w:sz w:val="21"/>
                <w:szCs w:val="21"/>
              </w:rPr>
            </w:pPr>
          </w:p>
        </w:tc>
        <w:tc>
          <w:tcPr>
            <w:tcW w:w="2067" w:type="dxa"/>
            <w:noWrap/>
            <w:vAlign w:val="center"/>
          </w:tcPr>
          <w:p w:rsidR="009C4911" w:rsidRDefault="009C4911">
            <w:pPr>
              <w:spacing w:after="200" w:line="276" w:lineRule="auto"/>
              <w:rPr>
                <w:rFonts w:ascii="仿宋" w:eastAsia="仿宋" w:hAnsi="仿宋" w:cs="仿宋"/>
                <w:sz w:val="21"/>
                <w:szCs w:val="21"/>
              </w:rPr>
            </w:pPr>
          </w:p>
        </w:tc>
      </w:tr>
      <w:tr w:rsidR="009C4911">
        <w:trPr>
          <w:trHeight w:val="599"/>
          <w:jc w:val="center"/>
        </w:trPr>
        <w:tc>
          <w:tcPr>
            <w:tcW w:w="1138" w:type="dxa"/>
            <w:noWrap/>
            <w:vAlign w:val="center"/>
          </w:tcPr>
          <w:p w:rsidR="009C4911" w:rsidRDefault="009C4911">
            <w:pPr>
              <w:spacing w:after="200" w:line="276" w:lineRule="auto"/>
              <w:rPr>
                <w:rFonts w:ascii="仿宋" w:eastAsia="仿宋" w:hAnsi="仿宋" w:cs="仿宋"/>
                <w:sz w:val="21"/>
                <w:szCs w:val="21"/>
              </w:rPr>
            </w:pPr>
          </w:p>
        </w:tc>
        <w:tc>
          <w:tcPr>
            <w:tcW w:w="2658" w:type="dxa"/>
            <w:noWrap/>
            <w:vAlign w:val="center"/>
          </w:tcPr>
          <w:p w:rsidR="009C4911" w:rsidRDefault="009C4911">
            <w:pPr>
              <w:spacing w:after="200" w:line="276" w:lineRule="auto"/>
              <w:rPr>
                <w:rFonts w:ascii="仿宋" w:eastAsia="仿宋" w:hAnsi="仿宋" w:cs="仿宋"/>
                <w:sz w:val="21"/>
                <w:szCs w:val="21"/>
              </w:rPr>
            </w:pPr>
          </w:p>
        </w:tc>
        <w:tc>
          <w:tcPr>
            <w:tcW w:w="2759" w:type="dxa"/>
            <w:noWrap/>
            <w:vAlign w:val="center"/>
          </w:tcPr>
          <w:p w:rsidR="009C4911" w:rsidRDefault="009C4911">
            <w:pPr>
              <w:spacing w:after="200" w:line="276" w:lineRule="auto"/>
              <w:rPr>
                <w:rFonts w:ascii="仿宋" w:eastAsia="仿宋" w:hAnsi="仿宋" w:cs="仿宋"/>
                <w:sz w:val="21"/>
                <w:szCs w:val="21"/>
              </w:rPr>
            </w:pPr>
          </w:p>
        </w:tc>
        <w:tc>
          <w:tcPr>
            <w:tcW w:w="2067" w:type="dxa"/>
            <w:noWrap/>
            <w:vAlign w:val="center"/>
          </w:tcPr>
          <w:p w:rsidR="009C4911" w:rsidRDefault="009C4911">
            <w:pPr>
              <w:spacing w:after="200" w:line="276" w:lineRule="auto"/>
              <w:rPr>
                <w:rFonts w:ascii="仿宋" w:eastAsia="仿宋" w:hAnsi="仿宋" w:cs="仿宋"/>
                <w:sz w:val="21"/>
                <w:szCs w:val="21"/>
              </w:rPr>
            </w:pPr>
          </w:p>
        </w:tc>
      </w:tr>
      <w:tr w:rsidR="009C4911">
        <w:trPr>
          <w:trHeight w:val="599"/>
          <w:jc w:val="center"/>
        </w:trPr>
        <w:tc>
          <w:tcPr>
            <w:tcW w:w="1138" w:type="dxa"/>
            <w:noWrap/>
            <w:vAlign w:val="center"/>
          </w:tcPr>
          <w:p w:rsidR="009C4911" w:rsidRDefault="009C4911">
            <w:pPr>
              <w:spacing w:after="200" w:line="276" w:lineRule="auto"/>
              <w:rPr>
                <w:rFonts w:ascii="仿宋" w:eastAsia="仿宋" w:hAnsi="仿宋" w:cs="仿宋"/>
                <w:sz w:val="21"/>
                <w:szCs w:val="21"/>
              </w:rPr>
            </w:pPr>
          </w:p>
        </w:tc>
        <w:tc>
          <w:tcPr>
            <w:tcW w:w="2658" w:type="dxa"/>
            <w:noWrap/>
            <w:vAlign w:val="center"/>
          </w:tcPr>
          <w:p w:rsidR="009C4911" w:rsidRDefault="009C4911">
            <w:pPr>
              <w:spacing w:after="200" w:line="276" w:lineRule="auto"/>
              <w:rPr>
                <w:rFonts w:ascii="仿宋" w:eastAsia="仿宋" w:hAnsi="仿宋" w:cs="仿宋"/>
                <w:sz w:val="21"/>
                <w:szCs w:val="21"/>
              </w:rPr>
            </w:pPr>
          </w:p>
        </w:tc>
        <w:tc>
          <w:tcPr>
            <w:tcW w:w="2759" w:type="dxa"/>
            <w:noWrap/>
            <w:vAlign w:val="center"/>
          </w:tcPr>
          <w:p w:rsidR="009C4911" w:rsidRDefault="009C4911">
            <w:pPr>
              <w:spacing w:after="200" w:line="276" w:lineRule="auto"/>
              <w:rPr>
                <w:rFonts w:ascii="仿宋" w:eastAsia="仿宋" w:hAnsi="仿宋" w:cs="仿宋"/>
                <w:sz w:val="21"/>
                <w:szCs w:val="21"/>
              </w:rPr>
            </w:pPr>
          </w:p>
        </w:tc>
        <w:tc>
          <w:tcPr>
            <w:tcW w:w="2067" w:type="dxa"/>
            <w:noWrap/>
            <w:vAlign w:val="center"/>
          </w:tcPr>
          <w:p w:rsidR="009C4911" w:rsidRDefault="009C4911">
            <w:pPr>
              <w:spacing w:after="200" w:line="276" w:lineRule="auto"/>
              <w:rPr>
                <w:rFonts w:ascii="仿宋" w:eastAsia="仿宋" w:hAnsi="仿宋" w:cs="仿宋"/>
                <w:sz w:val="21"/>
                <w:szCs w:val="21"/>
              </w:rPr>
            </w:pPr>
          </w:p>
        </w:tc>
      </w:tr>
      <w:tr w:rsidR="009C4911">
        <w:trPr>
          <w:trHeight w:val="599"/>
          <w:jc w:val="center"/>
        </w:trPr>
        <w:tc>
          <w:tcPr>
            <w:tcW w:w="1138" w:type="dxa"/>
            <w:noWrap/>
            <w:vAlign w:val="center"/>
          </w:tcPr>
          <w:p w:rsidR="009C4911" w:rsidRDefault="009C4911">
            <w:pPr>
              <w:spacing w:after="200" w:line="276" w:lineRule="auto"/>
              <w:rPr>
                <w:rFonts w:ascii="仿宋" w:eastAsia="仿宋" w:hAnsi="仿宋" w:cs="仿宋"/>
                <w:sz w:val="21"/>
                <w:szCs w:val="21"/>
              </w:rPr>
            </w:pPr>
          </w:p>
        </w:tc>
        <w:tc>
          <w:tcPr>
            <w:tcW w:w="2658" w:type="dxa"/>
            <w:noWrap/>
            <w:vAlign w:val="center"/>
          </w:tcPr>
          <w:p w:rsidR="009C4911" w:rsidRDefault="009C4911">
            <w:pPr>
              <w:spacing w:after="200" w:line="276" w:lineRule="auto"/>
              <w:rPr>
                <w:rFonts w:ascii="仿宋" w:eastAsia="仿宋" w:hAnsi="仿宋" w:cs="仿宋"/>
                <w:sz w:val="21"/>
                <w:szCs w:val="21"/>
              </w:rPr>
            </w:pPr>
          </w:p>
        </w:tc>
        <w:tc>
          <w:tcPr>
            <w:tcW w:w="2759" w:type="dxa"/>
            <w:noWrap/>
            <w:vAlign w:val="center"/>
          </w:tcPr>
          <w:p w:rsidR="009C4911" w:rsidRDefault="009C4911">
            <w:pPr>
              <w:spacing w:after="200" w:line="276" w:lineRule="auto"/>
              <w:rPr>
                <w:rFonts w:ascii="仿宋" w:eastAsia="仿宋" w:hAnsi="仿宋" w:cs="仿宋"/>
                <w:sz w:val="21"/>
                <w:szCs w:val="21"/>
              </w:rPr>
            </w:pPr>
          </w:p>
        </w:tc>
        <w:tc>
          <w:tcPr>
            <w:tcW w:w="2067" w:type="dxa"/>
            <w:noWrap/>
            <w:vAlign w:val="center"/>
          </w:tcPr>
          <w:p w:rsidR="009C4911" w:rsidRDefault="009C4911">
            <w:pPr>
              <w:spacing w:after="200" w:line="276" w:lineRule="auto"/>
              <w:rPr>
                <w:rFonts w:ascii="仿宋" w:eastAsia="仿宋" w:hAnsi="仿宋" w:cs="仿宋"/>
                <w:sz w:val="21"/>
                <w:szCs w:val="21"/>
              </w:rPr>
            </w:pPr>
          </w:p>
        </w:tc>
      </w:tr>
      <w:tr w:rsidR="009C4911">
        <w:trPr>
          <w:trHeight w:val="599"/>
          <w:jc w:val="center"/>
        </w:trPr>
        <w:tc>
          <w:tcPr>
            <w:tcW w:w="1138" w:type="dxa"/>
            <w:noWrap/>
            <w:vAlign w:val="center"/>
          </w:tcPr>
          <w:p w:rsidR="009C4911" w:rsidRDefault="009C4911">
            <w:pPr>
              <w:spacing w:after="200" w:line="276" w:lineRule="auto"/>
              <w:rPr>
                <w:rFonts w:ascii="仿宋" w:eastAsia="仿宋" w:hAnsi="仿宋" w:cs="仿宋"/>
                <w:sz w:val="21"/>
                <w:szCs w:val="21"/>
              </w:rPr>
            </w:pPr>
          </w:p>
        </w:tc>
        <w:tc>
          <w:tcPr>
            <w:tcW w:w="2658" w:type="dxa"/>
            <w:noWrap/>
            <w:vAlign w:val="center"/>
          </w:tcPr>
          <w:p w:rsidR="009C4911" w:rsidRDefault="009C4911">
            <w:pPr>
              <w:spacing w:after="200" w:line="276" w:lineRule="auto"/>
              <w:rPr>
                <w:rFonts w:ascii="仿宋" w:eastAsia="仿宋" w:hAnsi="仿宋" w:cs="仿宋"/>
                <w:sz w:val="21"/>
                <w:szCs w:val="21"/>
              </w:rPr>
            </w:pPr>
          </w:p>
        </w:tc>
        <w:tc>
          <w:tcPr>
            <w:tcW w:w="2759" w:type="dxa"/>
            <w:noWrap/>
            <w:vAlign w:val="center"/>
          </w:tcPr>
          <w:p w:rsidR="009C4911" w:rsidRDefault="009C4911">
            <w:pPr>
              <w:spacing w:after="200" w:line="276" w:lineRule="auto"/>
              <w:rPr>
                <w:rFonts w:ascii="仿宋" w:eastAsia="仿宋" w:hAnsi="仿宋" w:cs="仿宋"/>
                <w:sz w:val="21"/>
                <w:szCs w:val="21"/>
              </w:rPr>
            </w:pPr>
          </w:p>
        </w:tc>
        <w:tc>
          <w:tcPr>
            <w:tcW w:w="2067" w:type="dxa"/>
            <w:noWrap/>
            <w:vAlign w:val="center"/>
          </w:tcPr>
          <w:p w:rsidR="009C4911" w:rsidRDefault="009C4911">
            <w:pPr>
              <w:spacing w:after="200" w:line="276" w:lineRule="auto"/>
              <w:rPr>
                <w:rFonts w:ascii="仿宋" w:eastAsia="仿宋" w:hAnsi="仿宋" w:cs="仿宋"/>
                <w:sz w:val="21"/>
                <w:szCs w:val="21"/>
              </w:rPr>
            </w:pPr>
          </w:p>
        </w:tc>
      </w:tr>
      <w:tr w:rsidR="009C4911">
        <w:trPr>
          <w:trHeight w:val="599"/>
          <w:jc w:val="center"/>
        </w:trPr>
        <w:tc>
          <w:tcPr>
            <w:tcW w:w="1138" w:type="dxa"/>
            <w:noWrap/>
            <w:vAlign w:val="center"/>
          </w:tcPr>
          <w:p w:rsidR="009C4911" w:rsidRDefault="009C4911">
            <w:pPr>
              <w:spacing w:after="200" w:line="276" w:lineRule="auto"/>
              <w:rPr>
                <w:rFonts w:ascii="仿宋" w:eastAsia="仿宋" w:hAnsi="仿宋" w:cs="仿宋"/>
                <w:sz w:val="21"/>
                <w:szCs w:val="21"/>
              </w:rPr>
            </w:pPr>
          </w:p>
        </w:tc>
        <w:tc>
          <w:tcPr>
            <w:tcW w:w="2658" w:type="dxa"/>
            <w:noWrap/>
            <w:vAlign w:val="center"/>
          </w:tcPr>
          <w:p w:rsidR="009C4911" w:rsidRDefault="009C4911">
            <w:pPr>
              <w:spacing w:after="200" w:line="276" w:lineRule="auto"/>
              <w:rPr>
                <w:rFonts w:ascii="仿宋" w:eastAsia="仿宋" w:hAnsi="仿宋" w:cs="仿宋"/>
                <w:sz w:val="21"/>
                <w:szCs w:val="21"/>
              </w:rPr>
            </w:pPr>
          </w:p>
        </w:tc>
        <w:tc>
          <w:tcPr>
            <w:tcW w:w="2759" w:type="dxa"/>
            <w:noWrap/>
            <w:vAlign w:val="center"/>
          </w:tcPr>
          <w:p w:rsidR="009C4911" w:rsidRDefault="009C4911">
            <w:pPr>
              <w:spacing w:after="200" w:line="276" w:lineRule="auto"/>
              <w:rPr>
                <w:rFonts w:ascii="仿宋" w:eastAsia="仿宋" w:hAnsi="仿宋" w:cs="仿宋"/>
                <w:sz w:val="21"/>
                <w:szCs w:val="21"/>
              </w:rPr>
            </w:pPr>
          </w:p>
        </w:tc>
        <w:tc>
          <w:tcPr>
            <w:tcW w:w="2067" w:type="dxa"/>
            <w:noWrap/>
            <w:vAlign w:val="center"/>
          </w:tcPr>
          <w:p w:rsidR="009C4911" w:rsidRDefault="009C4911">
            <w:pPr>
              <w:spacing w:after="200" w:line="276" w:lineRule="auto"/>
              <w:rPr>
                <w:rFonts w:ascii="仿宋" w:eastAsia="仿宋" w:hAnsi="仿宋" w:cs="仿宋"/>
                <w:sz w:val="21"/>
                <w:szCs w:val="21"/>
              </w:rPr>
            </w:pPr>
          </w:p>
        </w:tc>
      </w:tr>
      <w:tr w:rsidR="009C4911">
        <w:trPr>
          <w:trHeight w:val="599"/>
          <w:jc w:val="center"/>
        </w:trPr>
        <w:tc>
          <w:tcPr>
            <w:tcW w:w="1138" w:type="dxa"/>
            <w:noWrap/>
            <w:vAlign w:val="center"/>
          </w:tcPr>
          <w:p w:rsidR="009C4911" w:rsidRDefault="009C4911">
            <w:pPr>
              <w:spacing w:after="200" w:line="276" w:lineRule="auto"/>
              <w:rPr>
                <w:rFonts w:ascii="仿宋" w:eastAsia="仿宋" w:hAnsi="仿宋" w:cs="仿宋"/>
                <w:sz w:val="21"/>
                <w:szCs w:val="21"/>
              </w:rPr>
            </w:pPr>
          </w:p>
        </w:tc>
        <w:tc>
          <w:tcPr>
            <w:tcW w:w="2658" w:type="dxa"/>
            <w:noWrap/>
            <w:vAlign w:val="center"/>
          </w:tcPr>
          <w:p w:rsidR="009C4911" w:rsidRDefault="009C4911">
            <w:pPr>
              <w:spacing w:after="200" w:line="276" w:lineRule="auto"/>
              <w:rPr>
                <w:rFonts w:ascii="仿宋" w:eastAsia="仿宋" w:hAnsi="仿宋" w:cs="仿宋"/>
                <w:sz w:val="21"/>
                <w:szCs w:val="21"/>
              </w:rPr>
            </w:pPr>
          </w:p>
        </w:tc>
        <w:tc>
          <w:tcPr>
            <w:tcW w:w="2759" w:type="dxa"/>
            <w:noWrap/>
            <w:vAlign w:val="center"/>
          </w:tcPr>
          <w:p w:rsidR="009C4911" w:rsidRDefault="009C4911">
            <w:pPr>
              <w:spacing w:after="200" w:line="276" w:lineRule="auto"/>
              <w:rPr>
                <w:rFonts w:ascii="仿宋" w:eastAsia="仿宋" w:hAnsi="仿宋" w:cs="仿宋"/>
                <w:sz w:val="21"/>
                <w:szCs w:val="21"/>
              </w:rPr>
            </w:pPr>
          </w:p>
        </w:tc>
        <w:tc>
          <w:tcPr>
            <w:tcW w:w="2067" w:type="dxa"/>
            <w:noWrap/>
            <w:vAlign w:val="center"/>
          </w:tcPr>
          <w:p w:rsidR="009C4911" w:rsidRDefault="009C4911">
            <w:pPr>
              <w:spacing w:after="200" w:line="276" w:lineRule="auto"/>
              <w:rPr>
                <w:rFonts w:ascii="仿宋" w:eastAsia="仿宋" w:hAnsi="仿宋" w:cs="仿宋"/>
                <w:sz w:val="21"/>
                <w:szCs w:val="21"/>
              </w:rPr>
            </w:pPr>
          </w:p>
        </w:tc>
      </w:tr>
      <w:tr w:rsidR="009C4911">
        <w:trPr>
          <w:trHeight w:val="599"/>
          <w:jc w:val="center"/>
        </w:trPr>
        <w:tc>
          <w:tcPr>
            <w:tcW w:w="1138" w:type="dxa"/>
            <w:noWrap/>
            <w:vAlign w:val="center"/>
          </w:tcPr>
          <w:p w:rsidR="009C4911" w:rsidRDefault="009C4911">
            <w:pPr>
              <w:spacing w:after="200" w:line="276" w:lineRule="auto"/>
              <w:rPr>
                <w:rFonts w:ascii="仿宋" w:eastAsia="仿宋" w:hAnsi="仿宋" w:cs="仿宋"/>
                <w:sz w:val="21"/>
                <w:szCs w:val="21"/>
              </w:rPr>
            </w:pPr>
          </w:p>
        </w:tc>
        <w:tc>
          <w:tcPr>
            <w:tcW w:w="2658" w:type="dxa"/>
            <w:noWrap/>
            <w:vAlign w:val="center"/>
          </w:tcPr>
          <w:p w:rsidR="009C4911" w:rsidRDefault="009C4911">
            <w:pPr>
              <w:spacing w:after="200" w:line="276" w:lineRule="auto"/>
              <w:rPr>
                <w:rFonts w:ascii="仿宋" w:eastAsia="仿宋" w:hAnsi="仿宋" w:cs="仿宋"/>
                <w:sz w:val="21"/>
                <w:szCs w:val="21"/>
              </w:rPr>
            </w:pPr>
          </w:p>
        </w:tc>
        <w:tc>
          <w:tcPr>
            <w:tcW w:w="2759" w:type="dxa"/>
            <w:noWrap/>
            <w:vAlign w:val="center"/>
          </w:tcPr>
          <w:p w:rsidR="009C4911" w:rsidRDefault="009C4911">
            <w:pPr>
              <w:spacing w:after="200" w:line="276" w:lineRule="auto"/>
              <w:rPr>
                <w:rFonts w:ascii="仿宋" w:eastAsia="仿宋" w:hAnsi="仿宋" w:cs="仿宋"/>
                <w:sz w:val="21"/>
                <w:szCs w:val="21"/>
              </w:rPr>
            </w:pPr>
          </w:p>
        </w:tc>
        <w:tc>
          <w:tcPr>
            <w:tcW w:w="2067" w:type="dxa"/>
            <w:noWrap/>
            <w:vAlign w:val="center"/>
          </w:tcPr>
          <w:p w:rsidR="009C4911" w:rsidRDefault="009C4911">
            <w:pPr>
              <w:spacing w:after="200" w:line="276" w:lineRule="auto"/>
              <w:rPr>
                <w:rFonts w:ascii="仿宋" w:eastAsia="仿宋" w:hAnsi="仿宋" w:cs="仿宋"/>
                <w:sz w:val="21"/>
                <w:szCs w:val="21"/>
              </w:rPr>
            </w:pPr>
          </w:p>
        </w:tc>
      </w:tr>
      <w:tr w:rsidR="009C4911">
        <w:trPr>
          <w:trHeight w:val="599"/>
          <w:jc w:val="center"/>
        </w:trPr>
        <w:tc>
          <w:tcPr>
            <w:tcW w:w="1138" w:type="dxa"/>
            <w:noWrap/>
            <w:vAlign w:val="center"/>
          </w:tcPr>
          <w:p w:rsidR="009C4911" w:rsidRDefault="009C4911">
            <w:pPr>
              <w:spacing w:after="200" w:line="276" w:lineRule="auto"/>
              <w:rPr>
                <w:rFonts w:ascii="仿宋" w:eastAsia="仿宋" w:hAnsi="仿宋" w:cs="仿宋"/>
                <w:sz w:val="21"/>
                <w:szCs w:val="21"/>
              </w:rPr>
            </w:pPr>
          </w:p>
        </w:tc>
        <w:tc>
          <w:tcPr>
            <w:tcW w:w="2658" w:type="dxa"/>
            <w:noWrap/>
            <w:vAlign w:val="center"/>
          </w:tcPr>
          <w:p w:rsidR="009C4911" w:rsidRDefault="009C4911">
            <w:pPr>
              <w:spacing w:after="200" w:line="276" w:lineRule="auto"/>
              <w:rPr>
                <w:rFonts w:ascii="仿宋" w:eastAsia="仿宋" w:hAnsi="仿宋" w:cs="仿宋"/>
                <w:sz w:val="21"/>
                <w:szCs w:val="21"/>
              </w:rPr>
            </w:pPr>
          </w:p>
        </w:tc>
        <w:tc>
          <w:tcPr>
            <w:tcW w:w="2759" w:type="dxa"/>
            <w:noWrap/>
            <w:vAlign w:val="center"/>
          </w:tcPr>
          <w:p w:rsidR="009C4911" w:rsidRDefault="009C4911">
            <w:pPr>
              <w:spacing w:after="200" w:line="276" w:lineRule="auto"/>
              <w:rPr>
                <w:rFonts w:ascii="仿宋" w:eastAsia="仿宋" w:hAnsi="仿宋" w:cs="仿宋"/>
                <w:sz w:val="21"/>
                <w:szCs w:val="21"/>
              </w:rPr>
            </w:pPr>
          </w:p>
        </w:tc>
        <w:tc>
          <w:tcPr>
            <w:tcW w:w="2067" w:type="dxa"/>
            <w:noWrap/>
            <w:vAlign w:val="center"/>
          </w:tcPr>
          <w:p w:rsidR="009C4911" w:rsidRDefault="009C4911">
            <w:pPr>
              <w:spacing w:after="200" w:line="276" w:lineRule="auto"/>
              <w:rPr>
                <w:rFonts w:ascii="仿宋" w:eastAsia="仿宋" w:hAnsi="仿宋" w:cs="仿宋"/>
                <w:sz w:val="21"/>
                <w:szCs w:val="21"/>
              </w:rPr>
            </w:pPr>
          </w:p>
        </w:tc>
      </w:tr>
      <w:tr w:rsidR="009C4911">
        <w:trPr>
          <w:trHeight w:val="599"/>
          <w:jc w:val="center"/>
        </w:trPr>
        <w:tc>
          <w:tcPr>
            <w:tcW w:w="1138" w:type="dxa"/>
            <w:noWrap/>
            <w:vAlign w:val="center"/>
          </w:tcPr>
          <w:p w:rsidR="009C4911" w:rsidRDefault="009C4911">
            <w:pPr>
              <w:spacing w:after="200" w:line="276" w:lineRule="auto"/>
              <w:rPr>
                <w:rFonts w:ascii="仿宋" w:eastAsia="仿宋" w:hAnsi="仿宋" w:cs="仿宋"/>
                <w:sz w:val="21"/>
                <w:szCs w:val="21"/>
              </w:rPr>
            </w:pPr>
          </w:p>
        </w:tc>
        <w:tc>
          <w:tcPr>
            <w:tcW w:w="2658" w:type="dxa"/>
            <w:noWrap/>
            <w:vAlign w:val="center"/>
          </w:tcPr>
          <w:p w:rsidR="009C4911" w:rsidRDefault="009C4911">
            <w:pPr>
              <w:spacing w:after="200" w:line="276" w:lineRule="auto"/>
              <w:rPr>
                <w:rFonts w:ascii="仿宋" w:eastAsia="仿宋" w:hAnsi="仿宋" w:cs="仿宋"/>
                <w:sz w:val="21"/>
                <w:szCs w:val="21"/>
              </w:rPr>
            </w:pPr>
          </w:p>
        </w:tc>
        <w:tc>
          <w:tcPr>
            <w:tcW w:w="2759" w:type="dxa"/>
            <w:noWrap/>
            <w:vAlign w:val="center"/>
          </w:tcPr>
          <w:p w:rsidR="009C4911" w:rsidRDefault="009C4911">
            <w:pPr>
              <w:spacing w:after="200" w:line="276" w:lineRule="auto"/>
              <w:rPr>
                <w:rFonts w:ascii="仿宋" w:eastAsia="仿宋" w:hAnsi="仿宋" w:cs="仿宋"/>
                <w:sz w:val="21"/>
                <w:szCs w:val="21"/>
              </w:rPr>
            </w:pPr>
          </w:p>
        </w:tc>
        <w:tc>
          <w:tcPr>
            <w:tcW w:w="2067" w:type="dxa"/>
            <w:noWrap/>
            <w:vAlign w:val="center"/>
          </w:tcPr>
          <w:p w:rsidR="009C4911" w:rsidRDefault="009C4911">
            <w:pPr>
              <w:spacing w:after="200" w:line="276" w:lineRule="auto"/>
              <w:rPr>
                <w:rFonts w:ascii="仿宋" w:eastAsia="仿宋" w:hAnsi="仿宋" w:cs="仿宋"/>
                <w:sz w:val="21"/>
                <w:szCs w:val="21"/>
              </w:rPr>
            </w:pPr>
          </w:p>
        </w:tc>
      </w:tr>
    </w:tbl>
    <w:p w:rsidR="009C4911" w:rsidRDefault="00933018">
      <w:pPr>
        <w:spacing w:after="200" w:line="276" w:lineRule="auto"/>
        <w:rPr>
          <w:rFonts w:ascii="仿宋" w:eastAsia="仿宋" w:hAnsi="仿宋" w:cs="仿宋"/>
          <w:sz w:val="24"/>
          <w:szCs w:val="28"/>
        </w:rPr>
      </w:pPr>
      <w:r>
        <w:rPr>
          <w:rFonts w:ascii="仿宋" w:eastAsia="仿宋" w:hAnsi="仿宋" w:cs="仿宋" w:hint="eastAsia"/>
          <w:sz w:val="24"/>
          <w:szCs w:val="28"/>
        </w:rPr>
        <w:t>供应商：                                      法定代表人授权代表：</w:t>
      </w:r>
    </w:p>
    <w:p w:rsidR="009C4911" w:rsidRDefault="009C4911">
      <w:pPr>
        <w:spacing w:after="200" w:line="276" w:lineRule="auto"/>
        <w:rPr>
          <w:rFonts w:ascii="仿宋" w:eastAsia="仿宋" w:hAnsi="仿宋" w:cs="仿宋"/>
          <w:sz w:val="24"/>
          <w:szCs w:val="28"/>
        </w:rPr>
      </w:pPr>
    </w:p>
    <w:p w:rsidR="009C4911" w:rsidRDefault="00933018">
      <w:pPr>
        <w:spacing w:after="200" w:line="276" w:lineRule="auto"/>
        <w:rPr>
          <w:rFonts w:ascii="仿宋" w:eastAsia="仿宋" w:hAnsi="仿宋" w:cs="仿宋"/>
          <w:sz w:val="24"/>
          <w:szCs w:val="28"/>
        </w:rPr>
      </w:pPr>
      <w:r>
        <w:rPr>
          <w:rFonts w:ascii="仿宋" w:eastAsia="仿宋" w:hAnsi="仿宋" w:cs="仿宋" w:hint="eastAsia"/>
          <w:sz w:val="24"/>
          <w:szCs w:val="28"/>
        </w:rPr>
        <w:t>（供应商公章）                               （签字或盖章）</w:t>
      </w:r>
    </w:p>
    <w:p w:rsidR="009C4911" w:rsidRDefault="00933018">
      <w:pPr>
        <w:spacing w:after="200" w:line="276" w:lineRule="auto"/>
        <w:rPr>
          <w:rFonts w:ascii="仿宋" w:eastAsia="仿宋" w:hAnsi="仿宋" w:cs="仿宋"/>
          <w:sz w:val="24"/>
        </w:rPr>
      </w:pPr>
      <w:r>
        <w:rPr>
          <w:rFonts w:ascii="仿宋" w:eastAsia="仿宋" w:hAnsi="仿宋" w:cs="仿宋" w:hint="eastAsia"/>
          <w:sz w:val="24"/>
          <w:szCs w:val="28"/>
        </w:rPr>
        <w:t xml:space="preserve">                                            年     月     日</w:t>
      </w:r>
    </w:p>
    <w:p w:rsidR="009C4911" w:rsidRDefault="00933018">
      <w:pPr>
        <w:spacing w:after="200" w:line="276" w:lineRule="auto"/>
        <w:rPr>
          <w:rFonts w:ascii="仿宋" w:eastAsia="仿宋" w:hAnsi="仿宋" w:cs="仿宋"/>
          <w:sz w:val="24"/>
        </w:rPr>
      </w:pPr>
      <w:r>
        <w:rPr>
          <w:rFonts w:ascii="仿宋" w:eastAsia="仿宋" w:hAnsi="仿宋" w:cs="仿宋" w:hint="eastAsia"/>
          <w:sz w:val="24"/>
        </w:rPr>
        <w:t>注：</w:t>
      </w:r>
    </w:p>
    <w:p w:rsidR="009C4911" w:rsidRDefault="00933018">
      <w:pPr>
        <w:spacing w:after="200" w:line="276" w:lineRule="auto"/>
        <w:rPr>
          <w:rFonts w:ascii="仿宋" w:eastAsia="仿宋" w:hAnsi="仿宋" w:cs="仿宋"/>
          <w:sz w:val="24"/>
        </w:rPr>
      </w:pPr>
      <w:r>
        <w:rPr>
          <w:rFonts w:ascii="仿宋" w:eastAsia="仿宋" w:hAnsi="仿宋" w:cs="仿宋" w:hint="eastAsia"/>
          <w:sz w:val="24"/>
          <w:szCs w:val="24"/>
        </w:rPr>
        <w:t>1</w:t>
      </w:r>
      <w:r>
        <w:rPr>
          <w:rFonts w:ascii="仿宋" w:eastAsia="仿宋" w:hAnsi="仿宋" w:cs="仿宋" w:hint="eastAsia"/>
          <w:sz w:val="24"/>
        </w:rPr>
        <w:t xml:space="preserve">.本表即为对本项目“第三篇  </w:t>
      </w:r>
      <w:r w:rsidR="00345A73">
        <w:rPr>
          <w:rFonts w:ascii="仿宋" w:eastAsia="仿宋" w:hAnsi="仿宋" w:cs="仿宋" w:hint="eastAsia"/>
          <w:sz w:val="24"/>
        </w:rPr>
        <w:t>磋商</w:t>
      </w:r>
      <w:r>
        <w:rPr>
          <w:rFonts w:ascii="仿宋" w:eastAsia="仿宋" w:hAnsi="仿宋" w:cs="仿宋" w:hint="eastAsia"/>
          <w:sz w:val="24"/>
        </w:rPr>
        <w:t>项目技术需求”中所列技术要求进行比较和响应；</w:t>
      </w:r>
    </w:p>
    <w:p w:rsidR="009C4911" w:rsidRDefault="00933018">
      <w:pPr>
        <w:spacing w:after="200" w:line="276" w:lineRule="auto"/>
        <w:rPr>
          <w:rFonts w:ascii="仿宋" w:eastAsia="仿宋" w:hAnsi="仿宋" w:cs="仿宋"/>
          <w:sz w:val="24"/>
        </w:rPr>
      </w:pPr>
      <w:r>
        <w:rPr>
          <w:rFonts w:ascii="仿宋" w:eastAsia="仿宋" w:hAnsi="仿宋" w:cs="仿宋" w:hint="eastAsia"/>
          <w:sz w:val="24"/>
        </w:rPr>
        <w:t>2.该表必须按照</w:t>
      </w:r>
      <w:r w:rsidR="00345A73">
        <w:rPr>
          <w:rFonts w:ascii="仿宋" w:eastAsia="仿宋" w:hAnsi="仿宋" w:cs="仿宋" w:hint="eastAsia"/>
          <w:sz w:val="24"/>
        </w:rPr>
        <w:t>磋商</w:t>
      </w:r>
      <w:r>
        <w:rPr>
          <w:rFonts w:ascii="仿宋" w:eastAsia="仿宋" w:hAnsi="仿宋" w:cs="仿宋" w:hint="eastAsia"/>
          <w:sz w:val="24"/>
        </w:rPr>
        <w:t>要求逐条如实填写，“投标应答”中必须列出具体数值或内容。如投标人未应答或只注明“符合”、“满足”等类似无具体数值或内容的表述，视为不满足对应条款；根据响应情况在“差异说明”项填写正偏离或负偏离及原因，完全符合的填写“无差异”；</w:t>
      </w:r>
    </w:p>
    <w:p w:rsidR="009C4911" w:rsidRDefault="00933018">
      <w:pPr>
        <w:spacing w:after="200" w:line="276" w:lineRule="auto"/>
        <w:rPr>
          <w:rFonts w:ascii="仿宋" w:eastAsia="仿宋" w:hAnsi="仿宋" w:cs="仿宋"/>
          <w:sz w:val="24"/>
        </w:rPr>
      </w:pPr>
      <w:r>
        <w:rPr>
          <w:rFonts w:ascii="仿宋" w:eastAsia="仿宋" w:hAnsi="仿宋" w:cs="仿宋" w:hint="eastAsia"/>
          <w:sz w:val="24"/>
        </w:rPr>
        <w:t>3.</w:t>
      </w:r>
      <w:r>
        <w:rPr>
          <w:rFonts w:ascii="仿宋" w:eastAsia="仿宋" w:hAnsi="仿宋" w:cs="仿宋" w:hint="eastAsia"/>
          <w:b/>
          <w:sz w:val="24"/>
          <w:szCs w:val="28"/>
        </w:rPr>
        <w:t>本表必须逐页签字或盖章，否则投标无效</w:t>
      </w:r>
      <w:r>
        <w:rPr>
          <w:rFonts w:ascii="仿宋" w:eastAsia="仿宋" w:hAnsi="仿宋" w:cs="仿宋" w:hint="eastAsia"/>
          <w:sz w:val="24"/>
        </w:rPr>
        <w:t>；</w:t>
      </w:r>
    </w:p>
    <w:p w:rsidR="009C4911" w:rsidRDefault="00933018">
      <w:pPr>
        <w:spacing w:after="200" w:line="276" w:lineRule="auto"/>
        <w:rPr>
          <w:rFonts w:ascii="仿宋" w:eastAsia="仿宋" w:hAnsi="仿宋" w:cs="仿宋"/>
          <w:sz w:val="24"/>
        </w:rPr>
      </w:pPr>
      <w:r>
        <w:rPr>
          <w:rFonts w:ascii="仿宋" w:eastAsia="仿宋" w:hAnsi="仿宋" w:cs="仿宋" w:hint="eastAsia"/>
          <w:sz w:val="24"/>
        </w:rPr>
        <w:t>4.可附相关技术支撑材料。（格式自定）</w:t>
      </w:r>
    </w:p>
    <w:p w:rsidR="009C4911" w:rsidRDefault="009C4911">
      <w:pPr>
        <w:spacing w:after="200" w:line="276" w:lineRule="auto"/>
        <w:rPr>
          <w:rFonts w:ascii="仿宋" w:eastAsia="仿宋" w:hAnsi="仿宋" w:cs="仿宋"/>
          <w:sz w:val="24"/>
          <w:szCs w:val="24"/>
        </w:rPr>
      </w:pPr>
    </w:p>
    <w:p w:rsidR="009C4911" w:rsidRDefault="009C4911">
      <w:pPr>
        <w:keepNext/>
        <w:keepLines/>
        <w:spacing w:before="260" w:after="260" w:line="413" w:lineRule="auto"/>
        <w:outlineLvl w:val="1"/>
        <w:rPr>
          <w:b/>
          <w:bCs/>
          <w:kern w:val="0"/>
          <w:szCs w:val="28"/>
        </w:rPr>
      </w:pPr>
    </w:p>
    <w:p w:rsidR="009C4911" w:rsidRDefault="00933018">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9C4911" w:rsidRDefault="00933018">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（二）响应产品属于《财政部 生态环境部关于印发环境标志产品政府采购品目清单的通知》（财库〔2019〕18号）、《财政部 发展改革委关于印发节能产品政府采购品目清单的通知》（财库〔2019〕19号）范围内的节能产品或环境标志产品的证明文件（如果有）</w:t>
      </w:r>
    </w:p>
    <w:p w:rsidR="009C4911" w:rsidRDefault="00933018">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说明：</w:t>
      </w:r>
    </w:p>
    <w:p w:rsidR="009C4911" w:rsidRDefault="00933018">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1.提供响应产品列入《财政部 发展改革委关于印发节能产品政府采购品目清单的通知》（财库〔2019〕19号）中“节能产品政府采购品目清单”所在页面打印件，及国家确定的认证机构出具的、处于有效期之内的节能产品认证证书复印件</w:t>
      </w:r>
    </w:p>
    <w:p w:rsidR="009C4911" w:rsidRDefault="00933018">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2.提供响应产品列入《财政部 生态环境部关于印发环境标志产品政府采购品目清单的通知》（财库〔2019〕18号）中“环境标志产品政府采购品目清单”所在页面打印件，及国家确定的认证机构出具的、处于有效期之内的环境标志产品认证证书复印件。</w:t>
      </w:r>
    </w:p>
    <w:p w:rsidR="009C4911" w:rsidRDefault="00933018">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9C4911" w:rsidRDefault="00933018">
      <w:pPr>
        <w:keepNext/>
        <w:keepLines/>
        <w:spacing w:before="260" w:after="260" w:line="413" w:lineRule="auto"/>
        <w:outlineLvl w:val="1"/>
        <w:rPr>
          <w:rFonts w:ascii="Arial" w:eastAsia="黑体" w:hAnsi="Arial"/>
          <w:b/>
          <w:szCs w:val="28"/>
        </w:rPr>
      </w:pPr>
      <w:bookmarkStart w:id="231" w:name="_Toc14669"/>
      <w:bookmarkStart w:id="232" w:name="_Toc342913421"/>
      <w:bookmarkStart w:id="233" w:name="_Toc5317"/>
      <w:bookmarkStart w:id="234" w:name="_Toc6156"/>
      <w:bookmarkStart w:id="235" w:name="_Toc19253"/>
      <w:bookmarkStart w:id="236" w:name="_Toc485108798"/>
      <w:bookmarkStart w:id="237" w:name="_Toc15142"/>
      <w:bookmarkStart w:id="238" w:name="_Toc71288802"/>
      <w:bookmarkStart w:id="239" w:name="_Toc313008358"/>
      <w:bookmarkStart w:id="240" w:name="_Toc313888362"/>
      <w:bookmarkStart w:id="241" w:name="_Toc480979020"/>
      <w:bookmarkStart w:id="242" w:name="_Toc26240"/>
      <w:bookmarkStart w:id="243" w:name="_Toc5235"/>
      <w:bookmarkStart w:id="244" w:name="_Toc77262140"/>
      <w:bookmarkStart w:id="245" w:name="_Toc79151540"/>
      <w:r>
        <w:rPr>
          <w:rFonts w:ascii="仿宋" w:eastAsia="仿宋" w:hAnsi="仿宋" w:cs="仿宋" w:hint="eastAsia"/>
          <w:b/>
          <w:szCs w:val="28"/>
        </w:rPr>
        <w:t>三、服务部分</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rsidR="009C4911" w:rsidRDefault="00933018">
      <w:pPr>
        <w:spacing w:line="360" w:lineRule="auto"/>
        <w:ind w:firstLineChars="200" w:firstLine="480"/>
        <w:rPr>
          <w:rFonts w:ascii="仿宋" w:eastAsia="仿宋" w:hAnsi="仿宋" w:cs="仿宋"/>
          <w:sz w:val="24"/>
          <w:szCs w:val="24"/>
        </w:rPr>
      </w:pPr>
      <w:bookmarkStart w:id="246" w:name="_Toc283382459"/>
      <w:r>
        <w:rPr>
          <w:rFonts w:ascii="仿宋" w:eastAsia="仿宋" w:hAnsi="仿宋" w:cs="仿宋" w:hint="eastAsia"/>
          <w:sz w:val="24"/>
          <w:szCs w:val="24"/>
        </w:rPr>
        <w:t>（一）服务响应偏离表</w:t>
      </w:r>
    </w:p>
    <w:p w:rsidR="009C4911" w:rsidRDefault="00933018">
      <w:pPr>
        <w:snapToGrid w:val="0"/>
        <w:spacing w:line="360" w:lineRule="auto"/>
        <w:ind w:firstLineChars="200" w:firstLine="562"/>
        <w:jc w:val="center"/>
        <w:rPr>
          <w:rFonts w:ascii="仿宋" w:eastAsia="仿宋" w:hAnsi="仿宋" w:cs="仿宋"/>
          <w:b/>
          <w:szCs w:val="28"/>
        </w:rPr>
      </w:pPr>
      <w:r>
        <w:rPr>
          <w:rFonts w:ascii="仿宋" w:eastAsia="仿宋" w:hAnsi="仿宋" w:cs="仿宋" w:hint="eastAsia"/>
          <w:b/>
          <w:szCs w:val="28"/>
        </w:rPr>
        <w:t>服务响应偏离表（本表可自行设计格式）</w:t>
      </w:r>
    </w:p>
    <w:p w:rsidR="009C4911" w:rsidRDefault="00933018">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对于</w:t>
      </w:r>
      <w:r w:rsidR="00345A73">
        <w:rPr>
          <w:rFonts w:ascii="仿宋" w:eastAsia="仿宋" w:hAnsi="仿宋" w:cs="仿宋" w:hint="eastAsia"/>
          <w:sz w:val="24"/>
          <w:szCs w:val="24"/>
        </w:rPr>
        <w:t>磋商</w:t>
      </w:r>
      <w:r>
        <w:rPr>
          <w:rFonts w:ascii="仿宋" w:eastAsia="仿宋" w:hAnsi="仿宋" w:cs="仿宋" w:hint="eastAsia"/>
          <w:sz w:val="24"/>
          <w:szCs w:val="24"/>
        </w:rPr>
        <w:t>文件的服务要求，如有任何</w:t>
      </w:r>
      <w:proofErr w:type="gramStart"/>
      <w:r>
        <w:rPr>
          <w:rFonts w:ascii="仿宋" w:eastAsia="仿宋" w:hAnsi="仿宋" w:cs="仿宋" w:hint="eastAsia"/>
          <w:sz w:val="24"/>
          <w:szCs w:val="24"/>
        </w:rPr>
        <w:t>偏离请</w:t>
      </w:r>
      <w:proofErr w:type="gramEnd"/>
      <w:r>
        <w:rPr>
          <w:rFonts w:ascii="仿宋" w:eastAsia="仿宋" w:hAnsi="仿宋" w:cs="仿宋" w:hint="eastAsia"/>
          <w:sz w:val="24"/>
          <w:szCs w:val="24"/>
        </w:rPr>
        <w:t>如实填写下表：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10"/>
        <w:gridCol w:w="3179"/>
        <w:gridCol w:w="2434"/>
        <w:gridCol w:w="2355"/>
      </w:tblGrid>
      <w:tr w:rsidR="009C4911">
        <w:trPr>
          <w:trHeight w:val="913"/>
        </w:trPr>
        <w:tc>
          <w:tcPr>
            <w:tcW w:w="1510" w:type="dxa"/>
            <w:noWrap/>
            <w:vAlign w:val="center"/>
          </w:tcPr>
          <w:p w:rsidR="009C4911" w:rsidRDefault="00933018">
            <w:pPr>
              <w:tabs>
                <w:tab w:val="left" w:pos="6300"/>
              </w:tabs>
              <w:snapToGrid w:val="0"/>
              <w:spacing w:line="360" w:lineRule="auto"/>
              <w:jc w:val="center"/>
              <w:rPr>
                <w:rFonts w:ascii="仿宋" w:eastAsia="仿宋" w:hAnsi="仿宋" w:cs="仿宋"/>
                <w:sz w:val="21"/>
                <w:szCs w:val="24"/>
              </w:rPr>
            </w:pPr>
            <w:bookmarkStart w:id="247" w:name="_Toc9376"/>
            <w:r>
              <w:rPr>
                <w:rFonts w:ascii="仿宋" w:eastAsia="仿宋" w:hAnsi="仿宋" w:cs="仿宋" w:hint="eastAsia"/>
                <w:sz w:val="21"/>
                <w:szCs w:val="24"/>
              </w:rPr>
              <w:t>序号</w:t>
            </w:r>
            <w:bookmarkEnd w:id="247"/>
          </w:p>
        </w:tc>
        <w:tc>
          <w:tcPr>
            <w:tcW w:w="3179" w:type="dxa"/>
            <w:noWrap/>
            <w:vAlign w:val="center"/>
          </w:tcPr>
          <w:p w:rsidR="009C4911" w:rsidRDefault="00345A73">
            <w:pPr>
              <w:tabs>
                <w:tab w:val="left" w:pos="6300"/>
              </w:tabs>
              <w:snapToGrid w:val="0"/>
              <w:spacing w:line="360" w:lineRule="auto"/>
              <w:jc w:val="center"/>
              <w:rPr>
                <w:rFonts w:ascii="仿宋" w:eastAsia="仿宋" w:hAnsi="仿宋" w:cs="仿宋"/>
                <w:sz w:val="21"/>
                <w:szCs w:val="24"/>
              </w:rPr>
            </w:pPr>
            <w:bookmarkStart w:id="248" w:name="_Toc21324"/>
            <w:r>
              <w:rPr>
                <w:rFonts w:ascii="仿宋" w:eastAsia="仿宋" w:hAnsi="仿宋" w:cs="仿宋" w:hint="eastAsia"/>
                <w:sz w:val="21"/>
                <w:szCs w:val="24"/>
              </w:rPr>
              <w:t>磋商</w:t>
            </w:r>
            <w:r w:rsidR="00933018">
              <w:rPr>
                <w:rFonts w:ascii="仿宋" w:eastAsia="仿宋" w:hAnsi="仿宋" w:cs="仿宋" w:hint="eastAsia"/>
                <w:sz w:val="21"/>
                <w:szCs w:val="24"/>
              </w:rPr>
              <w:t>项目</w:t>
            </w:r>
            <w:bookmarkEnd w:id="248"/>
            <w:r w:rsidR="00933018">
              <w:rPr>
                <w:rFonts w:ascii="仿宋" w:eastAsia="仿宋" w:hAnsi="仿宋" w:cs="仿宋" w:hint="eastAsia"/>
                <w:sz w:val="21"/>
                <w:szCs w:val="24"/>
              </w:rPr>
              <w:t>要求</w:t>
            </w:r>
          </w:p>
        </w:tc>
        <w:tc>
          <w:tcPr>
            <w:tcW w:w="2434" w:type="dxa"/>
            <w:noWrap/>
            <w:vAlign w:val="center"/>
          </w:tcPr>
          <w:p w:rsidR="009C4911" w:rsidRDefault="00933018">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投标应答</w:t>
            </w:r>
          </w:p>
        </w:tc>
        <w:tc>
          <w:tcPr>
            <w:tcW w:w="2355" w:type="dxa"/>
            <w:noWrap/>
            <w:vAlign w:val="center"/>
          </w:tcPr>
          <w:p w:rsidR="009C4911" w:rsidRDefault="00933018">
            <w:pPr>
              <w:tabs>
                <w:tab w:val="left" w:pos="6300"/>
              </w:tabs>
              <w:snapToGrid w:val="0"/>
              <w:spacing w:line="360" w:lineRule="auto"/>
              <w:jc w:val="center"/>
              <w:rPr>
                <w:rFonts w:ascii="仿宋" w:eastAsia="仿宋" w:hAnsi="仿宋" w:cs="仿宋"/>
                <w:sz w:val="21"/>
                <w:szCs w:val="24"/>
              </w:rPr>
            </w:pPr>
            <w:bookmarkStart w:id="249" w:name="_Toc23009"/>
            <w:r>
              <w:rPr>
                <w:rFonts w:ascii="仿宋" w:eastAsia="仿宋" w:hAnsi="仿宋" w:cs="仿宋" w:hint="eastAsia"/>
                <w:sz w:val="21"/>
                <w:szCs w:val="24"/>
              </w:rPr>
              <w:t>差异说明</w:t>
            </w:r>
            <w:bookmarkEnd w:id="249"/>
          </w:p>
        </w:tc>
      </w:tr>
      <w:tr w:rsidR="009C4911">
        <w:trPr>
          <w:trHeight w:val="703"/>
        </w:trPr>
        <w:tc>
          <w:tcPr>
            <w:tcW w:w="1510" w:type="dxa"/>
            <w:noWrap/>
            <w:vAlign w:val="center"/>
          </w:tcPr>
          <w:p w:rsidR="009C4911" w:rsidRDefault="009C4911">
            <w:pPr>
              <w:tabs>
                <w:tab w:val="left" w:pos="6300"/>
              </w:tabs>
              <w:snapToGrid w:val="0"/>
              <w:spacing w:line="360" w:lineRule="auto"/>
              <w:ind w:firstLineChars="200" w:firstLine="420"/>
              <w:jc w:val="center"/>
              <w:rPr>
                <w:rFonts w:ascii="仿宋" w:eastAsia="仿宋" w:hAnsi="仿宋" w:cs="仿宋"/>
                <w:sz w:val="21"/>
                <w:szCs w:val="24"/>
              </w:rPr>
            </w:pPr>
          </w:p>
        </w:tc>
        <w:tc>
          <w:tcPr>
            <w:tcW w:w="3179" w:type="dxa"/>
            <w:noWrap/>
            <w:vAlign w:val="center"/>
          </w:tcPr>
          <w:p w:rsidR="009C4911" w:rsidRDefault="009C4911">
            <w:pPr>
              <w:tabs>
                <w:tab w:val="left" w:pos="6300"/>
              </w:tabs>
              <w:snapToGrid w:val="0"/>
              <w:spacing w:line="360" w:lineRule="auto"/>
              <w:ind w:firstLineChars="200" w:firstLine="420"/>
              <w:jc w:val="center"/>
              <w:rPr>
                <w:rFonts w:ascii="仿宋" w:eastAsia="仿宋" w:hAnsi="仿宋" w:cs="仿宋"/>
                <w:sz w:val="21"/>
                <w:szCs w:val="24"/>
              </w:rPr>
            </w:pPr>
          </w:p>
        </w:tc>
        <w:tc>
          <w:tcPr>
            <w:tcW w:w="2434" w:type="dxa"/>
            <w:noWrap/>
            <w:vAlign w:val="center"/>
          </w:tcPr>
          <w:p w:rsidR="009C4911" w:rsidRDefault="009C4911">
            <w:pPr>
              <w:tabs>
                <w:tab w:val="left" w:pos="6300"/>
              </w:tabs>
              <w:snapToGrid w:val="0"/>
              <w:spacing w:line="360" w:lineRule="auto"/>
              <w:ind w:firstLineChars="200" w:firstLine="420"/>
              <w:jc w:val="center"/>
              <w:rPr>
                <w:rFonts w:ascii="仿宋" w:eastAsia="仿宋" w:hAnsi="仿宋" w:cs="仿宋"/>
                <w:sz w:val="21"/>
                <w:szCs w:val="24"/>
              </w:rPr>
            </w:pPr>
          </w:p>
        </w:tc>
        <w:tc>
          <w:tcPr>
            <w:tcW w:w="2355" w:type="dxa"/>
            <w:noWrap/>
            <w:vAlign w:val="center"/>
          </w:tcPr>
          <w:p w:rsidR="009C4911" w:rsidRDefault="009C4911">
            <w:pPr>
              <w:tabs>
                <w:tab w:val="left" w:pos="6300"/>
              </w:tabs>
              <w:snapToGrid w:val="0"/>
              <w:spacing w:line="360" w:lineRule="auto"/>
              <w:ind w:firstLineChars="200" w:firstLine="420"/>
              <w:jc w:val="center"/>
              <w:rPr>
                <w:rFonts w:ascii="仿宋" w:eastAsia="仿宋" w:hAnsi="仿宋" w:cs="仿宋"/>
                <w:sz w:val="21"/>
                <w:szCs w:val="24"/>
              </w:rPr>
            </w:pPr>
          </w:p>
        </w:tc>
      </w:tr>
      <w:tr w:rsidR="009C4911">
        <w:trPr>
          <w:trHeight w:val="703"/>
        </w:trPr>
        <w:tc>
          <w:tcPr>
            <w:tcW w:w="1510" w:type="dxa"/>
            <w:noWrap/>
            <w:vAlign w:val="center"/>
          </w:tcPr>
          <w:p w:rsidR="009C4911" w:rsidRDefault="009C4911">
            <w:pPr>
              <w:tabs>
                <w:tab w:val="left" w:pos="6300"/>
              </w:tabs>
              <w:snapToGrid w:val="0"/>
              <w:spacing w:line="360" w:lineRule="auto"/>
              <w:ind w:firstLineChars="200" w:firstLine="420"/>
              <w:jc w:val="center"/>
              <w:rPr>
                <w:rFonts w:ascii="仿宋" w:eastAsia="仿宋" w:hAnsi="仿宋" w:cs="仿宋"/>
                <w:sz w:val="21"/>
                <w:szCs w:val="24"/>
              </w:rPr>
            </w:pPr>
          </w:p>
        </w:tc>
        <w:tc>
          <w:tcPr>
            <w:tcW w:w="3179" w:type="dxa"/>
            <w:noWrap/>
            <w:vAlign w:val="center"/>
          </w:tcPr>
          <w:p w:rsidR="009C4911" w:rsidRDefault="009C4911">
            <w:pPr>
              <w:tabs>
                <w:tab w:val="left" w:pos="6300"/>
              </w:tabs>
              <w:snapToGrid w:val="0"/>
              <w:spacing w:line="360" w:lineRule="auto"/>
              <w:ind w:firstLineChars="200" w:firstLine="420"/>
              <w:jc w:val="center"/>
              <w:rPr>
                <w:rFonts w:ascii="仿宋" w:eastAsia="仿宋" w:hAnsi="仿宋" w:cs="仿宋"/>
                <w:sz w:val="21"/>
                <w:szCs w:val="24"/>
              </w:rPr>
            </w:pPr>
          </w:p>
        </w:tc>
        <w:tc>
          <w:tcPr>
            <w:tcW w:w="2434" w:type="dxa"/>
            <w:noWrap/>
            <w:vAlign w:val="center"/>
          </w:tcPr>
          <w:p w:rsidR="009C4911" w:rsidRDefault="009C4911">
            <w:pPr>
              <w:tabs>
                <w:tab w:val="left" w:pos="6300"/>
              </w:tabs>
              <w:snapToGrid w:val="0"/>
              <w:spacing w:line="360" w:lineRule="auto"/>
              <w:ind w:firstLineChars="200" w:firstLine="420"/>
              <w:jc w:val="center"/>
              <w:rPr>
                <w:rFonts w:ascii="仿宋" w:eastAsia="仿宋" w:hAnsi="仿宋" w:cs="仿宋"/>
                <w:sz w:val="21"/>
                <w:szCs w:val="24"/>
              </w:rPr>
            </w:pPr>
          </w:p>
        </w:tc>
        <w:tc>
          <w:tcPr>
            <w:tcW w:w="2355" w:type="dxa"/>
            <w:noWrap/>
            <w:vAlign w:val="center"/>
          </w:tcPr>
          <w:p w:rsidR="009C4911" w:rsidRDefault="009C4911">
            <w:pPr>
              <w:tabs>
                <w:tab w:val="left" w:pos="6300"/>
              </w:tabs>
              <w:snapToGrid w:val="0"/>
              <w:spacing w:line="360" w:lineRule="auto"/>
              <w:ind w:firstLineChars="200" w:firstLine="420"/>
              <w:jc w:val="center"/>
              <w:rPr>
                <w:rFonts w:ascii="仿宋" w:eastAsia="仿宋" w:hAnsi="仿宋" w:cs="仿宋"/>
                <w:sz w:val="21"/>
                <w:szCs w:val="24"/>
              </w:rPr>
            </w:pPr>
          </w:p>
        </w:tc>
      </w:tr>
      <w:tr w:rsidR="009C4911">
        <w:trPr>
          <w:trHeight w:val="703"/>
        </w:trPr>
        <w:tc>
          <w:tcPr>
            <w:tcW w:w="1510" w:type="dxa"/>
            <w:noWrap/>
            <w:vAlign w:val="center"/>
          </w:tcPr>
          <w:p w:rsidR="009C4911" w:rsidRDefault="009C4911">
            <w:pPr>
              <w:tabs>
                <w:tab w:val="left" w:pos="6300"/>
              </w:tabs>
              <w:snapToGrid w:val="0"/>
              <w:spacing w:line="360" w:lineRule="auto"/>
              <w:ind w:firstLineChars="200" w:firstLine="420"/>
              <w:jc w:val="center"/>
              <w:rPr>
                <w:rFonts w:ascii="仿宋" w:eastAsia="仿宋" w:hAnsi="仿宋" w:cs="仿宋"/>
                <w:sz w:val="21"/>
                <w:szCs w:val="24"/>
              </w:rPr>
            </w:pPr>
          </w:p>
        </w:tc>
        <w:tc>
          <w:tcPr>
            <w:tcW w:w="3179" w:type="dxa"/>
            <w:noWrap/>
            <w:vAlign w:val="center"/>
          </w:tcPr>
          <w:p w:rsidR="009C4911" w:rsidRDefault="009C4911">
            <w:pPr>
              <w:tabs>
                <w:tab w:val="left" w:pos="6300"/>
              </w:tabs>
              <w:snapToGrid w:val="0"/>
              <w:spacing w:line="360" w:lineRule="auto"/>
              <w:ind w:firstLineChars="200" w:firstLine="420"/>
              <w:jc w:val="center"/>
              <w:rPr>
                <w:rFonts w:ascii="仿宋" w:eastAsia="仿宋" w:hAnsi="仿宋" w:cs="仿宋"/>
                <w:sz w:val="21"/>
                <w:szCs w:val="24"/>
              </w:rPr>
            </w:pPr>
          </w:p>
        </w:tc>
        <w:tc>
          <w:tcPr>
            <w:tcW w:w="2434" w:type="dxa"/>
            <w:noWrap/>
            <w:vAlign w:val="center"/>
          </w:tcPr>
          <w:p w:rsidR="009C4911" w:rsidRDefault="009C4911">
            <w:pPr>
              <w:tabs>
                <w:tab w:val="left" w:pos="6300"/>
              </w:tabs>
              <w:snapToGrid w:val="0"/>
              <w:spacing w:line="360" w:lineRule="auto"/>
              <w:ind w:firstLineChars="200" w:firstLine="420"/>
              <w:jc w:val="center"/>
              <w:rPr>
                <w:rFonts w:ascii="仿宋" w:eastAsia="仿宋" w:hAnsi="仿宋" w:cs="仿宋"/>
                <w:sz w:val="21"/>
                <w:szCs w:val="24"/>
              </w:rPr>
            </w:pPr>
          </w:p>
        </w:tc>
        <w:tc>
          <w:tcPr>
            <w:tcW w:w="2355" w:type="dxa"/>
            <w:noWrap/>
            <w:vAlign w:val="center"/>
          </w:tcPr>
          <w:p w:rsidR="009C4911" w:rsidRDefault="009C4911">
            <w:pPr>
              <w:tabs>
                <w:tab w:val="left" w:pos="6300"/>
              </w:tabs>
              <w:snapToGrid w:val="0"/>
              <w:spacing w:line="360" w:lineRule="auto"/>
              <w:ind w:firstLineChars="200" w:firstLine="420"/>
              <w:jc w:val="center"/>
              <w:rPr>
                <w:rFonts w:ascii="仿宋" w:eastAsia="仿宋" w:hAnsi="仿宋" w:cs="仿宋"/>
                <w:sz w:val="21"/>
                <w:szCs w:val="24"/>
              </w:rPr>
            </w:pPr>
          </w:p>
        </w:tc>
      </w:tr>
      <w:tr w:rsidR="009C4911">
        <w:trPr>
          <w:trHeight w:val="703"/>
        </w:trPr>
        <w:tc>
          <w:tcPr>
            <w:tcW w:w="1510" w:type="dxa"/>
            <w:noWrap/>
            <w:vAlign w:val="center"/>
          </w:tcPr>
          <w:p w:rsidR="009C4911" w:rsidRDefault="009C4911">
            <w:pPr>
              <w:tabs>
                <w:tab w:val="left" w:pos="6300"/>
              </w:tabs>
              <w:snapToGrid w:val="0"/>
              <w:spacing w:line="360" w:lineRule="auto"/>
              <w:ind w:firstLineChars="200" w:firstLine="420"/>
              <w:jc w:val="center"/>
              <w:rPr>
                <w:rFonts w:ascii="仿宋" w:eastAsia="仿宋" w:hAnsi="仿宋" w:cs="仿宋"/>
                <w:sz w:val="21"/>
                <w:szCs w:val="24"/>
              </w:rPr>
            </w:pPr>
          </w:p>
        </w:tc>
        <w:tc>
          <w:tcPr>
            <w:tcW w:w="3179" w:type="dxa"/>
            <w:noWrap/>
            <w:vAlign w:val="center"/>
          </w:tcPr>
          <w:p w:rsidR="009C4911" w:rsidRDefault="009C4911">
            <w:pPr>
              <w:tabs>
                <w:tab w:val="left" w:pos="6300"/>
              </w:tabs>
              <w:snapToGrid w:val="0"/>
              <w:spacing w:line="360" w:lineRule="auto"/>
              <w:ind w:firstLineChars="200" w:firstLine="420"/>
              <w:jc w:val="center"/>
              <w:rPr>
                <w:rFonts w:ascii="仿宋" w:eastAsia="仿宋" w:hAnsi="仿宋" w:cs="仿宋"/>
                <w:sz w:val="21"/>
                <w:szCs w:val="24"/>
              </w:rPr>
            </w:pPr>
          </w:p>
        </w:tc>
        <w:tc>
          <w:tcPr>
            <w:tcW w:w="2434" w:type="dxa"/>
            <w:noWrap/>
            <w:vAlign w:val="center"/>
          </w:tcPr>
          <w:p w:rsidR="009C4911" w:rsidRDefault="009C4911">
            <w:pPr>
              <w:tabs>
                <w:tab w:val="left" w:pos="6300"/>
              </w:tabs>
              <w:snapToGrid w:val="0"/>
              <w:spacing w:line="360" w:lineRule="auto"/>
              <w:ind w:firstLineChars="200" w:firstLine="420"/>
              <w:jc w:val="center"/>
              <w:rPr>
                <w:rFonts w:ascii="仿宋" w:eastAsia="仿宋" w:hAnsi="仿宋" w:cs="仿宋"/>
                <w:sz w:val="21"/>
                <w:szCs w:val="24"/>
              </w:rPr>
            </w:pPr>
          </w:p>
        </w:tc>
        <w:tc>
          <w:tcPr>
            <w:tcW w:w="2355" w:type="dxa"/>
            <w:noWrap/>
            <w:vAlign w:val="center"/>
          </w:tcPr>
          <w:p w:rsidR="009C4911" w:rsidRDefault="009C4911">
            <w:pPr>
              <w:tabs>
                <w:tab w:val="left" w:pos="6300"/>
              </w:tabs>
              <w:snapToGrid w:val="0"/>
              <w:spacing w:line="360" w:lineRule="auto"/>
              <w:ind w:firstLineChars="200" w:firstLine="420"/>
              <w:jc w:val="center"/>
              <w:rPr>
                <w:rFonts w:ascii="仿宋" w:eastAsia="仿宋" w:hAnsi="仿宋" w:cs="仿宋"/>
                <w:sz w:val="21"/>
                <w:szCs w:val="24"/>
              </w:rPr>
            </w:pPr>
          </w:p>
        </w:tc>
      </w:tr>
      <w:tr w:rsidR="009C4911">
        <w:trPr>
          <w:trHeight w:val="703"/>
        </w:trPr>
        <w:tc>
          <w:tcPr>
            <w:tcW w:w="1510" w:type="dxa"/>
            <w:noWrap/>
            <w:vAlign w:val="center"/>
          </w:tcPr>
          <w:p w:rsidR="009C4911" w:rsidRDefault="009C4911">
            <w:pPr>
              <w:tabs>
                <w:tab w:val="left" w:pos="6300"/>
              </w:tabs>
              <w:snapToGrid w:val="0"/>
              <w:spacing w:line="360" w:lineRule="auto"/>
              <w:ind w:firstLineChars="200" w:firstLine="420"/>
              <w:jc w:val="center"/>
              <w:rPr>
                <w:rFonts w:ascii="仿宋" w:eastAsia="仿宋" w:hAnsi="仿宋" w:cs="仿宋"/>
                <w:sz w:val="21"/>
                <w:szCs w:val="24"/>
              </w:rPr>
            </w:pPr>
          </w:p>
        </w:tc>
        <w:tc>
          <w:tcPr>
            <w:tcW w:w="3179" w:type="dxa"/>
            <w:noWrap/>
            <w:vAlign w:val="center"/>
          </w:tcPr>
          <w:p w:rsidR="009C4911" w:rsidRDefault="009C4911">
            <w:pPr>
              <w:tabs>
                <w:tab w:val="left" w:pos="6300"/>
              </w:tabs>
              <w:snapToGrid w:val="0"/>
              <w:spacing w:line="360" w:lineRule="auto"/>
              <w:ind w:firstLineChars="200" w:firstLine="420"/>
              <w:jc w:val="center"/>
              <w:rPr>
                <w:rFonts w:ascii="仿宋" w:eastAsia="仿宋" w:hAnsi="仿宋" w:cs="仿宋"/>
                <w:sz w:val="21"/>
                <w:szCs w:val="24"/>
              </w:rPr>
            </w:pPr>
          </w:p>
        </w:tc>
        <w:tc>
          <w:tcPr>
            <w:tcW w:w="2434" w:type="dxa"/>
            <w:noWrap/>
            <w:vAlign w:val="center"/>
          </w:tcPr>
          <w:p w:rsidR="009C4911" w:rsidRDefault="009C4911">
            <w:pPr>
              <w:tabs>
                <w:tab w:val="left" w:pos="6300"/>
              </w:tabs>
              <w:snapToGrid w:val="0"/>
              <w:spacing w:line="360" w:lineRule="auto"/>
              <w:ind w:firstLineChars="200" w:firstLine="420"/>
              <w:jc w:val="center"/>
              <w:rPr>
                <w:rFonts w:ascii="仿宋" w:eastAsia="仿宋" w:hAnsi="仿宋" w:cs="仿宋"/>
                <w:sz w:val="21"/>
                <w:szCs w:val="24"/>
              </w:rPr>
            </w:pPr>
          </w:p>
        </w:tc>
        <w:tc>
          <w:tcPr>
            <w:tcW w:w="2355" w:type="dxa"/>
            <w:noWrap/>
            <w:vAlign w:val="center"/>
          </w:tcPr>
          <w:p w:rsidR="009C4911" w:rsidRDefault="009C4911">
            <w:pPr>
              <w:tabs>
                <w:tab w:val="left" w:pos="6300"/>
              </w:tabs>
              <w:snapToGrid w:val="0"/>
              <w:spacing w:line="360" w:lineRule="auto"/>
              <w:ind w:firstLineChars="200" w:firstLine="420"/>
              <w:jc w:val="center"/>
              <w:rPr>
                <w:rFonts w:ascii="仿宋" w:eastAsia="仿宋" w:hAnsi="仿宋" w:cs="仿宋"/>
                <w:sz w:val="21"/>
                <w:szCs w:val="24"/>
              </w:rPr>
            </w:pPr>
          </w:p>
        </w:tc>
      </w:tr>
      <w:tr w:rsidR="009C4911">
        <w:trPr>
          <w:trHeight w:val="703"/>
        </w:trPr>
        <w:tc>
          <w:tcPr>
            <w:tcW w:w="1510" w:type="dxa"/>
            <w:noWrap/>
            <w:vAlign w:val="center"/>
          </w:tcPr>
          <w:p w:rsidR="009C4911" w:rsidRDefault="009C4911">
            <w:pPr>
              <w:tabs>
                <w:tab w:val="left" w:pos="6300"/>
              </w:tabs>
              <w:snapToGrid w:val="0"/>
              <w:spacing w:line="360" w:lineRule="auto"/>
              <w:ind w:firstLineChars="200" w:firstLine="420"/>
              <w:jc w:val="center"/>
              <w:rPr>
                <w:rFonts w:ascii="仿宋" w:eastAsia="仿宋" w:hAnsi="仿宋" w:cs="仿宋"/>
                <w:sz w:val="21"/>
                <w:szCs w:val="24"/>
              </w:rPr>
            </w:pPr>
          </w:p>
        </w:tc>
        <w:tc>
          <w:tcPr>
            <w:tcW w:w="3179" w:type="dxa"/>
            <w:noWrap/>
            <w:vAlign w:val="center"/>
          </w:tcPr>
          <w:p w:rsidR="009C4911" w:rsidRDefault="009C4911">
            <w:pPr>
              <w:tabs>
                <w:tab w:val="left" w:pos="6300"/>
              </w:tabs>
              <w:snapToGrid w:val="0"/>
              <w:spacing w:line="360" w:lineRule="auto"/>
              <w:ind w:firstLineChars="200" w:firstLine="420"/>
              <w:jc w:val="center"/>
              <w:rPr>
                <w:rFonts w:ascii="仿宋" w:eastAsia="仿宋" w:hAnsi="仿宋" w:cs="仿宋"/>
                <w:sz w:val="21"/>
                <w:szCs w:val="24"/>
              </w:rPr>
            </w:pPr>
          </w:p>
        </w:tc>
        <w:tc>
          <w:tcPr>
            <w:tcW w:w="2434" w:type="dxa"/>
            <w:noWrap/>
            <w:vAlign w:val="center"/>
          </w:tcPr>
          <w:p w:rsidR="009C4911" w:rsidRDefault="009C4911">
            <w:pPr>
              <w:tabs>
                <w:tab w:val="left" w:pos="6300"/>
              </w:tabs>
              <w:snapToGrid w:val="0"/>
              <w:spacing w:line="360" w:lineRule="auto"/>
              <w:ind w:firstLineChars="200" w:firstLine="420"/>
              <w:jc w:val="center"/>
              <w:rPr>
                <w:rFonts w:ascii="仿宋" w:eastAsia="仿宋" w:hAnsi="仿宋" w:cs="仿宋"/>
                <w:sz w:val="21"/>
                <w:szCs w:val="24"/>
              </w:rPr>
            </w:pPr>
          </w:p>
        </w:tc>
        <w:tc>
          <w:tcPr>
            <w:tcW w:w="2355" w:type="dxa"/>
            <w:noWrap/>
            <w:vAlign w:val="center"/>
          </w:tcPr>
          <w:p w:rsidR="009C4911" w:rsidRDefault="009C4911">
            <w:pPr>
              <w:tabs>
                <w:tab w:val="left" w:pos="6300"/>
              </w:tabs>
              <w:snapToGrid w:val="0"/>
              <w:spacing w:line="360" w:lineRule="auto"/>
              <w:ind w:firstLineChars="200" w:firstLine="420"/>
              <w:jc w:val="center"/>
              <w:rPr>
                <w:rFonts w:ascii="仿宋" w:eastAsia="仿宋" w:hAnsi="仿宋" w:cs="仿宋"/>
                <w:sz w:val="21"/>
                <w:szCs w:val="24"/>
              </w:rPr>
            </w:pPr>
          </w:p>
        </w:tc>
      </w:tr>
    </w:tbl>
    <w:p w:rsidR="009C4911" w:rsidRDefault="009C4911">
      <w:pPr>
        <w:snapToGrid w:val="0"/>
        <w:spacing w:line="360" w:lineRule="auto"/>
        <w:ind w:firstLineChars="200" w:firstLine="480"/>
        <w:rPr>
          <w:rFonts w:ascii="仿宋" w:eastAsia="仿宋" w:hAnsi="仿宋" w:cs="仿宋"/>
          <w:sz w:val="24"/>
          <w:szCs w:val="24"/>
        </w:rPr>
      </w:pPr>
    </w:p>
    <w:p w:rsidR="009C4911" w:rsidRDefault="00933018">
      <w:pPr>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供应商：                                      法定代表人授权代表：</w:t>
      </w:r>
    </w:p>
    <w:p w:rsidR="009C4911" w:rsidRDefault="009C4911">
      <w:pPr>
        <w:spacing w:line="500" w:lineRule="exact"/>
        <w:ind w:firstLineChars="200" w:firstLine="480"/>
        <w:rPr>
          <w:rFonts w:ascii="仿宋" w:eastAsia="仿宋" w:hAnsi="仿宋" w:cs="仿宋"/>
          <w:sz w:val="24"/>
          <w:szCs w:val="28"/>
        </w:rPr>
      </w:pPr>
    </w:p>
    <w:p w:rsidR="009C4911" w:rsidRDefault="00933018">
      <w:pPr>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（供应商公章）                                 （签字或盖章）</w:t>
      </w:r>
    </w:p>
    <w:p w:rsidR="009C4911" w:rsidRDefault="00933018">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8"/>
        </w:rPr>
        <w:t xml:space="preserve">                                            年     月     日</w:t>
      </w:r>
    </w:p>
    <w:p w:rsidR="009C4911" w:rsidRDefault="00933018">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注：</w:t>
      </w:r>
    </w:p>
    <w:p w:rsidR="009C4911" w:rsidRDefault="00933018">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4"/>
        </w:rPr>
        <w:t>1</w:t>
      </w:r>
      <w:r>
        <w:rPr>
          <w:rFonts w:ascii="仿宋" w:eastAsia="仿宋" w:hAnsi="仿宋" w:cs="仿宋" w:hint="eastAsia"/>
          <w:sz w:val="24"/>
        </w:rPr>
        <w:t xml:space="preserve">.本表即为对本项目“第四篇 </w:t>
      </w:r>
      <w:r w:rsidR="00345A73">
        <w:rPr>
          <w:rFonts w:ascii="仿宋" w:eastAsia="仿宋" w:hAnsi="仿宋" w:cs="仿宋" w:hint="eastAsia"/>
          <w:sz w:val="24"/>
        </w:rPr>
        <w:t>磋商</w:t>
      </w:r>
      <w:r>
        <w:rPr>
          <w:rFonts w:ascii="仿宋" w:eastAsia="仿宋" w:hAnsi="仿宋" w:cs="仿宋" w:hint="eastAsia"/>
          <w:sz w:val="24"/>
        </w:rPr>
        <w:t>项目服务需求”中所列服务要求进行比较和响应；</w:t>
      </w:r>
    </w:p>
    <w:p w:rsidR="009C4911" w:rsidRDefault="00933018">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2.该表必须按照</w:t>
      </w:r>
      <w:r w:rsidR="00345A73">
        <w:rPr>
          <w:rFonts w:ascii="仿宋" w:eastAsia="仿宋" w:hAnsi="仿宋" w:cs="仿宋" w:hint="eastAsia"/>
          <w:sz w:val="24"/>
        </w:rPr>
        <w:t>磋商</w:t>
      </w:r>
      <w:r>
        <w:rPr>
          <w:rFonts w:ascii="仿宋" w:eastAsia="仿宋" w:hAnsi="仿宋" w:cs="仿宋" w:hint="eastAsia"/>
          <w:sz w:val="24"/>
        </w:rPr>
        <w:t>要求逐条如实填写， “投标应答”中必须列出具体参数或内容。如投标人未应答或只注明“符合”、“满足”等类似无具体数值或内容的表述，视为不满足对应条款；根据响应情况在“差异说明”项填写正偏离或负偏离及原因，完全符合的填写“无差异”；</w:t>
      </w:r>
    </w:p>
    <w:p w:rsidR="009C4911" w:rsidRDefault="00933018">
      <w:pPr>
        <w:tabs>
          <w:tab w:val="left" w:pos="6300"/>
        </w:tabs>
        <w:snapToGrid w:val="0"/>
        <w:spacing w:line="500" w:lineRule="exact"/>
        <w:ind w:firstLineChars="200" w:firstLine="480"/>
        <w:rPr>
          <w:rFonts w:ascii="仿宋" w:eastAsia="仿宋" w:hAnsi="仿宋" w:cs="仿宋"/>
          <w:b/>
          <w:sz w:val="24"/>
        </w:rPr>
      </w:pPr>
      <w:r>
        <w:rPr>
          <w:rFonts w:ascii="仿宋" w:eastAsia="仿宋" w:hAnsi="仿宋" w:cs="仿宋" w:hint="eastAsia"/>
          <w:sz w:val="24"/>
        </w:rPr>
        <w:t>3.</w:t>
      </w:r>
      <w:r>
        <w:rPr>
          <w:rFonts w:ascii="仿宋" w:eastAsia="仿宋" w:hAnsi="仿宋" w:cs="仿宋" w:hint="eastAsia"/>
          <w:b/>
          <w:sz w:val="24"/>
        </w:rPr>
        <w:t>本表必须</w:t>
      </w:r>
      <w:r>
        <w:rPr>
          <w:rFonts w:ascii="仿宋" w:eastAsia="仿宋" w:hAnsi="仿宋" w:cs="仿宋" w:hint="eastAsia"/>
          <w:b/>
          <w:sz w:val="24"/>
          <w:szCs w:val="28"/>
        </w:rPr>
        <w:t>逐页签字或盖章，否则投标无效</w:t>
      </w:r>
      <w:r>
        <w:rPr>
          <w:rFonts w:ascii="仿宋" w:eastAsia="仿宋" w:hAnsi="仿宋" w:cs="仿宋" w:hint="eastAsia"/>
          <w:b/>
          <w:sz w:val="24"/>
        </w:rPr>
        <w:t>。</w:t>
      </w:r>
    </w:p>
    <w:p w:rsidR="009C4911" w:rsidRDefault="009C4911">
      <w:pPr>
        <w:spacing w:line="360" w:lineRule="auto"/>
        <w:ind w:firstLineChars="200" w:firstLine="560"/>
        <w:rPr>
          <w:rFonts w:ascii="仿宋" w:eastAsia="仿宋" w:hAnsi="仿宋" w:cs="仿宋"/>
        </w:rPr>
      </w:pPr>
    </w:p>
    <w:p w:rsidR="009C4911" w:rsidRDefault="00933018">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br w:type="page"/>
        <w:t>（三）其它优惠承诺（格式自定）</w:t>
      </w:r>
      <w:bookmarkStart w:id="250" w:name="_Toc480979021"/>
      <w:bookmarkStart w:id="251" w:name="_Toc485108799"/>
      <w:bookmarkStart w:id="252" w:name="_Toc313008359"/>
      <w:bookmarkStart w:id="253" w:name="_Toc313888363"/>
      <w:bookmarkStart w:id="254" w:name="_Toc342913422"/>
      <w:bookmarkEnd w:id="246"/>
    </w:p>
    <w:p w:rsidR="009C4911" w:rsidRDefault="009C4911">
      <w:pPr>
        <w:spacing w:line="360" w:lineRule="auto"/>
        <w:ind w:firstLineChars="200" w:firstLine="480"/>
        <w:rPr>
          <w:rFonts w:ascii="仿宋" w:eastAsia="仿宋" w:hAnsi="仿宋" w:cs="仿宋"/>
          <w:sz w:val="24"/>
          <w:szCs w:val="24"/>
        </w:rPr>
      </w:pPr>
    </w:p>
    <w:p w:rsidR="009C4911" w:rsidRDefault="009C4911">
      <w:pPr>
        <w:spacing w:line="360" w:lineRule="auto"/>
        <w:ind w:firstLineChars="200" w:firstLine="480"/>
        <w:rPr>
          <w:rFonts w:ascii="仿宋" w:eastAsia="仿宋" w:hAnsi="仿宋" w:cs="仿宋"/>
          <w:sz w:val="24"/>
          <w:szCs w:val="24"/>
        </w:rPr>
      </w:pPr>
    </w:p>
    <w:p w:rsidR="009C4911" w:rsidRDefault="00933018">
      <w:pPr>
        <w:keepNext/>
        <w:keepLines/>
        <w:spacing w:before="260" w:after="260" w:line="413" w:lineRule="auto"/>
        <w:outlineLvl w:val="1"/>
        <w:rPr>
          <w:rFonts w:ascii="仿宋" w:eastAsia="仿宋" w:hAnsi="仿宋" w:cs="仿宋"/>
          <w:b/>
          <w:sz w:val="24"/>
          <w:szCs w:val="24"/>
        </w:rPr>
      </w:pPr>
      <w:r>
        <w:rPr>
          <w:rFonts w:ascii="仿宋" w:eastAsia="仿宋" w:hAnsi="仿宋" w:cs="仿宋" w:hint="eastAsia"/>
          <w:b/>
          <w:sz w:val="24"/>
          <w:szCs w:val="24"/>
        </w:rPr>
        <w:br w:type="page"/>
      </w:r>
      <w:bookmarkStart w:id="255" w:name="_Toc14483"/>
      <w:bookmarkStart w:id="256" w:name="_Toc14374"/>
      <w:bookmarkStart w:id="257" w:name="_Toc71288803"/>
      <w:bookmarkStart w:id="258" w:name="_Toc11539"/>
      <w:bookmarkStart w:id="259" w:name="_Toc4019"/>
      <w:bookmarkStart w:id="260" w:name="_Toc1238"/>
      <w:bookmarkStart w:id="261" w:name="_Toc5741"/>
      <w:bookmarkStart w:id="262" w:name="_Toc77262141"/>
      <w:bookmarkStart w:id="263" w:name="_Toc174"/>
      <w:bookmarkStart w:id="264" w:name="_Toc79151541"/>
      <w:r>
        <w:rPr>
          <w:rFonts w:ascii="仿宋" w:eastAsia="仿宋" w:hAnsi="仿宋" w:cs="仿宋" w:hint="eastAsia"/>
          <w:b/>
          <w:szCs w:val="28"/>
        </w:rPr>
        <w:t>四、资格条件</w:t>
      </w:r>
      <w:bookmarkEnd w:id="250"/>
      <w:bookmarkEnd w:id="251"/>
      <w:r>
        <w:rPr>
          <w:rFonts w:ascii="仿宋" w:eastAsia="仿宋" w:hAnsi="仿宋" w:cs="仿宋" w:hint="eastAsia"/>
          <w:b/>
          <w:bCs/>
          <w:szCs w:val="28"/>
        </w:rPr>
        <w:t>(单独装订，一式三份)</w:t>
      </w:r>
      <w:bookmarkEnd w:id="255"/>
      <w:bookmarkEnd w:id="256"/>
      <w:bookmarkEnd w:id="257"/>
      <w:bookmarkEnd w:id="258"/>
      <w:bookmarkEnd w:id="259"/>
      <w:bookmarkEnd w:id="260"/>
      <w:bookmarkEnd w:id="261"/>
      <w:bookmarkEnd w:id="262"/>
      <w:bookmarkEnd w:id="263"/>
      <w:bookmarkEnd w:id="264"/>
    </w:p>
    <w:p w:rsidR="009C4911" w:rsidRDefault="00933018">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（一）营业执照（副本）或事业单位法人证书（副本）复印件</w:t>
      </w:r>
    </w:p>
    <w:p w:rsidR="009C4911" w:rsidRDefault="00933018">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9C4911" w:rsidRDefault="009C4911">
      <w:pPr>
        <w:tabs>
          <w:tab w:val="left" w:pos="6300"/>
        </w:tabs>
        <w:snapToGrid w:val="0"/>
        <w:spacing w:line="500" w:lineRule="exact"/>
        <w:ind w:firstLineChars="200" w:firstLine="560"/>
        <w:rPr>
          <w:rFonts w:ascii="仿宋" w:eastAsia="仿宋" w:hAnsi="仿宋" w:cs="仿宋"/>
        </w:rPr>
      </w:pPr>
    </w:p>
    <w:p w:rsidR="009C4911" w:rsidRDefault="00933018">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（二）税务登记证副本复印件</w:t>
      </w:r>
    </w:p>
    <w:p w:rsidR="009C4911" w:rsidRDefault="00933018">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说明：“多证合一”登记制度办理营业执照的，组织机构代码证、税务登记证（副本）和</w:t>
      </w:r>
      <w:r w:rsidR="007F518B">
        <w:rPr>
          <w:rFonts w:ascii="仿宋" w:eastAsia="仿宋" w:hAnsi="仿宋" w:cs="宋体" w:hint="eastAsia"/>
          <w:sz w:val="24"/>
          <w:szCs w:val="24"/>
        </w:rPr>
        <w:t>2021年1-6月</w:t>
      </w:r>
      <w:r>
        <w:rPr>
          <w:rFonts w:ascii="仿宋" w:eastAsia="仿宋" w:hAnsi="仿宋" w:cs="仿宋" w:hint="eastAsia"/>
          <w:sz w:val="24"/>
          <w:szCs w:val="24"/>
        </w:rPr>
        <w:t>社会保险登记证以供应商所提供的营业执照（副本）复印件为准。</w:t>
      </w:r>
    </w:p>
    <w:p w:rsidR="009C4911" w:rsidRDefault="00933018">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9C4911" w:rsidRDefault="009C4911">
      <w:pPr>
        <w:snapToGrid w:val="0"/>
        <w:spacing w:line="360" w:lineRule="auto"/>
        <w:ind w:firstLineChars="200" w:firstLine="480"/>
        <w:rPr>
          <w:rFonts w:ascii="仿宋" w:eastAsia="仿宋" w:hAnsi="仿宋" w:cs="仿宋"/>
          <w:sz w:val="24"/>
          <w:szCs w:val="24"/>
        </w:rPr>
      </w:pPr>
    </w:p>
    <w:p w:rsidR="009C4911" w:rsidRDefault="00933018">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（三）法定代表人身份证明书（格式）</w:t>
      </w:r>
    </w:p>
    <w:p w:rsidR="009C4911" w:rsidRDefault="009C4911">
      <w:pPr>
        <w:tabs>
          <w:tab w:val="left" w:pos="6300"/>
        </w:tabs>
        <w:snapToGrid w:val="0"/>
        <w:spacing w:line="500" w:lineRule="exact"/>
        <w:ind w:firstLineChars="200" w:firstLine="480"/>
        <w:rPr>
          <w:rFonts w:ascii="仿宋" w:eastAsia="仿宋" w:hAnsi="仿宋" w:cs="仿宋"/>
          <w:sz w:val="24"/>
        </w:rPr>
      </w:pPr>
    </w:p>
    <w:p w:rsidR="009C4911" w:rsidRDefault="00933018">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项目名称：</w:t>
      </w:r>
    </w:p>
    <w:p w:rsidR="009C4911" w:rsidRDefault="009C4911">
      <w:pPr>
        <w:tabs>
          <w:tab w:val="left" w:pos="6300"/>
        </w:tabs>
        <w:snapToGrid w:val="0"/>
        <w:spacing w:line="500" w:lineRule="exact"/>
        <w:ind w:firstLineChars="200" w:firstLine="480"/>
        <w:rPr>
          <w:rFonts w:ascii="仿宋" w:eastAsia="仿宋" w:hAnsi="仿宋" w:cs="仿宋"/>
          <w:sz w:val="24"/>
        </w:rPr>
      </w:pPr>
    </w:p>
    <w:p w:rsidR="009C4911" w:rsidRDefault="00933018">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致：（采购人名称）：</w:t>
      </w:r>
    </w:p>
    <w:p w:rsidR="009C4911" w:rsidRDefault="00933018">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（法定代表人姓名）在（供应商名称）任（职务名称）职务，是（供应商名称）的法定代表人。</w:t>
      </w:r>
    </w:p>
    <w:p w:rsidR="009C4911" w:rsidRDefault="009C4911">
      <w:pPr>
        <w:tabs>
          <w:tab w:val="left" w:pos="6300"/>
        </w:tabs>
        <w:snapToGrid w:val="0"/>
        <w:spacing w:line="500" w:lineRule="exact"/>
        <w:ind w:firstLineChars="200" w:firstLine="480"/>
        <w:rPr>
          <w:rFonts w:ascii="仿宋" w:eastAsia="仿宋" w:hAnsi="仿宋" w:cs="仿宋"/>
          <w:sz w:val="24"/>
        </w:rPr>
      </w:pPr>
    </w:p>
    <w:p w:rsidR="009C4911" w:rsidRDefault="00933018">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特此证明。</w:t>
      </w:r>
    </w:p>
    <w:p w:rsidR="009C4911" w:rsidRDefault="009C4911">
      <w:pPr>
        <w:tabs>
          <w:tab w:val="left" w:pos="6300"/>
        </w:tabs>
        <w:snapToGrid w:val="0"/>
        <w:spacing w:line="500" w:lineRule="exact"/>
        <w:ind w:firstLineChars="200" w:firstLine="480"/>
        <w:rPr>
          <w:rFonts w:ascii="仿宋" w:eastAsia="仿宋" w:hAnsi="仿宋" w:cs="仿宋"/>
          <w:sz w:val="24"/>
        </w:rPr>
      </w:pPr>
    </w:p>
    <w:p w:rsidR="009C4911" w:rsidRDefault="009C4911">
      <w:pPr>
        <w:tabs>
          <w:tab w:val="left" w:pos="6300"/>
        </w:tabs>
        <w:snapToGrid w:val="0"/>
        <w:spacing w:line="500" w:lineRule="exact"/>
        <w:ind w:firstLineChars="200" w:firstLine="480"/>
        <w:rPr>
          <w:rFonts w:ascii="仿宋" w:eastAsia="仿宋" w:hAnsi="仿宋" w:cs="仿宋"/>
          <w:sz w:val="24"/>
        </w:rPr>
      </w:pPr>
    </w:p>
    <w:p w:rsidR="009C4911" w:rsidRDefault="009C4911">
      <w:pPr>
        <w:tabs>
          <w:tab w:val="left" w:pos="6300"/>
        </w:tabs>
        <w:snapToGrid w:val="0"/>
        <w:spacing w:line="500" w:lineRule="exact"/>
        <w:ind w:firstLineChars="200" w:firstLine="480"/>
        <w:rPr>
          <w:rFonts w:ascii="仿宋" w:eastAsia="仿宋" w:hAnsi="仿宋" w:cs="仿宋"/>
          <w:sz w:val="24"/>
        </w:rPr>
      </w:pPr>
    </w:p>
    <w:p w:rsidR="009C4911" w:rsidRDefault="00933018">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 xml:space="preserve">                                             （供应商公章）</w:t>
      </w:r>
    </w:p>
    <w:p w:rsidR="009C4911" w:rsidRDefault="009C4911">
      <w:pPr>
        <w:tabs>
          <w:tab w:val="left" w:pos="6300"/>
        </w:tabs>
        <w:snapToGrid w:val="0"/>
        <w:spacing w:line="500" w:lineRule="exact"/>
        <w:ind w:firstLineChars="200" w:firstLine="480"/>
        <w:rPr>
          <w:rFonts w:ascii="仿宋" w:eastAsia="仿宋" w:hAnsi="仿宋" w:cs="仿宋"/>
          <w:sz w:val="24"/>
        </w:rPr>
      </w:pPr>
    </w:p>
    <w:p w:rsidR="009C4911" w:rsidRDefault="00933018">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 xml:space="preserve">                                             年   月   日</w:t>
      </w:r>
    </w:p>
    <w:p w:rsidR="009C4911" w:rsidRDefault="009C4911">
      <w:pPr>
        <w:tabs>
          <w:tab w:val="left" w:pos="6300"/>
        </w:tabs>
        <w:snapToGrid w:val="0"/>
        <w:spacing w:line="500" w:lineRule="exact"/>
        <w:ind w:firstLineChars="200" w:firstLine="480"/>
        <w:rPr>
          <w:rFonts w:ascii="仿宋" w:eastAsia="仿宋" w:hAnsi="仿宋" w:cs="仿宋"/>
          <w:sz w:val="24"/>
        </w:rPr>
      </w:pPr>
    </w:p>
    <w:p w:rsidR="009C4911" w:rsidRDefault="00933018">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（附：法定代表人身份证正反面复印件）</w:t>
      </w:r>
    </w:p>
    <w:p w:rsidR="009C4911" w:rsidRDefault="009C4911">
      <w:pPr>
        <w:tabs>
          <w:tab w:val="left" w:pos="6300"/>
        </w:tabs>
        <w:snapToGrid w:val="0"/>
        <w:spacing w:line="500" w:lineRule="exact"/>
        <w:ind w:firstLineChars="200" w:firstLine="480"/>
        <w:rPr>
          <w:rFonts w:ascii="仿宋" w:eastAsia="仿宋" w:hAnsi="仿宋" w:cs="仿宋"/>
          <w:sz w:val="24"/>
        </w:rPr>
      </w:pPr>
    </w:p>
    <w:p w:rsidR="009C4911" w:rsidRDefault="009C4911">
      <w:pPr>
        <w:tabs>
          <w:tab w:val="left" w:pos="6300"/>
        </w:tabs>
        <w:snapToGrid w:val="0"/>
        <w:spacing w:line="500" w:lineRule="exact"/>
        <w:ind w:firstLineChars="200" w:firstLine="480"/>
        <w:rPr>
          <w:rFonts w:ascii="仿宋" w:eastAsia="仿宋" w:hAnsi="仿宋" w:cs="仿宋"/>
          <w:sz w:val="24"/>
        </w:rPr>
      </w:pPr>
    </w:p>
    <w:p w:rsidR="009C4911" w:rsidRDefault="009C4911">
      <w:pPr>
        <w:tabs>
          <w:tab w:val="left" w:pos="6300"/>
        </w:tabs>
        <w:snapToGrid w:val="0"/>
        <w:spacing w:line="500" w:lineRule="exact"/>
        <w:ind w:firstLineChars="200" w:firstLine="480"/>
        <w:rPr>
          <w:rFonts w:ascii="仿宋" w:eastAsia="仿宋" w:hAnsi="仿宋" w:cs="仿宋"/>
          <w:sz w:val="24"/>
        </w:rPr>
      </w:pPr>
    </w:p>
    <w:p w:rsidR="009C4911" w:rsidRDefault="009C4911">
      <w:pPr>
        <w:tabs>
          <w:tab w:val="left" w:pos="6300"/>
        </w:tabs>
        <w:snapToGrid w:val="0"/>
        <w:spacing w:line="500" w:lineRule="exact"/>
        <w:ind w:firstLineChars="200" w:firstLine="480"/>
        <w:rPr>
          <w:rFonts w:ascii="仿宋" w:eastAsia="仿宋" w:hAnsi="仿宋" w:cs="仿宋"/>
          <w:sz w:val="24"/>
        </w:rPr>
      </w:pPr>
    </w:p>
    <w:p w:rsidR="009C4911" w:rsidRDefault="009C4911">
      <w:pPr>
        <w:tabs>
          <w:tab w:val="left" w:pos="6300"/>
        </w:tabs>
        <w:snapToGrid w:val="0"/>
        <w:spacing w:line="500" w:lineRule="exact"/>
        <w:ind w:firstLineChars="200" w:firstLine="480"/>
        <w:rPr>
          <w:rFonts w:ascii="仿宋" w:eastAsia="仿宋" w:hAnsi="仿宋" w:cs="仿宋"/>
          <w:sz w:val="24"/>
        </w:rPr>
      </w:pPr>
    </w:p>
    <w:p w:rsidR="009C4911" w:rsidRDefault="00933018">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br w:type="page"/>
        <w:t>（四）法定代表人授权委托书（格式）</w:t>
      </w:r>
    </w:p>
    <w:p w:rsidR="009C4911" w:rsidRDefault="009C4911">
      <w:pPr>
        <w:tabs>
          <w:tab w:val="left" w:pos="6300"/>
        </w:tabs>
        <w:snapToGrid w:val="0"/>
        <w:spacing w:line="500" w:lineRule="exact"/>
        <w:ind w:firstLineChars="200" w:firstLine="480"/>
        <w:rPr>
          <w:rFonts w:ascii="仿宋" w:eastAsia="仿宋" w:hAnsi="仿宋" w:cs="仿宋"/>
          <w:sz w:val="24"/>
        </w:rPr>
      </w:pPr>
    </w:p>
    <w:p w:rsidR="009C4911" w:rsidRDefault="00933018">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8"/>
        </w:rPr>
        <w:t>项目名称</w:t>
      </w:r>
      <w:r>
        <w:rPr>
          <w:rFonts w:ascii="仿宋" w:eastAsia="仿宋" w:hAnsi="仿宋" w:cs="仿宋" w:hint="eastAsia"/>
          <w:sz w:val="24"/>
        </w:rPr>
        <w:t>：</w:t>
      </w:r>
    </w:p>
    <w:p w:rsidR="009C4911" w:rsidRDefault="009C4911">
      <w:pPr>
        <w:tabs>
          <w:tab w:val="left" w:pos="6300"/>
        </w:tabs>
        <w:snapToGrid w:val="0"/>
        <w:spacing w:line="500" w:lineRule="exact"/>
        <w:ind w:firstLineChars="200" w:firstLine="480"/>
        <w:rPr>
          <w:rFonts w:ascii="仿宋" w:eastAsia="仿宋" w:hAnsi="仿宋" w:cs="仿宋"/>
          <w:sz w:val="24"/>
        </w:rPr>
      </w:pPr>
    </w:p>
    <w:p w:rsidR="009C4911" w:rsidRDefault="00933018">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致：（采购人名称）：</w:t>
      </w:r>
    </w:p>
    <w:p w:rsidR="009C4911" w:rsidRDefault="00933018">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（供应</w:t>
      </w:r>
      <w:proofErr w:type="gramStart"/>
      <w:r>
        <w:rPr>
          <w:rFonts w:ascii="仿宋" w:eastAsia="仿宋" w:hAnsi="仿宋" w:cs="仿宋" w:hint="eastAsia"/>
          <w:sz w:val="24"/>
        </w:rPr>
        <w:t>商法定</w:t>
      </w:r>
      <w:proofErr w:type="gramEnd"/>
      <w:r>
        <w:rPr>
          <w:rFonts w:ascii="仿宋" w:eastAsia="仿宋" w:hAnsi="仿宋" w:cs="仿宋" w:hint="eastAsia"/>
          <w:sz w:val="24"/>
        </w:rPr>
        <w:t>代表人名称）是（供应商名称）的法定代表人，特授权（被授权人姓名及身份证代码）代表我单位全权办理上述项目的</w:t>
      </w:r>
      <w:r w:rsidR="00345A73">
        <w:rPr>
          <w:rFonts w:ascii="仿宋" w:eastAsia="仿宋" w:hAnsi="仿宋" w:cs="仿宋" w:hint="eastAsia"/>
          <w:sz w:val="24"/>
        </w:rPr>
        <w:t>磋商</w:t>
      </w:r>
      <w:r>
        <w:rPr>
          <w:rFonts w:ascii="仿宋" w:eastAsia="仿宋" w:hAnsi="仿宋" w:cs="仿宋" w:hint="eastAsia"/>
          <w:sz w:val="24"/>
        </w:rPr>
        <w:t>、签约等具体工作，并签署全部有关文件、协议及合同。</w:t>
      </w:r>
    </w:p>
    <w:p w:rsidR="009C4911" w:rsidRDefault="00933018">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我单位对被授权人的签字负全部责任。</w:t>
      </w:r>
    </w:p>
    <w:p w:rsidR="009C4911" w:rsidRDefault="00933018">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在撤消授权的书面通知以前，本授权书一直有效。被授权人在授权书有效期内签署的所有文件不因授权的撤消而失效。</w:t>
      </w:r>
    </w:p>
    <w:p w:rsidR="009C4911" w:rsidRDefault="009C4911">
      <w:pPr>
        <w:tabs>
          <w:tab w:val="left" w:pos="6300"/>
        </w:tabs>
        <w:snapToGrid w:val="0"/>
        <w:spacing w:line="500" w:lineRule="exact"/>
        <w:ind w:firstLineChars="200" w:firstLine="480"/>
        <w:rPr>
          <w:rFonts w:ascii="仿宋" w:eastAsia="仿宋" w:hAnsi="仿宋" w:cs="仿宋"/>
          <w:sz w:val="24"/>
        </w:rPr>
      </w:pPr>
    </w:p>
    <w:p w:rsidR="009C4911" w:rsidRDefault="009C4911">
      <w:pPr>
        <w:tabs>
          <w:tab w:val="left" w:pos="6300"/>
        </w:tabs>
        <w:snapToGrid w:val="0"/>
        <w:spacing w:line="500" w:lineRule="exact"/>
        <w:ind w:firstLineChars="200" w:firstLine="480"/>
        <w:rPr>
          <w:rFonts w:ascii="仿宋" w:eastAsia="仿宋" w:hAnsi="仿宋" w:cs="仿宋"/>
          <w:sz w:val="24"/>
        </w:rPr>
      </w:pPr>
    </w:p>
    <w:p w:rsidR="009C4911" w:rsidRDefault="00933018">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被授权人：                                 供应</w:t>
      </w:r>
      <w:proofErr w:type="gramStart"/>
      <w:r>
        <w:rPr>
          <w:rFonts w:ascii="仿宋" w:eastAsia="仿宋" w:hAnsi="仿宋" w:cs="仿宋" w:hint="eastAsia"/>
          <w:sz w:val="24"/>
        </w:rPr>
        <w:t>商法定</w:t>
      </w:r>
      <w:proofErr w:type="gramEnd"/>
      <w:r>
        <w:rPr>
          <w:rFonts w:ascii="仿宋" w:eastAsia="仿宋" w:hAnsi="仿宋" w:cs="仿宋" w:hint="eastAsia"/>
          <w:sz w:val="24"/>
        </w:rPr>
        <w:t>代表人：</w:t>
      </w:r>
    </w:p>
    <w:p w:rsidR="009C4911" w:rsidRDefault="00933018">
      <w:pPr>
        <w:tabs>
          <w:tab w:val="left" w:pos="6300"/>
        </w:tabs>
        <w:snapToGrid w:val="0"/>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（签字或盖章）                                （签字或盖章）</w:t>
      </w:r>
    </w:p>
    <w:p w:rsidR="009C4911" w:rsidRDefault="009C4911">
      <w:pPr>
        <w:tabs>
          <w:tab w:val="left" w:pos="6300"/>
        </w:tabs>
        <w:snapToGrid w:val="0"/>
        <w:spacing w:line="500" w:lineRule="exact"/>
        <w:ind w:firstLineChars="200" w:firstLine="480"/>
        <w:rPr>
          <w:rFonts w:ascii="仿宋" w:eastAsia="仿宋" w:hAnsi="仿宋" w:cs="仿宋"/>
          <w:sz w:val="24"/>
          <w:szCs w:val="28"/>
        </w:rPr>
      </w:pPr>
    </w:p>
    <w:p w:rsidR="009C4911" w:rsidRDefault="009C4911">
      <w:pPr>
        <w:tabs>
          <w:tab w:val="left" w:pos="6300"/>
        </w:tabs>
        <w:snapToGrid w:val="0"/>
        <w:spacing w:line="500" w:lineRule="exact"/>
        <w:ind w:firstLineChars="200" w:firstLine="480"/>
        <w:rPr>
          <w:rFonts w:ascii="仿宋" w:eastAsia="仿宋" w:hAnsi="仿宋" w:cs="仿宋"/>
          <w:sz w:val="24"/>
        </w:rPr>
      </w:pPr>
    </w:p>
    <w:p w:rsidR="009C4911" w:rsidRDefault="00933018">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（附：被授权人身份证正反面复印件）</w:t>
      </w:r>
    </w:p>
    <w:p w:rsidR="009C4911" w:rsidRDefault="009C4911">
      <w:pPr>
        <w:tabs>
          <w:tab w:val="left" w:pos="6300"/>
        </w:tabs>
        <w:snapToGrid w:val="0"/>
        <w:spacing w:line="500" w:lineRule="exact"/>
        <w:ind w:firstLineChars="200" w:firstLine="480"/>
        <w:rPr>
          <w:rFonts w:ascii="仿宋" w:eastAsia="仿宋" w:hAnsi="仿宋" w:cs="仿宋"/>
          <w:sz w:val="24"/>
        </w:rPr>
      </w:pPr>
    </w:p>
    <w:p w:rsidR="009C4911" w:rsidRDefault="009C4911">
      <w:pPr>
        <w:tabs>
          <w:tab w:val="left" w:pos="6300"/>
        </w:tabs>
        <w:snapToGrid w:val="0"/>
        <w:spacing w:line="500" w:lineRule="exact"/>
        <w:ind w:firstLineChars="200" w:firstLine="480"/>
        <w:rPr>
          <w:rFonts w:ascii="仿宋" w:eastAsia="仿宋" w:hAnsi="仿宋" w:cs="仿宋"/>
          <w:sz w:val="24"/>
        </w:rPr>
      </w:pPr>
    </w:p>
    <w:p w:rsidR="009C4911" w:rsidRDefault="009C4911">
      <w:pPr>
        <w:tabs>
          <w:tab w:val="left" w:pos="6300"/>
        </w:tabs>
        <w:snapToGrid w:val="0"/>
        <w:spacing w:line="500" w:lineRule="exact"/>
        <w:ind w:firstLineChars="200" w:firstLine="480"/>
        <w:rPr>
          <w:rFonts w:ascii="仿宋" w:eastAsia="仿宋" w:hAnsi="仿宋" w:cs="仿宋"/>
          <w:sz w:val="24"/>
        </w:rPr>
      </w:pPr>
    </w:p>
    <w:p w:rsidR="009C4911" w:rsidRDefault="00933018">
      <w:pPr>
        <w:tabs>
          <w:tab w:val="left" w:pos="6300"/>
        </w:tabs>
        <w:snapToGrid w:val="0"/>
        <w:spacing w:line="500" w:lineRule="exact"/>
        <w:ind w:right="480" w:firstLineChars="200" w:firstLine="480"/>
        <w:jc w:val="right"/>
        <w:rPr>
          <w:rFonts w:ascii="仿宋" w:eastAsia="仿宋" w:hAnsi="仿宋" w:cs="仿宋"/>
          <w:sz w:val="24"/>
        </w:rPr>
      </w:pPr>
      <w:r>
        <w:rPr>
          <w:rFonts w:ascii="仿宋" w:eastAsia="仿宋" w:hAnsi="仿宋" w:cs="仿宋" w:hint="eastAsia"/>
          <w:sz w:val="24"/>
        </w:rPr>
        <w:t>（供应商公章）</w:t>
      </w:r>
    </w:p>
    <w:p w:rsidR="009C4911" w:rsidRDefault="00933018">
      <w:pPr>
        <w:tabs>
          <w:tab w:val="left" w:pos="6300"/>
        </w:tabs>
        <w:snapToGrid w:val="0"/>
        <w:spacing w:line="500" w:lineRule="exact"/>
        <w:ind w:right="480" w:firstLineChars="200" w:firstLine="480"/>
        <w:jc w:val="right"/>
        <w:rPr>
          <w:rFonts w:ascii="仿宋" w:eastAsia="仿宋" w:hAnsi="仿宋" w:cs="仿宋"/>
          <w:sz w:val="24"/>
        </w:rPr>
      </w:pPr>
      <w:r>
        <w:rPr>
          <w:rFonts w:ascii="仿宋" w:eastAsia="仿宋" w:hAnsi="仿宋" w:cs="仿宋" w:hint="eastAsia"/>
          <w:sz w:val="24"/>
        </w:rPr>
        <w:t>年   月   日</w:t>
      </w:r>
    </w:p>
    <w:p w:rsidR="009C4911" w:rsidRDefault="00933018">
      <w:pPr>
        <w:tabs>
          <w:tab w:val="left" w:pos="6300"/>
        </w:tabs>
        <w:snapToGrid w:val="0"/>
        <w:spacing w:line="500" w:lineRule="exact"/>
        <w:ind w:right="480" w:firstLineChars="200" w:firstLine="480"/>
        <w:jc w:val="right"/>
        <w:rPr>
          <w:rFonts w:ascii="仿宋" w:eastAsia="仿宋" w:hAnsi="仿宋" w:cs="仿宋"/>
          <w:sz w:val="24"/>
        </w:rPr>
      </w:pPr>
      <w:r>
        <w:rPr>
          <w:rFonts w:ascii="仿宋" w:eastAsia="仿宋" w:hAnsi="仿宋" w:cs="仿宋" w:hint="eastAsia"/>
          <w:sz w:val="24"/>
        </w:rPr>
        <w:br w:type="page"/>
      </w:r>
    </w:p>
    <w:p w:rsidR="009C4911" w:rsidRDefault="00933018">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（五）提供2020年度财务状况报告（表）（表：资产负债表和损益表）复印件或其基本开户银行出具的资信证明复印件或2020年度审计报告。</w:t>
      </w:r>
    </w:p>
    <w:p w:rsidR="009C4911" w:rsidRDefault="00933018">
      <w:pPr>
        <w:tabs>
          <w:tab w:val="left" w:pos="6300"/>
        </w:tabs>
        <w:snapToGrid w:val="0"/>
        <w:spacing w:line="500" w:lineRule="exact"/>
        <w:ind w:firstLineChars="200" w:firstLine="480"/>
        <w:rPr>
          <w:rFonts w:ascii="仿宋" w:eastAsia="仿宋" w:hAnsi="仿宋" w:cs="仿宋"/>
        </w:rPr>
      </w:pPr>
      <w:r>
        <w:rPr>
          <w:rFonts w:ascii="仿宋" w:eastAsia="仿宋" w:hAnsi="仿宋" w:cs="仿宋" w:hint="eastAsia"/>
          <w:sz w:val="24"/>
          <w:szCs w:val="24"/>
        </w:rPr>
        <w:t>本年度新成立或成立不满一年的组织提供响应截止时间前一个月的财务报告（表）复印件或可提供银行出具的资信证明复印件。自然人无法提供财务状况报告（表）的，可提供银行出具的资信证明复印件。</w:t>
      </w:r>
    </w:p>
    <w:p w:rsidR="009C4911" w:rsidRDefault="00933018">
      <w:pPr>
        <w:tabs>
          <w:tab w:val="left" w:pos="6300"/>
        </w:tabs>
        <w:snapToGrid w:val="0"/>
        <w:spacing w:line="500" w:lineRule="exact"/>
        <w:ind w:firstLineChars="200" w:firstLine="560"/>
        <w:rPr>
          <w:rFonts w:ascii="仿宋" w:eastAsia="仿宋" w:hAnsi="仿宋" w:cs="仿宋"/>
        </w:rPr>
      </w:pPr>
      <w:r>
        <w:rPr>
          <w:rFonts w:ascii="仿宋" w:eastAsia="仿宋" w:hAnsi="仿宋" w:cs="仿宋" w:hint="eastAsia"/>
        </w:rPr>
        <w:br w:type="page"/>
      </w:r>
    </w:p>
    <w:p w:rsidR="009C4911" w:rsidRDefault="00933018">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（六）书面声明</w:t>
      </w:r>
    </w:p>
    <w:p w:rsidR="009C4911" w:rsidRDefault="009C4911">
      <w:pPr>
        <w:tabs>
          <w:tab w:val="left" w:pos="6300"/>
        </w:tabs>
        <w:snapToGrid w:val="0"/>
        <w:spacing w:line="500" w:lineRule="exact"/>
        <w:ind w:firstLineChars="200" w:firstLine="480"/>
        <w:rPr>
          <w:rFonts w:ascii="仿宋" w:eastAsia="仿宋" w:hAnsi="仿宋" w:cs="仿宋"/>
          <w:sz w:val="24"/>
        </w:rPr>
      </w:pPr>
    </w:p>
    <w:p w:rsidR="009C4911" w:rsidRDefault="00933018">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8"/>
        </w:rPr>
        <w:t>项目名称</w:t>
      </w:r>
      <w:r>
        <w:rPr>
          <w:rFonts w:ascii="仿宋" w:eastAsia="仿宋" w:hAnsi="仿宋" w:cs="仿宋" w:hint="eastAsia"/>
          <w:sz w:val="24"/>
        </w:rPr>
        <w:t>：</w:t>
      </w:r>
    </w:p>
    <w:p w:rsidR="009C4911" w:rsidRDefault="009C4911">
      <w:pPr>
        <w:tabs>
          <w:tab w:val="left" w:pos="6300"/>
        </w:tabs>
        <w:snapToGrid w:val="0"/>
        <w:spacing w:line="500" w:lineRule="exact"/>
        <w:ind w:firstLineChars="200" w:firstLine="480"/>
        <w:rPr>
          <w:rFonts w:ascii="仿宋" w:eastAsia="仿宋" w:hAnsi="仿宋" w:cs="仿宋"/>
          <w:sz w:val="24"/>
        </w:rPr>
      </w:pPr>
    </w:p>
    <w:p w:rsidR="009C4911" w:rsidRDefault="00933018">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致：（采购代理机构名称）：</w:t>
      </w:r>
    </w:p>
    <w:p w:rsidR="009C4911" w:rsidRDefault="00933018">
      <w:pPr>
        <w:spacing w:after="200" w:line="600" w:lineRule="exact"/>
        <w:ind w:firstLineChars="200" w:firstLine="480"/>
        <w:rPr>
          <w:rFonts w:ascii="仿宋" w:eastAsia="仿宋" w:hAnsi="仿宋" w:cs="仿宋"/>
          <w:sz w:val="24"/>
          <w:szCs w:val="24"/>
        </w:rPr>
      </w:pPr>
      <w:r>
        <w:rPr>
          <w:rFonts w:ascii="仿宋" w:eastAsia="仿宋" w:hAnsi="仿宋" w:cs="仿宋" w:hint="eastAsia"/>
          <w:sz w:val="24"/>
          <w:szCs w:val="24"/>
        </w:rPr>
        <w:t>（供应商名称）郑重声明：我公司具有良好的商业信誉，具有履行合同所必需的设备和专业技术能力，参加本项目采购活动前三年内无重大违法活动记录，在合同签订前后随时愿意提供相关证明材料；我公司还同时声明未列入在信用中国网站（www.creditchina.gov.cn）“失信被执行人”、“重大税收违法案件当事人名单”中，也未列入中国政府采购网（www.ccgp.gov.cn）“政府采购严重违法失信行为记录名单”中，并随时接受采购人、采购代理机构的检查验证，符合《政府采购法》规定的供应商资格条件。我方对以上声明负全部法律责任。</w:t>
      </w:r>
    </w:p>
    <w:p w:rsidR="009C4911" w:rsidRDefault="009C4911">
      <w:pPr>
        <w:tabs>
          <w:tab w:val="left" w:pos="6300"/>
        </w:tabs>
        <w:snapToGrid w:val="0"/>
        <w:spacing w:line="500" w:lineRule="exact"/>
        <w:ind w:firstLineChars="200" w:firstLine="480"/>
        <w:rPr>
          <w:rFonts w:ascii="仿宋" w:eastAsia="仿宋" w:hAnsi="仿宋" w:cs="仿宋"/>
          <w:sz w:val="24"/>
          <w:szCs w:val="28"/>
        </w:rPr>
      </w:pPr>
    </w:p>
    <w:p w:rsidR="009C4911" w:rsidRDefault="009C4911">
      <w:pPr>
        <w:tabs>
          <w:tab w:val="left" w:pos="6300"/>
        </w:tabs>
        <w:snapToGrid w:val="0"/>
        <w:spacing w:line="500" w:lineRule="exact"/>
        <w:ind w:firstLineChars="200" w:firstLine="480"/>
        <w:rPr>
          <w:rFonts w:ascii="仿宋" w:eastAsia="仿宋" w:hAnsi="仿宋" w:cs="仿宋"/>
          <w:sz w:val="24"/>
          <w:szCs w:val="28"/>
        </w:rPr>
      </w:pPr>
    </w:p>
    <w:p w:rsidR="009C4911" w:rsidRDefault="00933018">
      <w:pPr>
        <w:tabs>
          <w:tab w:val="left" w:pos="6300"/>
        </w:tabs>
        <w:snapToGrid w:val="0"/>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 xml:space="preserve">       特此声明。</w:t>
      </w:r>
    </w:p>
    <w:p w:rsidR="009C4911" w:rsidRDefault="009C4911">
      <w:pPr>
        <w:tabs>
          <w:tab w:val="left" w:pos="6300"/>
        </w:tabs>
        <w:snapToGrid w:val="0"/>
        <w:spacing w:line="500" w:lineRule="exact"/>
        <w:ind w:firstLineChars="200" w:firstLine="480"/>
        <w:jc w:val="center"/>
        <w:rPr>
          <w:rFonts w:ascii="仿宋" w:eastAsia="仿宋" w:hAnsi="仿宋" w:cs="仿宋"/>
          <w:sz w:val="24"/>
          <w:szCs w:val="28"/>
        </w:rPr>
      </w:pPr>
    </w:p>
    <w:p w:rsidR="009C4911" w:rsidRDefault="009C4911">
      <w:pPr>
        <w:tabs>
          <w:tab w:val="left" w:pos="6300"/>
        </w:tabs>
        <w:snapToGrid w:val="0"/>
        <w:spacing w:line="500" w:lineRule="exact"/>
        <w:ind w:firstLineChars="200" w:firstLine="480"/>
        <w:rPr>
          <w:rFonts w:ascii="仿宋" w:eastAsia="仿宋" w:hAnsi="仿宋" w:cs="仿宋"/>
          <w:sz w:val="24"/>
          <w:szCs w:val="28"/>
        </w:rPr>
      </w:pPr>
    </w:p>
    <w:p w:rsidR="009C4911" w:rsidRDefault="00933018">
      <w:pPr>
        <w:tabs>
          <w:tab w:val="left" w:pos="6300"/>
        </w:tabs>
        <w:snapToGrid w:val="0"/>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（供应商公章）</w:t>
      </w:r>
    </w:p>
    <w:p w:rsidR="009C4911" w:rsidRDefault="009C4911">
      <w:pPr>
        <w:tabs>
          <w:tab w:val="left" w:pos="6300"/>
        </w:tabs>
        <w:snapToGrid w:val="0"/>
        <w:spacing w:line="360" w:lineRule="auto"/>
        <w:ind w:right="360" w:firstLineChars="200" w:firstLine="480"/>
        <w:jc w:val="right"/>
        <w:rPr>
          <w:rFonts w:ascii="仿宋" w:eastAsia="仿宋" w:hAnsi="仿宋" w:cs="仿宋"/>
          <w:sz w:val="24"/>
          <w:szCs w:val="28"/>
        </w:rPr>
      </w:pPr>
    </w:p>
    <w:p w:rsidR="009C4911" w:rsidRDefault="00933018">
      <w:pPr>
        <w:tabs>
          <w:tab w:val="left" w:pos="6300"/>
        </w:tabs>
        <w:snapToGrid w:val="0"/>
        <w:spacing w:line="360" w:lineRule="auto"/>
        <w:ind w:right="1320" w:firstLineChars="200" w:firstLine="480"/>
        <w:jc w:val="right"/>
        <w:rPr>
          <w:rFonts w:ascii="仿宋" w:eastAsia="仿宋" w:hAnsi="仿宋" w:cs="仿宋"/>
          <w:sz w:val="24"/>
          <w:szCs w:val="28"/>
        </w:rPr>
      </w:pPr>
      <w:r>
        <w:rPr>
          <w:rFonts w:ascii="仿宋" w:eastAsia="仿宋" w:hAnsi="仿宋" w:cs="仿宋" w:hint="eastAsia"/>
          <w:sz w:val="24"/>
          <w:szCs w:val="28"/>
        </w:rPr>
        <w:t>年   月   日</w:t>
      </w:r>
    </w:p>
    <w:p w:rsidR="009C4911" w:rsidRDefault="00933018">
      <w:pPr>
        <w:tabs>
          <w:tab w:val="left" w:pos="6300"/>
        </w:tabs>
        <w:snapToGrid w:val="0"/>
        <w:spacing w:line="500" w:lineRule="exact"/>
        <w:ind w:firstLineChars="200" w:firstLine="480"/>
        <w:outlineLvl w:val="0"/>
        <w:rPr>
          <w:rFonts w:ascii="仿宋" w:eastAsia="仿宋" w:hAnsi="仿宋" w:cs="仿宋"/>
          <w:sz w:val="24"/>
          <w:szCs w:val="24"/>
        </w:rPr>
      </w:pPr>
      <w:r>
        <w:rPr>
          <w:rFonts w:ascii="仿宋" w:eastAsia="仿宋" w:hAnsi="仿宋" w:cs="仿宋" w:hint="eastAsia"/>
          <w:sz w:val="24"/>
          <w:szCs w:val="24"/>
        </w:rPr>
        <w:br w:type="page"/>
      </w:r>
    </w:p>
    <w:p w:rsidR="009C4911" w:rsidRDefault="00933018">
      <w:pPr>
        <w:tabs>
          <w:tab w:val="left" w:pos="6300"/>
        </w:tabs>
        <w:snapToGrid w:val="0"/>
        <w:spacing w:line="500" w:lineRule="exact"/>
        <w:ind w:firstLineChars="200" w:firstLine="480"/>
        <w:rPr>
          <w:rFonts w:ascii="仿宋" w:eastAsia="仿宋" w:hAnsi="仿宋" w:cs="仿宋"/>
          <w:sz w:val="24"/>
          <w:szCs w:val="24"/>
        </w:rPr>
      </w:pPr>
      <w:bookmarkStart w:id="265" w:name="OLE_LINK4"/>
      <w:bookmarkStart w:id="266" w:name="OLE_LINK7"/>
      <w:r>
        <w:rPr>
          <w:rFonts w:ascii="仿宋" w:eastAsia="仿宋" w:hAnsi="仿宋" w:cs="仿宋" w:hint="eastAsia"/>
          <w:sz w:val="24"/>
          <w:szCs w:val="24"/>
        </w:rPr>
        <w:t>（七）缴纳社会保障金的证明材料复印件</w:t>
      </w:r>
    </w:p>
    <w:p w:rsidR="009C4911" w:rsidRDefault="007F518B">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宋体" w:hint="eastAsia"/>
          <w:sz w:val="24"/>
          <w:szCs w:val="24"/>
        </w:rPr>
        <w:t>2021年1-6月</w:t>
      </w:r>
      <w:r w:rsidR="00933018">
        <w:rPr>
          <w:rFonts w:ascii="仿宋" w:eastAsia="仿宋" w:hAnsi="仿宋" w:cs="仿宋" w:hint="eastAsia"/>
          <w:sz w:val="24"/>
          <w:szCs w:val="24"/>
        </w:rPr>
        <w:t>缴纳社会保障金的证明材料指：社会保险登记证或缴纳社会保险的凭据（专用收据或社会保险缴纳清单）。依法免税或不需要缴纳社会保障资金的供商，应提供相应文件证明其依法免税或不需要缴纳社会保障资金。</w:t>
      </w:r>
    </w:p>
    <w:p w:rsidR="009C4911" w:rsidRDefault="00933018">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9C4911" w:rsidRDefault="00933018">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（八）特定资格条件证书或证明文件</w:t>
      </w:r>
    </w:p>
    <w:p w:rsidR="009C4911" w:rsidRDefault="00933018">
      <w:pPr>
        <w:tabs>
          <w:tab w:val="left" w:pos="6300"/>
        </w:tabs>
        <w:snapToGrid w:val="0"/>
        <w:spacing w:line="500" w:lineRule="exact"/>
        <w:ind w:firstLineChars="200" w:firstLine="480"/>
        <w:rPr>
          <w:rFonts w:ascii="仿宋" w:eastAsia="仿宋" w:hAnsi="仿宋" w:cs="仿宋"/>
        </w:rPr>
      </w:pPr>
      <w:r>
        <w:rPr>
          <w:rFonts w:ascii="仿宋" w:eastAsia="仿宋" w:hAnsi="仿宋" w:cs="仿宋" w:hint="eastAsia"/>
          <w:sz w:val="24"/>
          <w:szCs w:val="24"/>
        </w:rPr>
        <w:br w:type="page"/>
      </w:r>
    </w:p>
    <w:p w:rsidR="009C4911" w:rsidRDefault="00933018">
      <w:pPr>
        <w:keepNext/>
        <w:keepLines/>
        <w:spacing w:before="260" w:after="260" w:line="413" w:lineRule="auto"/>
        <w:outlineLvl w:val="1"/>
        <w:rPr>
          <w:rFonts w:ascii="仿宋" w:eastAsia="仿宋" w:hAnsi="仿宋" w:cs="仿宋"/>
          <w:b/>
          <w:sz w:val="24"/>
          <w:szCs w:val="24"/>
        </w:rPr>
      </w:pPr>
      <w:bookmarkStart w:id="267" w:name="_Toc30939"/>
      <w:bookmarkStart w:id="268" w:name="_Toc485108800"/>
      <w:bookmarkStart w:id="269" w:name="_Toc15052"/>
      <w:bookmarkStart w:id="270" w:name="_Toc26757"/>
      <w:bookmarkStart w:id="271" w:name="_Toc19132"/>
      <w:bookmarkStart w:id="272" w:name="_Toc12731"/>
      <w:bookmarkStart w:id="273" w:name="_Toc71288804"/>
      <w:bookmarkStart w:id="274" w:name="_Toc480979022"/>
      <w:bookmarkStart w:id="275" w:name="_Toc18595"/>
      <w:bookmarkStart w:id="276" w:name="_Toc21149"/>
      <w:bookmarkStart w:id="277" w:name="_Toc77262142"/>
      <w:bookmarkStart w:id="278" w:name="_Toc79151542"/>
      <w:r>
        <w:rPr>
          <w:rFonts w:ascii="仿宋" w:eastAsia="仿宋" w:hAnsi="仿宋" w:cs="仿宋" w:hint="eastAsia"/>
          <w:b/>
          <w:szCs w:val="28"/>
        </w:rPr>
        <w:t>五、</w:t>
      </w:r>
      <w:bookmarkEnd w:id="252"/>
      <w:bookmarkEnd w:id="253"/>
      <w:bookmarkEnd w:id="254"/>
      <w:r>
        <w:rPr>
          <w:rFonts w:ascii="仿宋" w:eastAsia="仿宋" w:hAnsi="仿宋" w:cs="仿宋" w:hint="eastAsia"/>
          <w:b/>
          <w:szCs w:val="28"/>
        </w:rPr>
        <w:t>其他应提供的资料</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rsidR="009C4911" w:rsidRDefault="00933018">
      <w:pPr>
        <w:tabs>
          <w:tab w:val="left" w:pos="6300"/>
        </w:tabs>
        <w:snapToGrid w:val="0"/>
        <w:spacing w:line="500" w:lineRule="exact"/>
        <w:ind w:firstLineChars="200" w:firstLine="480"/>
        <w:rPr>
          <w:rFonts w:ascii="仿宋" w:eastAsia="仿宋" w:hAnsi="仿宋" w:cs="仿宋"/>
          <w:sz w:val="24"/>
          <w:szCs w:val="24"/>
        </w:rPr>
      </w:pPr>
      <w:bookmarkStart w:id="279" w:name="_Toc18704"/>
      <w:bookmarkStart w:id="280" w:name="_Toc6923"/>
      <w:bookmarkStart w:id="281" w:name="_Toc15962"/>
      <w:bookmarkStart w:id="282" w:name="_Toc21715"/>
      <w:bookmarkStart w:id="283" w:name="_Toc12957"/>
      <w:r>
        <w:rPr>
          <w:rFonts w:ascii="仿宋" w:eastAsia="仿宋" w:hAnsi="仿宋" w:cs="仿宋"/>
          <w:sz w:val="24"/>
          <w:szCs w:val="24"/>
        </w:rPr>
        <w:t>（一）</w:t>
      </w:r>
      <w:bookmarkStart w:id="284" w:name="_Toc32397"/>
      <w:bookmarkStart w:id="285" w:name="_Toc22953"/>
      <w:bookmarkStart w:id="286" w:name="_Toc32007"/>
      <w:bookmarkStart w:id="287" w:name="_Toc20109"/>
      <w:bookmarkStart w:id="288" w:name="_Toc26418"/>
      <w:bookmarkStart w:id="289" w:name="_Toc17356"/>
      <w:bookmarkEnd w:id="279"/>
      <w:bookmarkEnd w:id="280"/>
      <w:bookmarkEnd w:id="281"/>
      <w:bookmarkEnd w:id="282"/>
      <w:bookmarkEnd w:id="283"/>
      <w:r>
        <w:rPr>
          <w:rFonts w:ascii="仿宋" w:eastAsia="仿宋" w:hAnsi="仿宋" w:cs="仿宋" w:hint="eastAsia"/>
          <w:sz w:val="24"/>
          <w:szCs w:val="24"/>
        </w:rPr>
        <w:t>供应商中小企业声明函（非中小</w:t>
      </w:r>
      <w:proofErr w:type="gramStart"/>
      <w:r>
        <w:rPr>
          <w:rFonts w:ascii="仿宋" w:eastAsia="仿宋" w:hAnsi="仿宋" w:cs="仿宋" w:hint="eastAsia"/>
          <w:sz w:val="24"/>
          <w:szCs w:val="24"/>
        </w:rPr>
        <w:t>微企业</w:t>
      </w:r>
      <w:proofErr w:type="gramEnd"/>
      <w:r>
        <w:rPr>
          <w:rFonts w:ascii="仿宋" w:eastAsia="仿宋" w:hAnsi="仿宋" w:cs="仿宋" w:hint="eastAsia"/>
          <w:sz w:val="24"/>
          <w:szCs w:val="24"/>
        </w:rPr>
        <w:t>不提供）</w:t>
      </w:r>
    </w:p>
    <w:p w:rsidR="009C4911" w:rsidRDefault="00933018">
      <w:pPr>
        <w:tabs>
          <w:tab w:val="left" w:pos="6300"/>
        </w:tabs>
        <w:snapToGrid w:val="0"/>
        <w:spacing w:after="200" w:line="500" w:lineRule="exact"/>
        <w:jc w:val="center"/>
        <w:rPr>
          <w:rFonts w:ascii="仿宋" w:eastAsia="仿宋" w:hAnsi="仿宋" w:cs="宋体"/>
          <w:sz w:val="24"/>
          <w:szCs w:val="24"/>
        </w:rPr>
      </w:pPr>
      <w:r>
        <w:rPr>
          <w:rFonts w:ascii="仿宋" w:eastAsia="仿宋" w:hAnsi="仿宋" w:cs="宋体" w:hint="eastAsia"/>
          <w:sz w:val="24"/>
          <w:szCs w:val="24"/>
        </w:rPr>
        <w:t>中小企业声明函（货物）</w:t>
      </w:r>
    </w:p>
    <w:p w:rsidR="009C4911" w:rsidRDefault="00933018">
      <w:pPr>
        <w:tabs>
          <w:tab w:val="left" w:pos="6300"/>
        </w:tabs>
        <w:snapToGrid w:val="0"/>
        <w:spacing w:after="200" w:line="500" w:lineRule="exact"/>
        <w:ind w:firstLineChars="200" w:firstLine="480"/>
        <w:rPr>
          <w:rFonts w:ascii="仿宋" w:eastAsia="仿宋" w:hAnsi="仿宋" w:cs="宋体"/>
          <w:sz w:val="24"/>
          <w:szCs w:val="24"/>
        </w:rPr>
      </w:pPr>
      <w:r>
        <w:rPr>
          <w:rFonts w:ascii="仿宋" w:eastAsia="仿宋" w:hAnsi="仿宋" w:cs="宋体" w:hint="eastAsia"/>
          <w:sz w:val="24"/>
          <w:szCs w:val="24"/>
        </w:rPr>
        <w:t>本公司郑重声明，根据《政府采购促进中小企业发展管理办法》（财库〔2020〕46号）的规定，本公司参加</w:t>
      </w:r>
      <w:r>
        <w:rPr>
          <w:rFonts w:ascii="仿宋" w:eastAsia="仿宋" w:hAnsi="仿宋" w:cs="宋体" w:hint="eastAsia"/>
          <w:i/>
          <w:sz w:val="24"/>
          <w:szCs w:val="24"/>
          <w:u w:val="single"/>
        </w:rPr>
        <w:t>（单位名称）</w:t>
      </w:r>
      <w:r>
        <w:rPr>
          <w:rFonts w:ascii="仿宋" w:eastAsia="仿宋" w:hAnsi="仿宋" w:cs="宋体" w:hint="eastAsia"/>
          <w:sz w:val="24"/>
          <w:szCs w:val="24"/>
        </w:rPr>
        <w:t>的</w:t>
      </w:r>
      <w:r>
        <w:rPr>
          <w:rFonts w:ascii="仿宋" w:eastAsia="仿宋" w:hAnsi="仿宋" w:cs="宋体" w:hint="eastAsia"/>
          <w:i/>
          <w:sz w:val="24"/>
          <w:szCs w:val="24"/>
          <w:u w:val="single"/>
        </w:rPr>
        <w:t>（项目名称）</w:t>
      </w:r>
      <w:r>
        <w:rPr>
          <w:rFonts w:ascii="仿宋" w:eastAsia="仿宋" w:hAnsi="仿宋" w:cs="宋体" w:hint="eastAsia"/>
          <w:sz w:val="24"/>
          <w:szCs w:val="24"/>
        </w:rPr>
        <w:t>采购活动，提供的货物全部由符合政策要求的中小企业制造。相关企业的具体情况如下：</w:t>
      </w:r>
    </w:p>
    <w:p w:rsidR="009C4911" w:rsidRDefault="00933018">
      <w:pPr>
        <w:tabs>
          <w:tab w:val="left" w:pos="6300"/>
        </w:tabs>
        <w:snapToGrid w:val="0"/>
        <w:spacing w:after="200" w:line="500" w:lineRule="exact"/>
        <w:ind w:right="782" w:firstLineChars="200" w:firstLine="480"/>
        <w:rPr>
          <w:rFonts w:ascii="仿宋" w:eastAsia="仿宋" w:hAnsi="仿宋" w:cs="宋体"/>
          <w:sz w:val="24"/>
          <w:szCs w:val="24"/>
        </w:rPr>
      </w:pPr>
      <w:r>
        <w:rPr>
          <w:rFonts w:ascii="仿宋" w:eastAsia="仿宋" w:hAnsi="仿宋" w:cs="宋体" w:hint="eastAsia"/>
          <w:sz w:val="24"/>
          <w:szCs w:val="24"/>
        </w:rPr>
        <w:t>1.</w:t>
      </w:r>
      <w:r>
        <w:rPr>
          <w:rFonts w:ascii="仿宋" w:eastAsia="仿宋" w:hAnsi="仿宋" w:cs="宋体" w:hint="eastAsia"/>
          <w:sz w:val="24"/>
          <w:szCs w:val="24"/>
          <w:u w:val="single"/>
        </w:rPr>
        <w:t>（标的名称）</w:t>
      </w:r>
      <w:r>
        <w:rPr>
          <w:rFonts w:ascii="仿宋" w:eastAsia="仿宋" w:hAnsi="仿宋" w:cs="宋体" w:hint="eastAsia"/>
          <w:sz w:val="24"/>
          <w:szCs w:val="24"/>
        </w:rPr>
        <w:t>，属于</w:t>
      </w:r>
      <w:r>
        <w:rPr>
          <w:rFonts w:ascii="仿宋" w:eastAsia="仿宋" w:hAnsi="仿宋" w:cs="宋体" w:hint="eastAsia"/>
          <w:sz w:val="24"/>
          <w:szCs w:val="24"/>
          <w:u w:val="single"/>
        </w:rPr>
        <w:t>（采购文件中明确的所属行业）</w:t>
      </w:r>
      <w:r>
        <w:rPr>
          <w:rFonts w:ascii="仿宋" w:eastAsia="仿宋" w:hAnsi="仿宋" w:cs="宋体" w:hint="eastAsia"/>
          <w:sz w:val="24"/>
          <w:szCs w:val="24"/>
        </w:rPr>
        <w:t>行业；制造商为</w:t>
      </w:r>
      <w:r>
        <w:rPr>
          <w:rFonts w:ascii="仿宋" w:eastAsia="仿宋" w:hAnsi="仿宋" w:cs="宋体" w:hint="eastAsia"/>
          <w:sz w:val="24"/>
          <w:szCs w:val="24"/>
          <w:u w:val="single"/>
        </w:rPr>
        <w:t>（企业名称）</w:t>
      </w:r>
      <w:r>
        <w:rPr>
          <w:rFonts w:ascii="仿宋" w:eastAsia="仿宋" w:hAnsi="仿宋" w:cs="宋体" w:hint="eastAsia"/>
          <w:sz w:val="24"/>
          <w:szCs w:val="24"/>
        </w:rPr>
        <w:t>，从业人员人，营业收入为万元，资产总额为万元，属于</w:t>
      </w:r>
      <w:r>
        <w:rPr>
          <w:rFonts w:ascii="仿宋" w:eastAsia="仿宋" w:hAnsi="仿宋" w:cs="宋体" w:hint="eastAsia"/>
          <w:sz w:val="24"/>
          <w:szCs w:val="24"/>
          <w:u w:val="single"/>
        </w:rPr>
        <w:t>（中型企业、小型企业、微型企业）</w:t>
      </w:r>
      <w:r>
        <w:rPr>
          <w:rFonts w:ascii="仿宋" w:eastAsia="仿宋" w:hAnsi="仿宋" w:cs="宋体" w:hint="eastAsia"/>
          <w:sz w:val="24"/>
          <w:szCs w:val="24"/>
        </w:rPr>
        <w:t>；</w:t>
      </w:r>
    </w:p>
    <w:p w:rsidR="009C4911" w:rsidRDefault="00933018">
      <w:pPr>
        <w:tabs>
          <w:tab w:val="left" w:pos="6300"/>
        </w:tabs>
        <w:snapToGrid w:val="0"/>
        <w:spacing w:after="200" w:line="500" w:lineRule="exact"/>
        <w:ind w:right="782" w:firstLineChars="200" w:firstLine="480"/>
        <w:rPr>
          <w:rFonts w:ascii="仿宋" w:eastAsia="仿宋" w:hAnsi="仿宋" w:cs="宋体"/>
          <w:sz w:val="24"/>
          <w:szCs w:val="24"/>
        </w:rPr>
      </w:pPr>
      <w:r>
        <w:rPr>
          <w:rFonts w:ascii="仿宋" w:eastAsia="仿宋" w:hAnsi="仿宋" w:cs="宋体" w:hint="eastAsia"/>
          <w:sz w:val="24"/>
          <w:szCs w:val="24"/>
        </w:rPr>
        <w:t>2.</w:t>
      </w:r>
      <w:r>
        <w:rPr>
          <w:rFonts w:ascii="仿宋" w:eastAsia="仿宋" w:hAnsi="仿宋" w:cs="宋体" w:hint="eastAsia"/>
          <w:sz w:val="24"/>
          <w:szCs w:val="24"/>
          <w:u w:val="single"/>
        </w:rPr>
        <w:t xml:space="preserve"> （标的名称）</w:t>
      </w:r>
      <w:r>
        <w:rPr>
          <w:rFonts w:ascii="仿宋" w:eastAsia="仿宋" w:hAnsi="仿宋" w:cs="宋体" w:hint="eastAsia"/>
          <w:sz w:val="24"/>
          <w:szCs w:val="24"/>
        </w:rPr>
        <w:t>，属于</w:t>
      </w:r>
      <w:r>
        <w:rPr>
          <w:rFonts w:ascii="仿宋" w:eastAsia="仿宋" w:hAnsi="仿宋" w:cs="宋体" w:hint="eastAsia"/>
          <w:sz w:val="24"/>
          <w:szCs w:val="24"/>
          <w:u w:val="single"/>
        </w:rPr>
        <w:t>（采购文件中明确的所属行业）</w:t>
      </w:r>
      <w:r>
        <w:rPr>
          <w:rFonts w:ascii="仿宋" w:eastAsia="仿宋" w:hAnsi="仿宋" w:cs="宋体" w:hint="eastAsia"/>
          <w:sz w:val="24"/>
          <w:szCs w:val="24"/>
        </w:rPr>
        <w:t>行业；制造商为</w:t>
      </w:r>
      <w:r>
        <w:rPr>
          <w:rFonts w:ascii="仿宋" w:eastAsia="仿宋" w:hAnsi="仿宋" w:cs="宋体" w:hint="eastAsia"/>
          <w:sz w:val="24"/>
          <w:szCs w:val="24"/>
          <w:u w:val="single"/>
        </w:rPr>
        <w:t>（企业名称）</w:t>
      </w:r>
      <w:r>
        <w:rPr>
          <w:rFonts w:ascii="仿宋" w:eastAsia="仿宋" w:hAnsi="仿宋" w:cs="宋体" w:hint="eastAsia"/>
          <w:sz w:val="24"/>
          <w:szCs w:val="24"/>
        </w:rPr>
        <w:t>，从业人员人，营业收入为万元，资产总额为万元，属于</w:t>
      </w:r>
      <w:r>
        <w:rPr>
          <w:rFonts w:ascii="仿宋" w:eastAsia="仿宋" w:hAnsi="仿宋" w:cs="宋体" w:hint="eastAsia"/>
          <w:sz w:val="24"/>
          <w:szCs w:val="24"/>
          <w:u w:val="single"/>
        </w:rPr>
        <w:t>（中型企业、小型企业、微型企业）</w:t>
      </w:r>
      <w:r>
        <w:rPr>
          <w:rFonts w:ascii="仿宋" w:eastAsia="仿宋" w:hAnsi="仿宋" w:cs="宋体" w:hint="eastAsia"/>
          <w:sz w:val="24"/>
          <w:szCs w:val="24"/>
        </w:rPr>
        <w:t>；</w:t>
      </w:r>
    </w:p>
    <w:p w:rsidR="009C4911" w:rsidRDefault="00933018">
      <w:pPr>
        <w:tabs>
          <w:tab w:val="left" w:pos="6300"/>
        </w:tabs>
        <w:snapToGrid w:val="0"/>
        <w:spacing w:after="200" w:line="500" w:lineRule="exact"/>
        <w:ind w:right="782" w:firstLineChars="200" w:firstLine="480"/>
        <w:rPr>
          <w:rFonts w:ascii="仿宋" w:eastAsia="仿宋" w:hAnsi="仿宋" w:cs="宋体"/>
          <w:sz w:val="24"/>
          <w:szCs w:val="24"/>
        </w:rPr>
      </w:pPr>
      <w:r>
        <w:rPr>
          <w:rFonts w:ascii="仿宋" w:eastAsia="仿宋" w:hAnsi="仿宋" w:cs="宋体" w:hint="eastAsia"/>
          <w:sz w:val="24"/>
          <w:szCs w:val="24"/>
        </w:rPr>
        <w:t>……</w:t>
      </w:r>
    </w:p>
    <w:p w:rsidR="009C4911" w:rsidRDefault="00933018">
      <w:pPr>
        <w:tabs>
          <w:tab w:val="left" w:pos="6300"/>
        </w:tabs>
        <w:snapToGrid w:val="0"/>
        <w:spacing w:after="200" w:line="500" w:lineRule="exact"/>
        <w:ind w:firstLineChars="200" w:firstLine="480"/>
        <w:rPr>
          <w:rFonts w:ascii="仿宋" w:eastAsia="仿宋" w:hAnsi="仿宋" w:cs="宋体"/>
          <w:sz w:val="24"/>
          <w:szCs w:val="24"/>
        </w:rPr>
      </w:pPr>
      <w:r>
        <w:rPr>
          <w:rFonts w:ascii="仿宋" w:eastAsia="仿宋" w:hAnsi="仿宋" w:cs="宋体" w:hint="eastAsia"/>
          <w:sz w:val="24"/>
          <w:szCs w:val="24"/>
        </w:rPr>
        <w:t>以上企业，不属于大企业的分支机构，不存在控股股东为大企业的情形，也不存在与大企业的负责人为同一人的情形。</w:t>
      </w:r>
    </w:p>
    <w:p w:rsidR="009C4911" w:rsidRDefault="00933018">
      <w:pPr>
        <w:tabs>
          <w:tab w:val="left" w:pos="6300"/>
        </w:tabs>
        <w:snapToGrid w:val="0"/>
        <w:spacing w:after="200" w:line="500" w:lineRule="exact"/>
        <w:ind w:firstLineChars="200" w:firstLine="480"/>
        <w:rPr>
          <w:rFonts w:ascii="仿宋" w:eastAsia="仿宋" w:hAnsi="仿宋" w:cs="宋体"/>
          <w:sz w:val="24"/>
          <w:szCs w:val="24"/>
        </w:rPr>
      </w:pPr>
      <w:r>
        <w:rPr>
          <w:rFonts w:ascii="仿宋" w:eastAsia="仿宋" w:hAnsi="仿宋" w:cs="宋体" w:hint="eastAsia"/>
          <w:sz w:val="24"/>
          <w:szCs w:val="24"/>
        </w:rPr>
        <w:t>本企业对上述声明内容的真实性负责。如有虚假，将依法承担相应责任。</w:t>
      </w:r>
    </w:p>
    <w:p w:rsidR="009C4911" w:rsidRDefault="009C4911">
      <w:pPr>
        <w:tabs>
          <w:tab w:val="left" w:pos="6300"/>
        </w:tabs>
        <w:snapToGrid w:val="0"/>
        <w:spacing w:after="200" w:line="500" w:lineRule="exact"/>
        <w:ind w:firstLineChars="200" w:firstLine="480"/>
        <w:rPr>
          <w:rFonts w:ascii="仿宋" w:eastAsia="仿宋" w:hAnsi="仿宋" w:cs="宋体"/>
          <w:sz w:val="24"/>
          <w:szCs w:val="24"/>
        </w:rPr>
      </w:pPr>
    </w:p>
    <w:p w:rsidR="009C4911" w:rsidRDefault="00933018">
      <w:pPr>
        <w:tabs>
          <w:tab w:val="left" w:pos="6300"/>
        </w:tabs>
        <w:snapToGrid w:val="0"/>
        <w:spacing w:after="200" w:line="500" w:lineRule="exact"/>
        <w:ind w:firstLineChars="2550" w:firstLine="6120"/>
        <w:rPr>
          <w:rFonts w:ascii="仿宋" w:eastAsia="仿宋" w:hAnsi="仿宋" w:cs="宋体"/>
          <w:sz w:val="24"/>
          <w:szCs w:val="24"/>
        </w:rPr>
      </w:pPr>
      <w:r>
        <w:rPr>
          <w:rFonts w:ascii="仿宋" w:eastAsia="仿宋" w:hAnsi="仿宋" w:cs="宋体" w:hint="eastAsia"/>
          <w:sz w:val="24"/>
          <w:szCs w:val="24"/>
        </w:rPr>
        <w:t xml:space="preserve">企业名称（盖章）： </w:t>
      </w:r>
    </w:p>
    <w:p w:rsidR="009C4911" w:rsidRDefault="00933018">
      <w:pPr>
        <w:tabs>
          <w:tab w:val="left" w:pos="6300"/>
        </w:tabs>
        <w:snapToGrid w:val="0"/>
        <w:spacing w:after="200" w:line="500" w:lineRule="exact"/>
        <w:ind w:firstLineChars="2550" w:firstLine="6120"/>
        <w:rPr>
          <w:rFonts w:ascii="仿宋" w:eastAsia="仿宋" w:hAnsi="仿宋" w:cs="宋体"/>
          <w:sz w:val="24"/>
          <w:szCs w:val="24"/>
        </w:rPr>
      </w:pPr>
      <w:r>
        <w:rPr>
          <w:rFonts w:ascii="仿宋" w:eastAsia="仿宋" w:hAnsi="仿宋" w:cs="宋体" w:hint="eastAsia"/>
          <w:sz w:val="24"/>
          <w:szCs w:val="24"/>
        </w:rPr>
        <w:t>日期：</w:t>
      </w:r>
    </w:p>
    <w:p w:rsidR="009C4911" w:rsidRDefault="00933018">
      <w:pPr>
        <w:tabs>
          <w:tab w:val="left" w:pos="6300"/>
        </w:tabs>
        <w:snapToGrid w:val="0"/>
        <w:spacing w:after="200" w:line="270" w:lineRule="exact"/>
        <w:ind w:firstLine="561"/>
        <w:jc w:val="left"/>
        <w:rPr>
          <w:rFonts w:ascii="仿宋" w:eastAsia="仿宋" w:hAnsi="仿宋" w:cs="宋体"/>
          <w:b/>
          <w:bCs/>
          <w:sz w:val="24"/>
          <w:szCs w:val="24"/>
        </w:rPr>
      </w:pPr>
      <w:r>
        <w:rPr>
          <w:rFonts w:ascii="仿宋" w:eastAsia="仿宋" w:hAnsi="仿宋" w:cs="宋体" w:hint="eastAsia"/>
          <w:b/>
          <w:bCs/>
          <w:sz w:val="24"/>
          <w:szCs w:val="24"/>
        </w:rPr>
        <w:t>填写时应注意以下事项：</w:t>
      </w:r>
    </w:p>
    <w:p w:rsidR="009C4911" w:rsidRDefault="00933018">
      <w:pPr>
        <w:tabs>
          <w:tab w:val="left" w:pos="6300"/>
        </w:tabs>
        <w:snapToGrid w:val="0"/>
        <w:spacing w:after="200" w:line="270" w:lineRule="exact"/>
        <w:ind w:firstLine="561"/>
        <w:jc w:val="left"/>
        <w:rPr>
          <w:rFonts w:ascii="仿宋" w:eastAsia="仿宋" w:hAnsi="仿宋" w:cs="宋体"/>
          <w:b/>
          <w:sz w:val="24"/>
          <w:szCs w:val="24"/>
        </w:rPr>
      </w:pPr>
      <w:r>
        <w:rPr>
          <w:rFonts w:ascii="仿宋" w:eastAsia="仿宋" w:hAnsi="仿宋" w:cs="宋体" w:hint="eastAsia"/>
          <w:b/>
          <w:sz w:val="24"/>
          <w:szCs w:val="24"/>
        </w:rPr>
        <w:t>1.从业人员、营业收入、资产总额填报上一年度数据，无上</w:t>
      </w:r>
      <w:proofErr w:type="gramStart"/>
      <w:r>
        <w:rPr>
          <w:rFonts w:ascii="仿宋" w:eastAsia="仿宋" w:hAnsi="仿宋" w:cs="宋体" w:hint="eastAsia"/>
          <w:b/>
          <w:sz w:val="24"/>
          <w:szCs w:val="24"/>
        </w:rPr>
        <w:t>一</w:t>
      </w:r>
      <w:proofErr w:type="gramEnd"/>
      <w:r>
        <w:rPr>
          <w:rFonts w:ascii="仿宋" w:eastAsia="仿宋" w:hAnsi="仿宋" w:cs="宋体" w:hint="eastAsia"/>
          <w:b/>
          <w:sz w:val="24"/>
          <w:szCs w:val="24"/>
        </w:rPr>
        <w:t>年度数据的新成立企业可不填报。</w:t>
      </w:r>
    </w:p>
    <w:p w:rsidR="009C4911" w:rsidRDefault="00933018">
      <w:pPr>
        <w:tabs>
          <w:tab w:val="left" w:pos="6300"/>
        </w:tabs>
        <w:snapToGrid w:val="0"/>
        <w:spacing w:after="200" w:line="270" w:lineRule="exact"/>
        <w:ind w:firstLine="561"/>
        <w:jc w:val="left"/>
        <w:rPr>
          <w:rFonts w:ascii="仿宋" w:eastAsia="仿宋" w:hAnsi="仿宋" w:cs="宋体"/>
          <w:b/>
          <w:sz w:val="24"/>
          <w:szCs w:val="24"/>
        </w:rPr>
      </w:pPr>
      <w:r>
        <w:rPr>
          <w:rFonts w:ascii="仿宋" w:eastAsia="仿宋" w:hAnsi="仿宋" w:cs="宋体" w:hint="eastAsia"/>
          <w:b/>
          <w:sz w:val="24"/>
          <w:szCs w:val="24"/>
        </w:rPr>
        <w:t>2.供应商未填写所属行业，或所填写企业类型与相应行业划型标准不一致的，视为未提供《中小企业声明函》，不享受中小企业扶持政策。</w:t>
      </w:r>
    </w:p>
    <w:p w:rsidR="009C4911" w:rsidRDefault="00933018">
      <w:pPr>
        <w:tabs>
          <w:tab w:val="left" w:pos="6300"/>
        </w:tabs>
        <w:snapToGrid w:val="0"/>
        <w:spacing w:after="200" w:line="270" w:lineRule="exact"/>
        <w:ind w:firstLine="561"/>
        <w:jc w:val="left"/>
        <w:rPr>
          <w:rFonts w:ascii="仿宋" w:eastAsia="仿宋" w:hAnsi="仿宋" w:cs="宋体"/>
          <w:b/>
          <w:sz w:val="24"/>
          <w:szCs w:val="24"/>
        </w:rPr>
      </w:pPr>
      <w:r>
        <w:rPr>
          <w:rFonts w:ascii="仿宋" w:eastAsia="仿宋" w:hAnsi="仿宋" w:cs="宋体" w:hint="eastAsia"/>
          <w:b/>
          <w:sz w:val="24"/>
          <w:szCs w:val="24"/>
        </w:rPr>
        <w:t>3.中小企业应当按照《中小企业划型标准规定》（工信部联企业〔2011〕300号），如实填写并提交《中小企业声明函》。</w:t>
      </w:r>
    </w:p>
    <w:p w:rsidR="009C4911" w:rsidRDefault="00933018">
      <w:pPr>
        <w:tabs>
          <w:tab w:val="left" w:pos="6300"/>
        </w:tabs>
        <w:snapToGrid w:val="0"/>
        <w:spacing w:after="200" w:line="270" w:lineRule="exact"/>
        <w:ind w:firstLine="561"/>
        <w:jc w:val="left"/>
        <w:rPr>
          <w:rFonts w:ascii="仿宋" w:eastAsia="仿宋" w:hAnsi="仿宋" w:cs="宋体"/>
          <w:b/>
          <w:sz w:val="24"/>
          <w:szCs w:val="24"/>
        </w:rPr>
      </w:pPr>
      <w:r>
        <w:rPr>
          <w:rFonts w:ascii="仿宋" w:eastAsia="仿宋" w:hAnsi="仿宋" w:cs="宋体" w:hint="eastAsia"/>
          <w:b/>
          <w:sz w:val="24"/>
          <w:szCs w:val="24"/>
        </w:rPr>
        <w:t>注：各行业划型标准：</w:t>
      </w:r>
    </w:p>
    <w:p w:rsidR="009C4911" w:rsidRDefault="00933018">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（一）农、林、牧、渔业。营业收入20000万元以下的为中小微型企业。其中，营业收入500万元及以上的为中型企业，营业收入50万元及以上的为小型企业，营业收入50万元以下的为微型企业。</w:t>
      </w:r>
    </w:p>
    <w:p w:rsidR="009C4911" w:rsidRDefault="00933018">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rsidR="009C4911" w:rsidRDefault="00933018">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rsidR="009C4911" w:rsidRDefault="00933018">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rsidR="009C4911" w:rsidRDefault="00933018">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rsidR="009C4911" w:rsidRDefault="00933018">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rsidR="009C4911" w:rsidRDefault="00933018">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rsidR="009C4911" w:rsidRDefault="00933018">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rsidR="009C4911" w:rsidRDefault="00933018">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rsidR="009C4911" w:rsidRDefault="00933018">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rsidR="009C4911" w:rsidRDefault="00933018">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rsidR="009C4911" w:rsidRDefault="00933018">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rsidR="009C4911" w:rsidRDefault="00933018">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rsidR="009C4911" w:rsidRDefault="00933018">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rsidR="009C4911" w:rsidRDefault="00933018">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rsidR="009C4911" w:rsidRDefault="00933018">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（十六）其他未列明行业。从业人员300人以下的为中小微型企业。其中，从业人员100人及以上的为中型企业；从业人员10人及以上的为小型企业；从业人员10人以下的为微型企业。</w:t>
      </w:r>
    </w:p>
    <w:p w:rsidR="009C4911" w:rsidRDefault="009C4911">
      <w:pPr>
        <w:spacing w:after="200" w:line="500" w:lineRule="exact"/>
        <w:ind w:firstLineChars="200" w:firstLine="480"/>
        <w:rPr>
          <w:rFonts w:ascii="宋体" w:hAnsi="宋体" w:cs="宋体"/>
          <w:sz w:val="24"/>
          <w:szCs w:val="28"/>
        </w:rPr>
      </w:pPr>
    </w:p>
    <w:p w:rsidR="009C4911" w:rsidRDefault="00933018">
      <w:pPr>
        <w:widowControl/>
        <w:jc w:val="left"/>
        <w:rPr>
          <w:rFonts w:ascii="仿宋" w:eastAsia="仿宋" w:hAnsi="仿宋" w:cs="仿宋"/>
          <w:b/>
          <w:szCs w:val="28"/>
        </w:rPr>
      </w:pPr>
      <w:r>
        <w:rPr>
          <w:rFonts w:ascii="仿宋" w:eastAsia="仿宋" w:hAnsi="仿宋" w:cs="仿宋"/>
          <w:b/>
          <w:szCs w:val="28"/>
        </w:rPr>
        <w:br w:type="page"/>
      </w:r>
    </w:p>
    <w:p w:rsidR="009C4911" w:rsidRDefault="00933018">
      <w:pPr>
        <w:spacing w:after="200" w:line="276" w:lineRule="auto"/>
        <w:rPr>
          <w:rFonts w:ascii="仿宋" w:eastAsia="仿宋" w:hAnsi="仿宋" w:cs="仿宋"/>
          <w:b/>
          <w:szCs w:val="28"/>
        </w:rPr>
      </w:pPr>
      <w:r>
        <w:rPr>
          <w:rFonts w:ascii="仿宋" w:eastAsia="仿宋" w:hAnsi="仿宋" w:cs="仿宋" w:hint="eastAsia"/>
          <w:b/>
          <w:szCs w:val="28"/>
        </w:rPr>
        <w:t>（二）监狱企业证明文件</w:t>
      </w:r>
      <w:bookmarkEnd w:id="284"/>
      <w:bookmarkEnd w:id="285"/>
      <w:bookmarkEnd w:id="286"/>
      <w:bookmarkEnd w:id="287"/>
      <w:bookmarkEnd w:id="288"/>
      <w:bookmarkEnd w:id="289"/>
    </w:p>
    <w:p w:rsidR="009C4911" w:rsidRDefault="00933018">
      <w:pPr>
        <w:tabs>
          <w:tab w:val="left" w:pos="6300"/>
        </w:tabs>
        <w:snapToGrid w:val="0"/>
        <w:spacing w:line="500" w:lineRule="exact"/>
        <w:ind w:firstLineChars="200" w:firstLine="480"/>
        <w:rPr>
          <w:rFonts w:ascii="仿宋" w:eastAsia="仿宋" w:hAnsi="仿宋" w:cs="仿宋"/>
          <w:sz w:val="24"/>
        </w:rPr>
      </w:pPr>
      <w:bookmarkStart w:id="290" w:name="_Toc2239"/>
      <w:bookmarkStart w:id="291" w:name="_Toc14440"/>
      <w:bookmarkStart w:id="292" w:name="_Toc23532"/>
      <w:bookmarkStart w:id="293" w:name="_Toc28243"/>
      <w:r>
        <w:rPr>
          <w:rFonts w:ascii="仿宋" w:eastAsia="仿宋" w:hAnsi="仿宋" w:cs="仿宋" w:hint="eastAsia"/>
          <w:sz w:val="24"/>
        </w:rPr>
        <w:t>以省级以上监狱管理局、戒毒管理局（含新疆生产建设兵团）出具的属于监狱企业的证明文件为准。（非监狱企业不提供）</w:t>
      </w:r>
      <w:bookmarkEnd w:id="290"/>
      <w:bookmarkEnd w:id="291"/>
      <w:bookmarkEnd w:id="292"/>
      <w:bookmarkEnd w:id="293"/>
    </w:p>
    <w:p w:rsidR="009C4911" w:rsidRDefault="00933018">
      <w:pPr>
        <w:tabs>
          <w:tab w:val="left" w:pos="6300"/>
        </w:tabs>
        <w:snapToGrid w:val="0"/>
        <w:spacing w:line="500" w:lineRule="exact"/>
        <w:ind w:firstLineChars="200" w:firstLine="480"/>
        <w:outlineLvl w:val="0"/>
        <w:rPr>
          <w:rFonts w:ascii="仿宋" w:eastAsia="仿宋" w:hAnsi="仿宋" w:cs="仿宋"/>
          <w:sz w:val="24"/>
        </w:rPr>
      </w:pPr>
      <w:r>
        <w:rPr>
          <w:rFonts w:ascii="仿宋" w:eastAsia="仿宋" w:hAnsi="仿宋" w:cs="仿宋" w:hint="eastAsia"/>
          <w:sz w:val="24"/>
        </w:rPr>
        <w:br w:type="page"/>
      </w:r>
    </w:p>
    <w:p w:rsidR="009C4911" w:rsidRDefault="009C4911">
      <w:pPr>
        <w:tabs>
          <w:tab w:val="left" w:pos="6300"/>
        </w:tabs>
        <w:snapToGrid w:val="0"/>
        <w:spacing w:line="500" w:lineRule="exact"/>
        <w:ind w:firstLineChars="200" w:firstLine="480"/>
        <w:outlineLvl w:val="0"/>
        <w:rPr>
          <w:rFonts w:ascii="仿宋" w:eastAsia="仿宋" w:hAnsi="仿宋" w:cs="仿宋"/>
          <w:sz w:val="24"/>
        </w:rPr>
      </w:pPr>
    </w:p>
    <w:p w:rsidR="009C4911" w:rsidRDefault="009C4911">
      <w:pPr>
        <w:tabs>
          <w:tab w:val="left" w:pos="6300"/>
        </w:tabs>
        <w:snapToGrid w:val="0"/>
        <w:spacing w:line="500" w:lineRule="exact"/>
        <w:ind w:firstLineChars="200" w:firstLine="480"/>
        <w:outlineLvl w:val="0"/>
        <w:rPr>
          <w:rFonts w:ascii="仿宋" w:eastAsia="仿宋" w:hAnsi="仿宋" w:cs="仿宋"/>
          <w:sz w:val="24"/>
        </w:rPr>
      </w:pPr>
    </w:p>
    <w:p w:rsidR="009C4911" w:rsidRDefault="00933018">
      <w:pPr>
        <w:tabs>
          <w:tab w:val="left" w:pos="6300"/>
        </w:tabs>
        <w:snapToGrid w:val="0"/>
        <w:spacing w:line="500" w:lineRule="exact"/>
        <w:ind w:firstLineChars="200" w:firstLine="562"/>
        <w:rPr>
          <w:rFonts w:ascii="仿宋" w:eastAsia="仿宋" w:hAnsi="仿宋" w:cs="仿宋"/>
          <w:sz w:val="24"/>
        </w:rPr>
      </w:pPr>
      <w:bookmarkStart w:id="294" w:name="_Toc4581"/>
      <w:bookmarkStart w:id="295" w:name="_Toc20419"/>
      <w:bookmarkStart w:id="296" w:name="_Toc24786"/>
      <w:bookmarkStart w:id="297" w:name="_Toc13712"/>
      <w:bookmarkStart w:id="298" w:name="_Toc26471"/>
      <w:bookmarkStart w:id="299" w:name="_Toc29142"/>
      <w:r>
        <w:rPr>
          <w:rFonts w:ascii="仿宋" w:eastAsia="仿宋" w:hAnsi="仿宋" w:cs="仿宋" w:hint="eastAsia"/>
          <w:b/>
          <w:szCs w:val="28"/>
        </w:rPr>
        <w:t>（三）残疾人福利性单位声明函</w:t>
      </w:r>
      <w:bookmarkEnd w:id="294"/>
      <w:bookmarkEnd w:id="295"/>
      <w:bookmarkEnd w:id="296"/>
      <w:bookmarkEnd w:id="297"/>
      <w:bookmarkEnd w:id="298"/>
      <w:bookmarkEnd w:id="299"/>
    </w:p>
    <w:p w:rsidR="009C4911" w:rsidRDefault="009C4911">
      <w:pPr>
        <w:tabs>
          <w:tab w:val="left" w:pos="6300"/>
        </w:tabs>
        <w:snapToGrid w:val="0"/>
        <w:spacing w:line="500" w:lineRule="exact"/>
        <w:ind w:firstLineChars="200" w:firstLine="480"/>
        <w:outlineLvl w:val="0"/>
        <w:rPr>
          <w:rFonts w:ascii="仿宋" w:eastAsia="仿宋" w:hAnsi="仿宋" w:cs="仿宋"/>
          <w:sz w:val="24"/>
        </w:rPr>
      </w:pPr>
    </w:p>
    <w:p w:rsidR="009C4911" w:rsidRDefault="00933018">
      <w:pPr>
        <w:tabs>
          <w:tab w:val="left" w:pos="6300"/>
        </w:tabs>
        <w:snapToGrid w:val="0"/>
        <w:spacing w:line="500" w:lineRule="exact"/>
        <w:ind w:firstLineChars="200" w:firstLine="480"/>
        <w:jc w:val="center"/>
        <w:rPr>
          <w:rFonts w:ascii="仿宋" w:eastAsia="仿宋" w:hAnsi="仿宋" w:cs="仿宋"/>
          <w:sz w:val="24"/>
        </w:rPr>
      </w:pPr>
      <w:bookmarkStart w:id="300" w:name="_Toc4239"/>
      <w:bookmarkStart w:id="301" w:name="_Toc26722"/>
      <w:bookmarkStart w:id="302" w:name="_Toc11691"/>
      <w:bookmarkStart w:id="303" w:name="_Toc14"/>
      <w:r>
        <w:rPr>
          <w:rFonts w:ascii="仿宋" w:eastAsia="仿宋" w:hAnsi="仿宋" w:cs="仿宋" w:hint="eastAsia"/>
          <w:sz w:val="24"/>
        </w:rPr>
        <w:t>残疾人福利性单位声明函</w:t>
      </w:r>
      <w:bookmarkEnd w:id="300"/>
      <w:bookmarkEnd w:id="301"/>
      <w:bookmarkEnd w:id="302"/>
      <w:bookmarkEnd w:id="303"/>
    </w:p>
    <w:p w:rsidR="009C4911" w:rsidRDefault="00933018">
      <w:pPr>
        <w:tabs>
          <w:tab w:val="left" w:pos="6300"/>
        </w:tabs>
        <w:snapToGrid w:val="0"/>
        <w:spacing w:line="500" w:lineRule="exact"/>
        <w:ind w:firstLineChars="200" w:firstLine="480"/>
        <w:rPr>
          <w:rFonts w:ascii="仿宋" w:eastAsia="仿宋" w:hAnsi="仿宋" w:cs="仿宋"/>
          <w:sz w:val="24"/>
        </w:rPr>
      </w:pPr>
      <w:bookmarkStart w:id="304" w:name="_Toc1363"/>
      <w:bookmarkStart w:id="305" w:name="_Toc19053"/>
      <w:bookmarkStart w:id="306" w:name="_Toc7370"/>
      <w:bookmarkStart w:id="307" w:name="_Toc26762"/>
      <w:r>
        <w:rPr>
          <w:rFonts w:ascii="仿宋" w:eastAsia="仿宋" w:hAnsi="仿宋" w:cs="仿宋" w:hint="eastAsia"/>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bookmarkEnd w:id="304"/>
      <w:bookmarkEnd w:id="305"/>
      <w:bookmarkEnd w:id="306"/>
      <w:bookmarkEnd w:id="307"/>
    </w:p>
    <w:p w:rsidR="009C4911" w:rsidRDefault="00933018">
      <w:pPr>
        <w:tabs>
          <w:tab w:val="left" w:pos="6300"/>
        </w:tabs>
        <w:snapToGrid w:val="0"/>
        <w:spacing w:line="500" w:lineRule="exact"/>
        <w:ind w:firstLineChars="200" w:firstLine="480"/>
        <w:rPr>
          <w:rFonts w:ascii="仿宋" w:eastAsia="仿宋" w:hAnsi="仿宋" w:cs="仿宋"/>
          <w:sz w:val="24"/>
        </w:rPr>
      </w:pPr>
      <w:bookmarkStart w:id="308" w:name="_Toc7550"/>
      <w:bookmarkStart w:id="309" w:name="_Toc542"/>
      <w:bookmarkStart w:id="310" w:name="_Toc8856"/>
      <w:bookmarkStart w:id="311" w:name="_Toc4332"/>
      <w:r>
        <w:rPr>
          <w:rFonts w:ascii="仿宋" w:eastAsia="仿宋" w:hAnsi="仿宋" w:cs="仿宋" w:hint="eastAsia"/>
          <w:sz w:val="24"/>
        </w:rPr>
        <w:t>本单位对上述声明的真实性负责。如有虚假，将依法承担相应责任。（非残疾人福利性单位不提供）</w:t>
      </w:r>
      <w:bookmarkEnd w:id="308"/>
      <w:bookmarkEnd w:id="309"/>
      <w:bookmarkEnd w:id="310"/>
      <w:bookmarkEnd w:id="311"/>
    </w:p>
    <w:p w:rsidR="009C4911" w:rsidRDefault="009C4911">
      <w:pPr>
        <w:tabs>
          <w:tab w:val="left" w:pos="6300"/>
        </w:tabs>
        <w:snapToGrid w:val="0"/>
        <w:spacing w:line="500" w:lineRule="exact"/>
        <w:ind w:firstLineChars="200" w:firstLine="480"/>
        <w:outlineLvl w:val="0"/>
        <w:rPr>
          <w:rFonts w:ascii="仿宋" w:eastAsia="仿宋" w:hAnsi="仿宋" w:cs="仿宋"/>
          <w:sz w:val="24"/>
        </w:rPr>
      </w:pPr>
    </w:p>
    <w:p w:rsidR="009C4911" w:rsidRDefault="00933018">
      <w:pPr>
        <w:tabs>
          <w:tab w:val="left" w:pos="6300"/>
        </w:tabs>
        <w:snapToGrid w:val="0"/>
        <w:spacing w:line="500" w:lineRule="exact"/>
        <w:ind w:firstLineChars="200" w:firstLine="480"/>
        <w:rPr>
          <w:rFonts w:ascii="仿宋" w:eastAsia="仿宋" w:hAnsi="仿宋" w:cs="仿宋"/>
          <w:sz w:val="24"/>
        </w:rPr>
      </w:pPr>
      <w:bookmarkStart w:id="312" w:name="_Toc1321"/>
      <w:bookmarkStart w:id="313" w:name="_Toc12898"/>
      <w:bookmarkStart w:id="314" w:name="_Toc23415"/>
      <w:bookmarkStart w:id="315" w:name="_Toc492"/>
      <w:r>
        <w:rPr>
          <w:rFonts w:ascii="仿宋" w:eastAsia="仿宋" w:hAnsi="仿宋" w:cs="仿宋" w:hint="eastAsia"/>
          <w:sz w:val="24"/>
          <w:szCs w:val="24"/>
        </w:rPr>
        <w:t>供应商</w:t>
      </w:r>
      <w:r>
        <w:rPr>
          <w:rFonts w:ascii="仿宋" w:eastAsia="仿宋" w:hAnsi="仿宋" w:cs="仿宋" w:hint="eastAsia"/>
          <w:sz w:val="24"/>
        </w:rPr>
        <w:t>名称（盖章）：</w:t>
      </w:r>
      <w:bookmarkEnd w:id="312"/>
      <w:bookmarkEnd w:id="313"/>
      <w:bookmarkEnd w:id="314"/>
      <w:bookmarkEnd w:id="315"/>
    </w:p>
    <w:p w:rsidR="009C4911" w:rsidRDefault="00933018">
      <w:pPr>
        <w:tabs>
          <w:tab w:val="left" w:pos="6300"/>
        </w:tabs>
        <w:snapToGrid w:val="0"/>
        <w:spacing w:line="500" w:lineRule="exact"/>
        <w:ind w:firstLineChars="200" w:firstLine="480"/>
        <w:rPr>
          <w:rFonts w:ascii="仿宋" w:eastAsia="仿宋" w:hAnsi="仿宋" w:cs="仿宋"/>
          <w:sz w:val="24"/>
        </w:rPr>
      </w:pPr>
      <w:bookmarkStart w:id="316" w:name="_Toc26742"/>
      <w:bookmarkStart w:id="317" w:name="_Toc22488"/>
      <w:bookmarkStart w:id="318" w:name="_Toc7980"/>
      <w:bookmarkStart w:id="319" w:name="_Toc13991"/>
      <w:r>
        <w:rPr>
          <w:rFonts w:ascii="仿宋" w:eastAsia="仿宋" w:hAnsi="仿宋" w:cs="仿宋" w:hint="eastAsia"/>
          <w:sz w:val="24"/>
        </w:rPr>
        <w:t>日  期：</w:t>
      </w:r>
      <w:bookmarkEnd w:id="316"/>
      <w:bookmarkEnd w:id="317"/>
      <w:bookmarkEnd w:id="318"/>
      <w:bookmarkEnd w:id="319"/>
    </w:p>
    <w:p w:rsidR="009C4911" w:rsidRDefault="009C4911">
      <w:pPr>
        <w:tabs>
          <w:tab w:val="left" w:pos="6300"/>
        </w:tabs>
        <w:snapToGrid w:val="0"/>
        <w:spacing w:line="500" w:lineRule="exact"/>
        <w:ind w:firstLineChars="200" w:firstLine="562"/>
        <w:outlineLvl w:val="0"/>
        <w:rPr>
          <w:rFonts w:ascii="仿宋" w:eastAsia="仿宋" w:hAnsi="仿宋" w:cs="仿宋"/>
          <w:b/>
          <w:szCs w:val="28"/>
        </w:rPr>
      </w:pPr>
    </w:p>
    <w:p w:rsidR="009C4911" w:rsidRDefault="00933018">
      <w:pPr>
        <w:tabs>
          <w:tab w:val="left" w:pos="6300"/>
        </w:tabs>
        <w:snapToGrid w:val="0"/>
        <w:spacing w:line="500" w:lineRule="exact"/>
        <w:ind w:firstLineChars="200" w:firstLine="562"/>
        <w:rPr>
          <w:rFonts w:ascii="仿宋" w:eastAsia="仿宋" w:hAnsi="仿宋" w:cs="仿宋"/>
          <w:b/>
          <w:szCs w:val="28"/>
        </w:rPr>
      </w:pPr>
      <w:r>
        <w:rPr>
          <w:rFonts w:ascii="仿宋" w:eastAsia="仿宋" w:hAnsi="仿宋" w:cs="仿宋" w:hint="eastAsia"/>
          <w:b/>
          <w:szCs w:val="28"/>
        </w:rPr>
        <w:br w:type="page"/>
      </w:r>
      <w:bookmarkStart w:id="320" w:name="_Toc9716"/>
      <w:bookmarkStart w:id="321" w:name="_Toc32127"/>
      <w:bookmarkStart w:id="322" w:name="_Toc4759"/>
      <w:bookmarkStart w:id="323" w:name="_Toc1571"/>
      <w:bookmarkStart w:id="324" w:name="_Toc17024"/>
      <w:bookmarkStart w:id="325" w:name="_Toc24748"/>
      <w:r>
        <w:rPr>
          <w:rFonts w:ascii="仿宋" w:eastAsia="仿宋" w:hAnsi="仿宋" w:cs="仿宋" w:hint="eastAsia"/>
          <w:b/>
          <w:szCs w:val="28"/>
        </w:rPr>
        <w:t>（四）联合体共同联合协议（如果有）</w:t>
      </w:r>
      <w:bookmarkEnd w:id="320"/>
      <w:bookmarkEnd w:id="321"/>
      <w:bookmarkEnd w:id="322"/>
      <w:bookmarkEnd w:id="323"/>
      <w:bookmarkEnd w:id="324"/>
      <w:bookmarkEnd w:id="325"/>
    </w:p>
    <w:p w:rsidR="009C4911" w:rsidRDefault="00933018">
      <w:pPr>
        <w:tabs>
          <w:tab w:val="left" w:pos="6300"/>
        </w:tabs>
        <w:snapToGrid w:val="0"/>
        <w:spacing w:line="500" w:lineRule="exact"/>
        <w:ind w:firstLineChars="200" w:firstLine="562"/>
        <w:outlineLvl w:val="0"/>
        <w:rPr>
          <w:rFonts w:ascii="仿宋" w:eastAsia="仿宋" w:hAnsi="仿宋" w:cs="仿宋"/>
          <w:b/>
          <w:szCs w:val="28"/>
        </w:rPr>
      </w:pPr>
      <w:r>
        <w:rPr>
          <w:rFonts w:ascii="仿宋" w:eastAsia="仿宋" w:hAnsi="仿宋" w:cs="仿宋" w:hint="eastAsia"/>
          <w:b/>
          <w:szCs w:val="28"/>
        </w:rPr>
        <w:br w:type="page"/>
      </w:r>
    </w:p>
    <w:p w:rsidR="009C4911" w:rsidRDefault="00933018">
      <w:pPr>
        <w:tabs>
          <w:tab w:val="left" w:pos="6300"/>
        </w:tabs>
        <w:snapToGrid w:val="0"/>
        <w:spacing w:line="500" w:lineRule="exact"/>
        <w:ind w:firstLineChars="200" w:firstLine="562"/>
        <w:rPr>
          <w:rFonts w:ascii="仿宋" w:eastAsia="仿宋" w:hAnsi="仿宋" w:cs="仿宋"/>
          <w:b/>
          <w:szCs w:val="28"/>
        </w:rPr>
      </w:pPr>
      <w:bookmarkStart w:id="326" w:name="_Toc6897"/>
      <w:bookmarkStart w:id="327" w:name="_Toc26286"/>
      <w:bookmarkStart w:id="328" w:name="_Toc16190"/>
      <w:bookmarkStart w:id="329" w:name="_Toc28666"/>
      <w:bookmarkStart w:id="330" w:name="_Toc245"/>
      <w:bookmarkStart w:id="331" w:name="_Toc20371"/>
      <w:r>
        <w:rPr>
          <w:rFonts w:ascii="仿宋" w:eastAsia="仿宋" w:hAnsi="仿宋" w:cs="仿宋" w:hint="eastAsia"/>
          <w:b/>
          <w:szCs w:val="28"/>
        </w:rPr>
        <w:t>（五）其他资料</w:t>
      </w:r>
      <w:bookmarkEnd w:id="326"/>
      <w:bookmarkEnd w:id="327"/>
      <w:bookmarkEnd w:id="328"/>
      <w:bookmarkEnd w:id="329"/>
      <w:bookmarkEnd w:id="330"/>
      <w:bookmarkEnd w:id="331"/>
    </w:p>
    <w:p w:rsidR="009C4911" w:rsidRDefault="00933018">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1、保证金缴纳证明材料</w:t>
      </w:r>
    </w:p>
    <w:p w:rsidR="009C4911" w:rsidRDefault="00933018">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br w:type="page"/>
        <w:t>2、其他与项目有关的资料（自附）：供应</w:t>
      </w:r>
      <w:proofErr w:type="gramStart"/>
      <w:r>
        <w:rPr>
          <w:rFonts w:ascii="仿宋" w:eastAsia="仿宋" w:hAnsi="仿宋" w:cs="仿宋" w:hint="eastAsia"/>
          <w:sz w:val="24"/>
          <w:szCs w:val="24"/>
        </w:rPr>
        <w:t>商总体</w:t>
      </w:r>
      <w:proofErr w:type="gramEnd"/>
      <w:r>
        <w:rPr>
          <w:rFonts w:ascii="仿宋" w:eastAsia="仿宋" w:hAnsi="仿宋" w:cs="仿宋" w:hint="eastAsia"/>
          <w:sz w:val="24"/>
          <w:szCs w:val="24"/>
        </w:rPr>
        <w:t>情况介绍、其他与本项目有关的资料等。</w:t>
      </w:r>
    </w:p>
    <w:p w:rsidR="009C4911" w:rsidRDefault="009C4911">
      <w:pPr>
        <w:spacing w:line="360" w:lineRule="auto"/>
        <w:ind w:firstLineChars="200" w:firstLine="480"/>
        <w:jc w:val="center"/>
        <w:rPr>
          <w:rFonts w:ascii="仿宋" w:eastAsia="仿宋" w:hAnsi="仿宋" w:cs="仿宋"/>
          <w:sz w:val="24"/>
          <w:szCs w:val="24"/>
        </w:rPr>
      </w:pPr>
    </w:p>
    <w:p w:rsidR="009C4911" w:rsidRDefault="009C4911">
      <w:pPr>
        <w:spacing w:line="360" w:lineRule="auto"/>
        <w:ind w:firstLineChars="200" w:firstLine="480"/>
        <w:jc w:val="center"/>
        <w:rPr>
          <w:rFonts w:ascii="仿宋" w:eastAsia="仿宋" w:hAnsi="仿宋" w:cs="仿宋"/>
          <w:sz w:val="24"/>
          <w:szCs w:val="24"/>
        </w:rPr>
      </w:pPr>
    </w:p>
    <w:p w:rsidR="009C4911" w:rsidRDefault="009C4911">
      <w:pPr>
        <w:spacing w:line="360" w:lineRule="auto"/>
        <w:ind w:firstLineChars="200" w:firstLine="480"/>
        <w:jc w:val="center"/>
        <w:rPr>
          <w:rFonts w:ascii="仿宋" w:eastAsia="仿宋" w:hAnsi="仿宋" w:cs="仿宋"/>
          <w:sz w:val="24"/>
          <w:szCs w:val="24"/>
        </w:rPr>
      </w:pPr>
    </w:p>
    <w:p w:rsidR="009C4911" w:rsidRDefault="009C4911">
      <w:pPr>
        <w:spacing w:line="360" w:lineRule="auto"/>
        <w:ind w:firstLineChars="200" w:firstLine="480"/>
        <w:jc w:val="center"/>
        <w:rPr>
          <w:rFonts w:ascii="仿宋" w:eastAsia="仿宋" w:hAnsi="仿宋" w:cs="仿宋"/>
          <w:sz w:val="24"/>
          <w:szCs w:val="24"/>
        </w:rPr>
      </w:pPr>
    </w:p>
    <w:p w:rsidR="009C4911" w:rsidRDefault="009C4911">
      <w:pPr>
        <w:spacing w:line="360" w:lineRule="auto"/>
        <w:ind w:firstLineChars="200" w:firstLine="480"/>
        <w:jc w:val="center"/>
        <w:rPr>
          <w:rFonts w:ascii="仿宋" w:eastAsia="仿宋" w:hAnsi="仿宋" w:cs="仿宋"/>
          <w:sz w:val="24"/>
          <w:szCs w:val="24"/>
        </w:rPr>
      </w:pPr>
    </w:p>
    <w:p w:rsidR="009C4911" w:rsidRDefault="009C4911">
      <w:pPr>
        <w:spacing w:line="360" w:lineRule="auto"/>
        <w:ind w:firstLineChars="200" w:firstLine="480"/>
        <w:jc w:val="center"/>
        <w:rPr>
          <w:rFonts w:ascii="仿宋" w:eastAsia="仿宋" w:hAnsi="仿宋" w:cs="仿宋"/>
          <w:sz w:val="24"/>
          <w:szCs w:val="24"/>
        </w:rPr>
      </w:pPr>
    </w:p>
    <w:p w:rsidR="009C4911" w:rsidRDefault="009C4911">
      <w:pPr>
        <w:spacing w:line="360" w:lineRule="auto"/>
        <w:ind w:firstLineChars="200" w:firstLine="480"/>
        <w:jc w:val="center"/>
        <w:rPr>
          <w:rFonts w:ascii="仿宋" w:eastAsia="仿宋" w:hAnsi="仿宋" w:cs="仿宋"/>
          <w:sz w:val="24"/>
          <w:szCs w:val="24"/>
        </w:rPr>
      </w:pPr>
    </w:p>
    <w:p w:rsidR="009C4911" w:rsidRDefault="009C4911">
      <w:pPr>
        <w:spacing w:line="360" w:lineRule="auto"/>
        <w:ind w:firstLineChars="200" w:firstLine="480"/>
        <w:jc w:val="center"/>
        <w:rPr>
          <w:rFonts w:ascii="仿宋" w:eastAsia="仿宋" w:hAnsi="仿宋" w:cs="仿宋"/>
          <w:sz w:val="24"/>
          <w:szCs w:val="24"/>
        </w:rPr>
      </w:pPr>
    </w:p>
    <w:p w:rsidR="009C4911" w:rsidRDefault="009C4911">
      <w:pPr>
        <w:spacing w:line="360" w:lineRule="auto"/>
        <w:ind w:firstLineChars="200" w:firstLine="480"/>
        <w:jc w:val="center"/>
        <w:rPr>
          <w:rFonts w:ascii="仿宋" w:eastAsia="仿宋" w:hAnsi="仿宋" w:cs="仿宋"/>
          <w:sz w:val="24"/>
          <w:szCs w:val="24"/>
        </w:rPr>
      </w:pPr>
    </w:p>
    <w:p w:rsidR="009C4911" w:rsidRDefault="009C4911">
      <w:pPr>
        <w:spacing w:line="360" w:lineRule="auto"/>
        <w:ind w:firstLineChars="200" w:firstLine="480"/>
        <w:jc w:val="center"/>
        <w:rPr>
          <w:rFonts w:ascii="仿宋" w:eastAsia="仿宋" w:hAnsi="仿宋" w:cs="仿宋"/>
          <w:sz w:val="24"/>
          <w:szCs w:val="24"/>
        </w:rPr>
      </w:pPr>
    </w:p>
    <w:p w:rsidR="009C4911" w:rsidRDefault="009C4911">
      <w:pPr>
        <w:spacing w:line="360" w:lineRule="auto"/>
        <w:ind w:firstLineChars="200" w:firstLine="480"/>
        <w:jc w:val="center"/>
        <w:rPr>
          <w:rFonts w:ascii="仿宋" w:eastAsia="仿宋" w:hAnsi="仿宋" w:cs="仿宋"/>
          <w:sz w:val="24"/>
          <w:szCs w:val="24"/>
        </w:rPr>
      </w:pPr>
    </w:p>
    <w:p w:rsidR="009C4911" w:rsidRDefault="00933018">
      <w:pPr>
        <w:spacing w:line="360" w:lineRule="auto"/>
        <w:ind w:firstLineChars="200" w:firstLine="480"/>
        <w:jc w:val="center"/>
        <w:rPr>
          <w:rFonts w:ascii="仿宋" w:eastAsia="仿宋" w:hAnsi="仿宋" w:cs="仿宋"/>
        </w:rPr>
        <w:sectPr w:rsidR="009C4911">
          <w:pgSz w:w="11907" w:h="16840"/>
          <w:pgMar w:top="1134" w:right="1191" w:bottom="1134" w:left="1304" w:header="851" w:footer="992" w:gutter="0"/>
          <w:pgNumType w:fmt="numberInDash"/>
          <w:cols w:space="720"/>
          <w:docGrid w:linePitch="380" w:charSpace="-5735"/>
        </w:sectPr>
      </w:pPr>
      <w:r>
        <w:rPr>
          <w:rFonts w:ascii="仿宋" w:eastAsia="仿宋" w:hAnsi="仿宋" w:cs="仿宋" w:hint="eastAsia"/>
          <w:sz w:val="24"/>
          <w:szCs w:val="24"/>
        </w:rPr>
        <w:t>（结束）</w:t>
      </w:r>
    </w:p>
    <w:p w:rsidR="009C4911" w:rsidRDefault="009C4911">
      <w:pPr>
        <w:spacing w:line="360" w:lineRule="auto"/>
        <w:outlineLvl w:val="1"/>
      </w:pPr>
    </w:p>
    <w:sectPr w:rsidR="009C4911" w:rsidSect="009C4911">
      <w:headerReference w:type="default" r:id="rId12"/>
      <w:pgSz w:w="11906" w:h="16838"/>
      <w:pgMar w:top="1440" w:right="1800" w:bottom="1440" w:left="1800" w:header="851" w:footer="992" w:gutter="0"/>
      <w:pgNumType w:fmt="numberInDash"/>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76C7" w:rsidRDefault="005A76C7" w:rsidP="009C4911">
      <w:r>
        <w:separator/>
      </w:r>
    </w:p>
  </w:endnote>
  <w:endnote w:type="continuationSeparator" w:id="1">
    <w:p w:rsidR="005A76C7" w:rsidRDefault="005A76C7" w:rsidP="009C49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方正仿宋_GBK">
    <w:altName w:val="Arial Unicode MS"/>
    <w:charset w:val="86"/>
    <w:family w:val="script"/>
    <w:pitch w:val="fixed"/>
    <w:sig w:usb0="00000000" w:usb1="080E0000" w:usb2="00000010" w:usb3="00000000" w:csb0="00040000" w:csb1="00000000"/>
    <w:embedRegular r:id="rId1" w:subsetted="1" w:fontKey="{FF45F255-8566-47C3-BB2F-48BB701EDB57}"/>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0"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embedRegular r:id="rId2" w:subsetted="1" w:fontKey="{3D24B63E-22A8-4714-9928-03EAA4C9800C}"/>
    <w:embedBold r:id="rId3" w:subsetted="1" w:fontKey="{A4A6CC76-1F61-4A7D-A3F5-300B712AD7F0}"/>
    <w:embedItalic r:id="rId4" w:subsetted="1" w:fontKey="{57EB66A4-BF4F-4A0C-A0C0-C9DCCA205203}"/>
  </w:font>
  <w:font w:name="Cambria">
    <w:panose1 w:val="02040503050406030204"/>
    <w:charset w:val="00"/>
    <w:family w:val="roman"/>
    <w:pitch w:val="variable"/>
    <w:sig w:usb0="E00006FF" w:usb1="420024FF" w:usb2="02000000" w:usb3="00000000" w:csb0="0000019F" w:csb1="00000000"/>
    <w:embedRegular r:id="rId5" w:fontKey="{634FA2AD-3E97-4F2B-B89E-AC26B834E218}"/>
  </w:font>
  <w:font w:name="方正小标宋_GBK">
    <w:altName w:val="Arial Unicode MS"/>
    <w:charset w:val="86"/>
    <w:family w:val="script"/>
    <w:pitch w:val="default"/>
    <w:sig w:usb0="00000000" w:usb1="080E0000" w:usb2="00000000" w:usb3="00000000" w:csb0="00040000" w:csb1="00000000"/>
    <w:embedRegular r:id="rId6" w:subsetted="1" w:fontKey="{26D8F855-27FD-4D68-B7D8-9E5C092F3596}"/>
  </w:font>
  <w:font w:name="Calibri">
    <w:panose1 w:val="020F0502020204030204"/>
    <w:charset w:val="00"/>
    <w:family w:val="swiss"/>
    <w:pitch w:val="variable"/>
    <w:sig w:usb0="E4002EFF" w:usb1="C000247B" w:usb2="00000009" w:usb3="00000000" w:csb0="000001FF" w:csb1="00000000"/>
    <w:embedRegular r:id="rId7" w:fontKey="{0136298C-D321-486C-A725-C80FE2F02775}"/>
  </w:font>
  <w:font w:name="Calibri Light">
    <w:panose1 w:val="020F0302020204030204"/>
    <w:charset w:val="00"/>
    <w:family w:val="swiss"/>
    <w:pitch w:val="variable"/>
    <w:sig w:usb0="E4002EFF" w:usb1="C000247B" w:usb2="00000009" w:usb3="00000000" w:csb0="000001FF" w:csb1="00000000"/>
    <w:embedRegular r:id="rId8" w:fontKey="{92BC6113-F349-49FF-B07B-51D5352F3F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6C7" w:rsidRDefault="005A76C7">
    <w:pPr>
      <w:pStyle w:val="a8"/>
    </w:pPr>
    <w:r>
      <w:pict>
        <v:shapetype id="_x0000_t202" coordsize="21600,21600" o:spt="202" path="m,l,21600r21600,l21600,xe">
          <v:stroke joinstyle="miter"/>
          <v:path gradientshapeok="t" o:connecttype="rect"/>
        </v:shapetype>
        <v:shape id="_x0000_s1026" type="#_x0000_t202" style="position:absolute;margin-left:0;margin-top:0;width:9.05pt;height:10.35pt;z-index:251659264;mso-wrap-style:none;mso-position-horizontal:center;mso-position-horizontal-relative:margin"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V+SdAAAAADAQAADwAAAAAAAAABACAAAAAiAAAAZHJz&#10;L2Rvd25yZXYueG1sUEsBAhQAFAAAAAgAh07iQGSup9DTAQAApQMAAA4AAAAAAAAAAQAgAAAAHwEA&#10;AGRycy9lMm9Eb2MueG1sUEsFBgAAAAAGAAYAWQEAAGQFAAAAAA==&#10;" filled="f" stroked="f">
          <v:textbox style="mso-fit-shape-to-text:t" inset="0,0,0,0">
            <w:txbxContent>
              <w:p w:rsidR="005A76C7" w:rsidRDefault="005A76C7">
                <w:pPr>
                  <w:pStyle w:val="a8"/>
                </w:pP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6C7" w:rsidRDefault="005A76C7">
    <w:pPr>
      <w:pStyle w:val="a8"/>
    </w:pPr>
    <w:r>
      <w:pict>
        <v:shapetype id="_x0000_t202" coordsize="21600,21600" o:spt="202" path="m,l,21600r21600,l21600,xe">
          <v:stroke joinstyle="miter"/>
          <v:path gradientshapeok="t" o:connecttype="rect"/>
        </v:shapetype>
        <v:shape id="_x0000_s2050" type="#_x0000_t202" style="position:absolute;margin-left:0;margin-top:0;width:19.5pt;height:10.35pt;z-index:251661312;mso-wrap-style:none;mso-position-horizontal:center;mso-position-horizontal-relative:margin" o:gfxdata="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exSODQAAAAAwEAAA8AAAAAAAAAAQAgAAAAIgAAAGRycy9kb3ducmV2&#10;LnhtbFBLAQIUABQAAAAIAIdO4kB3W2a8ywEAAJkDAAAOAAAAAAAAAAEAIAAAAB8BAABkcnMvZTJv&#10;RG9jLnhtbFBLBQYAAAAABgAGAFkBAABcBQAAAAA=&#10;" filled="f" stroked="f">
          <v:textbox style="mso-fit-shape-to-text:t" inset="0,0,0,0">
            <w:txbxContent>
              <w:p w:rsidR="005A76C7" w:rsidRDefault="005A76C7">
                <w:pPr>
                  <w:pStyle w:val="a8"/>
                </w:pPr>
                <w:fldSimple w:instr=" PAGE  \* MERGEFORMAT ">
                  <w:r w:rsidR="007F518B">
                    <w:rPr>
                      <w:noProof/>
                    </w:rPr>
                    <w:t>- 40 -</w:t>
                  </w:r>
                </w:fldSimple>
              </w:p>
            </w:txbxContent>
          </v:textbox>
          <w10:wrap anchorx="margin"/>
        </v:shape>
      </w:pict>
    </w:r>
    <w:r>
      <w:pict>
        <v:shape id="_x0000_s2049" type="#_x0000_t202" style="position:absolute;margin-left:0;margin-top:0;width:9.05pt;height:10.35pt;z-index:251660288;mso-wrap-style:none;mso-position-horizontal:center;mso-position-horizontal-relative:margin"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V+SdAAAAADAQAADwAAAAAAAAABACAAAAAiAAAAZHJz&#10;L2Rvd25yZXYueG1sUEsBAhQAFAAAAAgAh07iQAIRidbTAQAApQMAAA4AAAAAAAAAAQAgAAAAHwEA&#10;AGRycy9lMm9Eb2MueG1sUEsFBgAAAAAGAAYAWQEAAGQFAAAAAA==&#10;" filled="f" stroked="f">
          <v:textbox style="mso-fit-shape-to-text:t" inset="0,0,0,0">
            <w:txbxContent>
              <w:p w:rsidR="005A76C7" w:rsidRDefault="005A76C7">
                <w:pPr>
                  <w:pStyle w:val="a8"/>
                </w:pP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76C7" w:rsidRDefault="005A76C7" w:rsidP="009C4911">
      <w:r>
        <w:separator/>
      </w:r>
    </w:p>
  </w:footnote>
  <w:footnote w:type="continuationSeparator" w:id="1">
    <w:p w:rsidR="005A76C7" w:rsidRDefault="005A76C7" w:rsidP="009C49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6C7" w:rsidRDefault="005A76C7">
    <w:pPr>
      <w:pBdr>
        <w:bottom w:val="single" w:sz="6" w:space="1" w:color="auto"/>
      </w:pBdr>
      <w:snapToGrid w:val="0"/>
      <w:spacing w:after="200" w:line="276" w:lineRule="auto"/>
      <w:jc w:val="center"/>
      <w:rPr>
        <w:sz w:val="18"/>
        <w:szCs w:val="21"/>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6C7" w:rsidRDefault="005A76C7">
    <w:pPr>
      <w:pStyle w:val="a9"/>
      <w:jc w:val="both"/>
      <w:rPr>
        <w:rFonts w:ascii="方正仿宋_GBK" w:eastAsia="方正仿宋_GBK"/>
        <w:sz w:val="21"/>
        <w:szCs w:val="21"/>
      </w:rPr>
    </w:pPr>
    <w:r>
      <w:rPr>
        <w:rFonts w:ascii="方正仿宋_GBK" w:eastAsia="方正仿宋_GBK" w:hint="eastAsia"/>
        <w:sz w:val="21"/>
        <w:szCs w:val="21"/>
      </w:rPr>
      <w:t xml:space="preserve">                                                               竞争性磋商文件</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B08CE4B"/>
    <w:multiLevelType w:val="singleLevel"/>
    <w:tmpl w:val="EB08CE4B"/>
    <w:lvl w:ilvl="0">
      <w:start w:val="3"/>
      <w:numFmt w:val="chineseCounting"/>
      <w:suff w:val="space"/>
      <w:lvlText w:val="第%1篇"/>
      <w:lvlJc w:val="left"/>
      <w:rPr>
        <w:rFonts w:hint="eastAsia"/>
      </w:rPr>
    </w:lvl>
  </w:abstractNum>
  <w:abstractNum w:abstractNumId="1">
    <w:nsid w:val="00000001"/>
    <w:multiLevelType w:val="multilevel"/>
    <w:tmpl w:val="FAB6BA92"/>
    <w:lvl w:ilvl="0">
      <w:start w:val="2"/>
      <w:numFmt w:val="decimal"/>
      <w:lvlText w:val="（%1）"/>
      <w:lvlJc w:val="left"/>
      <w:pPr>
        <w:ind w:left="1200" w:hanging="720"/>
      </w:pPr>
      <w:rPr>
        <w:rFonts w:hAnsi="方正仿宋_GBK" w:hint="default"/>
      </w:rPr>
    </w:lvl>
    <w:lvl w:ilvl="1">
      <w:start w:val="1"/>
      <w:numFmt w:val="lowerLetter"/>
      <w:lvlText w:val="%2)"/>
      <w:lvlJc w:val="left"/>
      <w:pPr>
        <w:ind w:left="1320" w:hanging="420"/>
      </w:pPr>
      <w:rPr>
        <w:rFonts w:hint="eastAsia"/>
      </w:rPr>
    </w:lvl>
    <w:lvl w:ilvl="2">
      <w:start w:val="1"/>
      <w:numFmt w:val="lowerRoman"/>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2">
    <w:nsid w:val="0C5E258D"/>
    <w:multiLevelType w:val="multilevel"/>
    <w:tmpl w:val="C3E8204E"/>
    <w:lvl w:ilvl="0">
      <w:start w:val="1"/>
      <w:numFmt w:val="decimal"/>
      <w:lvlText w:val="%1、"/>
      <w:lvlJc w:val="left"/>
      <w:pPr>
        <w:ind w:left="0" w:firstLine="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
    <w:nsid w:val="19BF6AB5"/>
    <w:multiLevelType w:val="singleLevel"/>
    <w:tmpl w:val="19BF6AB5"/>
    <w:lvl w:ilvl="0">
      <w:start w:val="1"/>
      <w:numFmt w:val="chineseCounting"/>
      <w:suff w:val="nothing"/>
      <w:lvlText w:val="%1、"/>
      <w:lvlJc w:val="left"/>
      <w:rPr>
        <w:rFonts w:hint="eastAsia"/>
        <w:lang w:val="en-US"/>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4"/>
    <o:shapelayout v:ext="edit">
      <o:idmap v:ext="edit" data="1,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97737"/>
    <w:rsid w:val="000207CE"/>
    <w:rsid w:val="00067AF4"/>
    <w:rsid w:val="00090C97"/>
    <w:rsid w:val="000A07E6"/>
    <w:rsid w:val="000A642B"/>
    <w:rsid w:val="000E4B4E"/>
    <w:rsid w:val="000E4EFA"/>
    <w:rsid w:val="000E514B"/>
    <w:rsid w:val="00103195"/>
    <w:rsid w:val="00125703"/>
    <w:rsid w:val="00140B25"/>
    <w:rsid w:val="00141761"/>
    <w:rsid w:val="00195F6C"/>
    <w:rsid w:val="001C3B42"/>
    <w:rsid w:val="001E3B3E"/>
    <w:rsid w:val="001F6E69"/>
    <w:rsid w:val="00247A72"/>
    <w:rsid w:val="00250453"/>
    <w:rsid w:val="00272A8A"/>
    <w:rsid w:val="00282C9B"/>
    <w:rsid w:val="00287049"/>
    <w:rsid w:val="00293BF3"/>
    <w:rsid w:val="00293F83"/>
    <w:rsid w:val="002C6E36"/>
    <w:rsid w:val="002D2D16"/>
    <w:rsid w:val="0030009E"/>
    <w:rsid w:val="00304F3F"/>
    <w:rsid w:val="0031308A"/>
    <w:rsid w:val="00323F07"/>
    <w:rsid w:val="0033445C"/>
    <w:rsid w:val="00345A73"/>
    <w:rsid w:val="003473C8"/>
    <w:rsid w:val="00367D77"/>
    <w:rsid w:val="00381C37"/>
    <w:rsid w:val="00397737"/>
    <w:rsid w:val="003B33AB"/>
    <w:rsid w:val="003C14D5"/>
    <w:rsid w:val="003F3E49"/>
    <w:rsid w:val="00404375"/>
    <w:rsid w:val="00411357"/>
    <w:rsid w:val="00416BD0"/>
    <w:rsid w:val="00416F4B"/>
    <w:rsid w:val="0042287D"/>
    <w:rsid w:val="004265EA"/>
    <w:rsid w:val="00443C93"/>
    <w:rsid w:val="004661A5"/>
    <w:rsid w:val="0047700C"/>
    <w:rsid w:val="0047726E"/>
    <w:rsid w:val="004A158D"/>
    <w:rsid w:val="004A39FD"/>
    <w:rsid w:val="004A59E4"/>
    <w:rsid w:val="004B1F9D"/>
    <w:rsid w:val="004B72F7"/>
    <w:rsid w:val="004C52E8"/>
    <w:rsid w:val="004D4BE0"/>
    <w:rsid w:val="004E7C65"/>
    <w:rsid w:val="004F1E3B"/>
    <w:rsid w:val="004F438A"/>
    <w:rsid w:val="0050012D"/>
    <w:rsid w:val="00511AFF"/>
    <w:rsid w:val="00555E97"/>
    <w:rsid w:val="00561ECE"/>
    <w:rsid w:val="00572F41"/>
    <w:rsid w:val="00573E80"/>
    <w:rsid w:val="00581FBA"/>
    <w:rsid w:val="005A4C7D"/>
    <w:rsid w:val="005A535C"/>
    <w:rsid w:val="005A76C7"/>
    <w:rsid w:val="005B4297"/>
    <w:rsid w:val="005B70D0"/>
    <w:rsid w:val="005D3762"/>
    <w:rsid w:val="005F3461"/>
    <w:rsid w:val="00601814"/>
    <w:rsid w:val="0065359A"/>
    <w:rsid w:val="00655047"/>
    <w:rsid w:val="006613D4"/>
    <w:rsid w:val="006803E7"/>
    <w:rsid w:val="00690397"/>
    <w:rsid w:val="006A3CE1"/>
    <w:rsid w:val="006A7698"/>
    <w:rsid w:val="006D06DB"/>
    <w:rsid w:val="006D1DC6"/>
    <w:rsid w:val="006D5257"/>
    <w:rsid w:val="006E005F"/>
    <w:rsid w:val="006E608E"/>
    <w:rsid w:val="006F3ACC"/>
    <w:rsid w:val="006F4EE7"/>
    <w:rsid w:val="006F5015"/>
    <w:rsid w:val="00701D92"/>
    <w:rsid w:val="00740259"/>
    <w:rsid w:val="00744376"/>
    <w:rsid w:val="00794881"/>
    <w:rsid w:val="007950A6"/>
    <w:rsid w:val="007A1474"/>
    <w:rsid w:val="007B5D4E"/>
    <w:rsid w:val="007C6D17"/>
    <w:rsid w:val="007D1AA6"/>
    <w:rsid w:val="007D4424"/>
    <w:rsid w:val="007D4B7B"/>
    <w:rsid w:val="007D7A09"/>
    <w:rsid w:val="007F0DDB"/>
    <w:rsid w:val="007F518B"/>
    <w:rsid w:val="00804465"/>
    <w:rsid w:val="008062AE"/>
    <w:rsid w:val="0082260D"/>
    <w:rsid w:val="00831799"/>
    <w:rsid w:val="00844B5F"/>
    <w:rsid w:val="00847220"/>
    <w:rsid w:val="0085177B"/>
    <w:rsid w:val="0086372B"/>
    <w:rsid w:val="008661EC"/>
    <w:rsid w:val="00867910"/>
    <w:rsid w:val="00872D13"/>
    <w:rsid w:val="00881193"/>
    <w:rsid w:val="008819DB"/>
    <w:rsid w:val="008E10DC"/>
    <w:rsid w:val="008E1416"/>
    <w:rsid w:val="008F093B"/>
    <w:rsid w:val="00905541"/>
    <w:rsid w:val="00905EB0"/>
    <w:rsid w:val="00910C41"/>
    <w:rsid w:val="0091522F"/>
    <w:rsid w:val="00924A8E"/>
    <w:rsid w:val="00933018"/>
    <w:rsid w:val="00940129"/>
    <w:rsid w:val="009450AA"/>
    <w:rsid w:val="0094745D"/>
    <w:rsid w:val="00953757"/>
    <w:rsid w:val="009632D2"/>
    <w:rsid w:val="009C4911"/>
    <w:rsid w:val="009E43F7"/>
    <w:rsid w:val="00A0766D"/>
    <w:rsid w:val="00A13B12"/>
    <w:rsid w:val="00A40CF0"/>
    <w:rsid w:val="00A427C1"/>
    <w:rsid w:val="00A454D0"/>
    <w:rsid w:val="00A85443"/>
    <w:rsid w:val="00AD0AAF"/>
    <w:rsid w:val="00AF62F8"/>
    <w:rsid w:val="00AF7334"/>
    <w:rsid w:val="00B0384A"/>
    <w:rsid w:val="00B35B00"/>
    <w:rsid w:val="00B4449D"/>
    <w:rsid w:val="00B53ECA"/>
    <w:rsid w:val="00BA7E83"/>
    <w:rsid w:val="00BC3E1D"/>
    <w:rsid w:val="00BC5862"/>
    <w:rsid w:val="00BF022F"/>
    <w:rsid w:val="00BF7059"/>
    <w:rsid w:val="00C03487"/>
    <w:rsid w:val="00C210CF"/>
    <w:rsid w:val="00C270ED"/>
    <w:rsid w:val="00C33225"/>
    <w:rsid w:val="00C37960"/>
    <w:rsid w:val="00C46205"/>
    <w:rsid w:val="00C57700"/>
    <w:rsid w:val="00C616C8"/>
    <w:rsid w:val="00C71F19"/>
    <w:rsid w:val="00C724F5"/>
    <w:rsid w:val="00C868BB"/>
    <w:rsid w:val="00CA0B5B"/>
    <w:rsid w:val="00CB0EB5"/>
    <w:rsid w:val="00CC0BD4"/>
    <w:rsid w:val="00CC3FBA"/>
    <w:rsid w:val="00CF5537"/>
    <w:rsid w:val="00D039C4"/>
    <w:rsid w:val="00D17F68"/>
    <w:rsid w:val="00D26427"/>
    <w:rsid w:val="00D307EE"/>
    <w:rsid w:val="00D50C7A"/>
    <w:rsid w:val="00D61266"/>
    <w:rsid w:val="00D70A3D"/>
    <w:rsid w:val="00D87490"/>
    <w:rsid w:val="00DA6D30"/>
    <w:rsid w:val="00DC0826"/>
    <w:rsid w:val="00DE32D3"/>
    <w:rsid w:val="00DF2D42"/>
    <w:rsid w:val="00E31660"/>
    <w:rsid w:val="00E44B8E"/>
    <w:rsid w:val="00E562E3"/>
    <w:rsid w:val="00E6429F"/>
    <w:rsid w:val="00E6459E"/>
    <w:rsid w:val="00E70331"/>
    <w:rsid w:val="00EA2589"/>
    <w:rsid w:val="00EB6B00"/>
    <w:rsid w:val="00EB7937"/>
    <w:rsid w:val="00ED39FD"/>
    <w:rsid w:val="00ED5F5F"/>
    <w:rsid w:val="00F126BE"/>
    <w:rsid w:val="00F26778"/>
    <w:rsid w:val="00F3001C"/>
    <w:rsid w:val="00F32A8E"/>
    <w:rsid w:val="00F34D05"/>
    <w:rsid w:val="00F40AAB"/>
    <w:rsid w:val="00F50BD6"/>
    <w:rsid w:val="00F57A58"/>
    <w:rsid w:val="00F67FF1"/>
    <w:rsid w:val="00F95983"/>
    <w:rsid w:val="00FB519A"/>
    <w:rsid w:val="00FB68FC"/>
    <w:rsid w:val="00FC1636"/>
    <w:rsid w:val="00FC28CB"/>
    <w:rsid w:val="00FE6018"/>
    <w:rsid w:val="00FF5AC0"/>
    <w:rsid w:val="0D520E75"/>
    <w:rsid w:val="0E6C5C9A"/>
    <w:rsid w:val="0FB30855"/>
    <w:rsid w:val="1340708B"/>
    <w:rsid w:val="135A4E7B"/>
    <w:rsid w:val="19514F7A"/>
    <w:rsid w:val="19FF0EB5"/>
    <w:rsid w:val="20E63C0C"/>
    <w:rsid w:val="214510BC"/>
    <w:rsid w:val="25DE6070"/>
    <w:rsid w:val="27A671DC"/>
    <w:rsid w:val="2B7B7D4B"/>
    <w:rsid w:val="2B7F0429"/>
    <w:rsid w:val="2BAD0E91"/>
    <w:rsid w:val="2CC64F20"/>
    <w:rsid w:val="3178417A"/>
    <w:rsid w:val="33460049"/>
    <w:rsid w:val="338368D8"/>
    <w:rsid w:val="33AA1A70"/>
    <w:rsid w:val="34F37E65"/>
    <w:rsid w:val="355206BB"/>
    <w:rsid w:val="377C5088"/>
    <w:rsid w:val="3B590ACA"/>
    <w:rsid w:val="3B967951"/>
    <w:rsid w:val="3CEA348B"/>
    <w:rsid w:val="4128349F"/>
    <w:rsid w:val="439D02FB"/>
    <w:rsid w:val="46415B4E"/>
    <w:rsid w:val="494435DD"/>
    <w:rsid w:val="4C7B6C54"/>
    <w:rsid w:val="4D0D1B08"/>
    <w:rsid w:val="514F0AE3"/>
    <w:rsid w:val="522378D4"/>
    <w:rsid w:val="53121035"/>
    <w:rsid w:val="54043279"/>
    <w:rsid w:val="56056F27"/>
    <w:rsid w:val="5718088E"/>
    <w:rsid w:val="58336DB5"/>
    <w:rsid w:val="605435BF"/>
    <w:rsid w:val="649C749A"/>
    <w:rsid w:val="657B1F08"/>
    <w:rsid w:val="663D5D1B"/>
    <w:rsid w:val="6FBC431E"/>
    <w:rsid w:val="6FFE1ACA"/>
    <w:rsid w:val="7201587A"/>
    <w:rsid w:val="77F427D3"/>
    <w:rsid w:val="7B043BD5"/>
    <w:rsid w:val="7C193BBC"/>
    <w:rsid w:val="7D690AA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0" w:uiPriority="39" w:unhideWhenUsed="0" w:qFormat="1"/>
    <w:lsdException w:name="toc 2" w:semiHidden="0" w:uiPriority="39" w:unhideWhenUsed="0" w:qFormat="1"/>
    <w:lsdException w:name="toc 3" w:semiHidden="0" w:uiPriority="39" w:unhideWhenUsed="0" w:qFormat="1"/>
    <w:lsdException w:name="header" w:semiHidden="0" w:unhideWhenUsed="0" w:qFormat="1"/>
    <w:lsdException w:name="footer" w:semiHidden="0" w:unhideWhenUsed="0"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semiHidden="0" w:unhideWhenUsed="0" w:qFormat="1"/>
    <w:lsdException w:name="Body Text Indent" w:semiHidden="0" w:uiPriority="99" w:unhideWhenUsed="0" w:qFormat="1"/>
    <w:lsdException w:name="Subtitle" w:semiHidden="0" w:unhideWhenUsed="0" w:qFormat="1"/>
    <w:lsdException w:name="Salutation" w:semiHidden="0" w:unhideWhenUsed="0"/>
    <w:lsdException w:name="Date" w:semiHidden="0" w:unhideWhenUsed="0" w:qFormat="1"/>
    <w:lsdException w:name="Body Text First Indent" w:semiHidden="0" w:unhideWhenUsed="0"/>
    <w:lsdException w:name="Body Text First Indent 2" w:semiHidden="0" w:unhideWhenUsed="0" w:qFormat="1"/>
    <w:lsdException w:name="Body Text Indent 2" w:semiHidden="0" w:unhideWhenUsed="0"/>
    <w:lsdException w:name="Hyperlink" w:semiHidden="0" w:uiPriority="99" w:qFormat="1"/>
    <w:lsdException w:name="Strong" w:semiHidden="0" w:unhideWhenUsed="0" w:qFormat="1"/>
    <w:lsdException w:name="Emphasis" w:semiHidden="0" w:unhideWhenUsed="0" w:qFormat="1"/>
    <w:lsdException w:name="Plain Text"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9C4911"/>
    <w:pPr>
      <w:widowControl w:val="0"/>
      <w:jc w:val="both"/>
    </w:pPr>
    <w:rPr>
      <w:kern w:val="2"/>
      <w:sz w:val="28"/>
    </w:rPr>
  </w:style>
  <w:style w:type="paragraph" w:styleId="20">
    <w:name w:val="heading 2"/>
    <w:basedOn w:val="a"/>
    <w:next w:val="a"/>
    <w:link w:val="2Char"/>
    <w:unhideWhenUsed/>
    <w:qFormat/>
    <w:rsid w:val="009C4911"/>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rsid w:val="009C4911"/>
    <w:pPr>
      <w:spacing w:after="120" w:line="240" w:lineRule="auto"/>
      <w:ind w:leftChars="200" w:left="420" w:firstLineChars="200" w:firstLine="420"/>
    </w:pPr>
  </w:style>
  <w:style w:type="paragraph" w:styleId="a3">
    <w:name w:val="Body Text Indent"/>
    <w:basedOn w:val="a"/>
    <w:link w:val="Char"/>
    <w:uiPriority w:val="99"/>
    <w:qFormat/>
    <w:rsid w:val="009C4911"/>
    <w:pPr>
      <w:spacing w:line="700" w:lineRule="exact"/>
      <w:ind w:left="960"/>
    </w:pPr>
    <w:rPr>
      <w:sz w:val="44"/>
    </w:rPr>
  </w:style>
  <w:style w:type="paragraph" w:styleId="a4">
    <w:name w:val="Body Text"/>
    <w:basedOn w:val="a"/>
    <w:qFormat/>
    <w:rsid w:val="009C4911"/>
    <w:rPr>
      <w:rFonts w:ascii="仿宋_GB2312" w:eastAsia="仿宋_GB2312"/>
      <w:sz w:val="32"/>
    </w:rPr>
  </w:style>
  <w:style w:type="paragraph" w:styleId="3">
    <w:name w:val="toc 3"/>
    <w:basedOn w:val="a"/>
    <w:next w:val="a"/>
    <w:uiPriority w:val="39"/>
    <w:qFormat/>
    <w:rsid w:val="009C4911"/>
    <w:pPr>
      <w:ind w:leftChars="400" w:left="840"/>
    </w:pPr>
  </w:style>
  <w:style w:type="paragraph" w:styleId="a5">
    <w:name w:val="Plain Text"/>
    <w:basedOn w:val="a"/>
    <w:qFormat/>
    <w:rsid w:val="009C4911"/>
    <w:rPr>
      <w:rFonts w:ascii="宋体" w:hAnsi="Courier New"/>
      <w:sz w:val="21"/>
    </w:rPr>
  </w:style>
  <w:style w:type="paragraph" w:styleId="a6">
    <w:name w:val="Date"/>
    <w:basedOn w:val="a"/>
    <w:next w:val="a"/>
    <w:qFormat/>
    <w:rsid w:val="009C4911"/>
  </w:style>
  <w:style w:type="paragraph" w:styleId="21">
    <w:name w:val="Body Text Indent 2"/>
    <w:basedOn w:val="a"/>
    <w:link w:val="2Char0"/>
    <w:rsid w:val="009C4911"/>
    <w:pPr>
      <w:spacing w:after="120" w:line="480" w:lineRule="auto"/>
      <w:ind w:leftChars="200" w:left="420"/>
    </w:pPr>
  </w:style>
  <w:style w:type="paragraph" w:styleId="a7">
    <w:name w:val="Balloon Text"/>
    <w:basedOn w:val="a"/>
    <w:link w:val="Char0"/>
    <w:qFormat/>
    <w:rsid w:val="009C4911"/>
    <w:rPr>
      <w:sz w:val="18"/>
      <w:szCs w:val="18"/>
    </w:rPr>
  </w:style>
  <w:style w:type="paragraph" w:styleId="a8">
    <w:name w:val="footer"/>
    <w:basedOn w:val="a"/>
    <w:qFormat/>
    <w:rsid w:val="009C4911"/>
    <w:pPr>
      <w:tabs>
        <w:tab w:val="center" w:pos="4153"/>
        <w:tab w:val="right" w:pos="8306"/>
      </w:tabs>
      <w:snapToGrid w:val="0"/>
      <w:jc w:val="left"/>
    </w:pPr>
    <w:rPr>
      <w:sz w:val="18"/>
    </w:rPr>
  </w:style>
  <w:style w:type="paragraph" w:styleId="a9">
    <w:name w:val="header"/>
    <w:basedOn w:val="a"/>
    <w:qFormat/>
    <w:rsid w:val="009C4911"/>
    <w:pPr>
      <w:pBdr>
        <w:bottom w:val="single" w:sz="6" w:space="1" w:color="auto"/>
      </w:pBdr>
      <w:tabs>
        <w:tab w:val="center" w:pos="4153"/>
        <w:tab w:val="right" w:pos="8306"/>
      </w:tabs>
      <w:snapToGrid w:val="0"/>
      <w:jc w:val="center"/>
    </w:pPr>
    <w:rPr>
      <w:sz w:val="18"/>
    </w:rPr>
  </w:style>
  <w:style w:type="paragraph" w:styleId="1">
    <w:name w:val="toc 1"/>
    <w:basedOn w:val="a"/>
    <w:next w:val="a"/>
    <w:uiPriority w:val="39"/>
    <w:qFormat/>
    <w:rsid w:val="009C4911"/>
    <w:pPr>
      <w:spacing w:line="180" w:lineRule="auto"/>
      <w:jc w:val="center"/>
    </w:pPr>
    <w:rPr>
      <w:sz w:val="30"/>
    </w:rPr>
  </w:style>
  <w:style w:type="paragraph" w:styleId="22">
    <w:name w:val="toc 2"/>
    <w:basedOn w:val="a"/>
    <w:next w:val="a"/>
    <w:uiPriority w:val="39"/>
    <w:qFormat/>
    <w:rsid w:val="009C4911"/>
    <w:pPr>
      <w:ind w:leftChars="200" w:left="420"/>
    </w:pPr>
  </w:style>
  <w:style w:type="character" w:styleId="aa">
    <w:name w:val="Hyperlink"/>
    <w:basedOn w:val="a0"/>
    <w:uiPriority w:val="99"/>
    <w:unhideWhenUsed/>
    <w:qFormat/>
    <w:rsid w:val="009C4911"/>
    <w:rPr>
      <w:color w:val="0563C1" w:themeColor="hyperlink"/>
      <w:u w:val="single"/>
    </w:rPr>
  </w:style>
  <w:style w:type="character" w:customStyle="1" w:styleId="para1">
    <w:name w:val="para1"/>
    <w:qFormat/>
    <w:rsid w:val="009C4911"/>
    <w:rPr>
      <w:rFonts w:ascii="Symbol" w:hAnsi="Symbol" w:cs="Symbol" w:hint="default"/>
      <w:sz w:val="18"/>
      <w:szCs w:val="18"/>
    </w:rPr>
  </w:style>
  <w:style w:type="paragraph" w:customStyle="1" w:styleId="10">
    <w:name w:val="1"/>
    <w:basedOn w:val="a"/>
    <w:next w:val="a5"/>
    <w:qFormat/>
    <w:rsid w:val="009C4911"/>
    <w:rPr>
      <w:rFonts w:ascii="宋体" w:hAnsi="Courier New"/>
      <w:sz w:val="21"/>
    </w:rPr>
  </w:style>
  <w:style w:type="paragraph" w:customStyle="1" w:styleId="p0">
    <w:name w:val="p0"/>
    <w:basedOn w:val="a"/>
    <w:qFormat/>
    <w:rsid w:val="009C4911"/>
    <w:pPr>
      <w:widowControl/>
    </w:pPr>
    <w:rPr>
      <w:kern w:val="0"/>
      <w:sz w:val="20"/>
      <w:szCs w:val="21"/>
    </w:rPr>
  </w:style>
  <w:style w:type="paragraph" w:customStyle="1" w:styleId="ab">
    <w:name w:val="图例"/>
    <w:basedOn w:val="a"/>
    <w:qFormat/>
    <w:rsid w:val="009C4911"/>
    <w:pPr>
      <w:spacing w:before="120" w:after="120" w:line="360" w:lineRule="auto"/>
      <w:jc w:val="center"/>
    </w:pPr>
    <w:rPr>
      <w:rFonts w:eastAsia="仿宋_GB2312"/>
      <w:b/>
      <w:sz w:val="24"/>
    </w:rPr>
  </w:style>
  <w:style w:type="character" w:customStyle="1" w:styleId="Char0">
    <w:name w:val="批注框文本 Char"/>
    <w:basedOn w:val="a0"/>
    <w:link w:val="a7"/>
    <w:qFormat/>
    <w:rsid w:val="009C4911"/>
    <w:rPr>
      <w:kern w:val="2"/>
      <w:sz w:val="18"/>
      <w:szCs w:val="18"/>
    </w:rPr>
  </w:style>
  <w:style w:type="paragraph" w:styleId="ac">
    <w:name w:val="List Paragraph"/>
    <w:basedOn w:val="a"/>
    <w:uiPriority w:val="34"/>
    <w:unhideWhenUsed/>
    <w:qFormat/>
    <w:rsid w:val="009C4911"/>
    <w:pPr>
      <w:ind w:firstLineChars="200" w:firstLine="420"/>
    </w:pPr>
  </w:style>
  <w:style w:type="character" w:customStyle="1" w:styleId="2Char0">
    <w:name w:val="正文文本缩进 2 Char"/>
    <w:basedOn w:val="a0"/>
    <w:link w:val="21"/>
    <w:qFormat/>
    <w:rsid w:val="009C4911"/>
    <w:rPr>
      <w:kern w:val="2"/>
      <w:sz w:val="28"/>
    </w:rPr>
  </w:style>
  <w:style w:type="character" w:customStyle="1" w:styleId="2Char">
    <w:name w:val="标题 2 Char"/>
    <w:link w:val="20"/>
    <w:qFormat/>
    <w:rsid w:val="009C4911"/>
    <w:rPr>
      <w:rFonts w:ascii="Arial" w:eastAsia="黑体" w:hAnsi="Arial"/>
      <w:b/>
      <w:kern w:val="2"/>
      <w:sz w:val="32"/>
    </w:rPr>
  </w:style>
  <w:style w:type="character" w:customStyle="1" w:styleId="Char">
    <w:name w:val="正文文本缩进 Char"/>
    <w:basedOn w:val="a0"/>
    <w:link w:val="a3"/>
    <w:uiPriority w:val="99"/>
    <w:rsid w:val="00345A73"/>
    <w:rPr>
      <w:kern w:val="2"/>
      <w:sz w:val="4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488DCE-3953-4FA6-8ED8-95A61F9EA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53</Pages>
  <Words>24068</Words>
  <Characters>6597</Characters>
  <Application>Microsoft Office Word</Application>
  <DocSecurity>0</DocSecurity>
  <Lines>54</Lines>
  <Paragraphs>61</Paragraphs>
  <ScaleCrop>false</ScaleCrop>
  <Company/>
  <LinksUpToDate>false</LinksUpToDate>
  <CharactersWithSpaces>30604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刘世兵</cp:lastModifiedBy>
  <cp:revision>6</cp:revision>
  <cp:lastPrinted>2021-01-11T03:58:00Z</cp:lastPrinted>
  <dcterms:created xsi:type="dcterms:W3CDTF">2021-05-19T08:10:00Z</dcterms:created>
  <dcterms:modified xsi:type="dcterms:W3CDTF">2021-08-06T06:54:00Z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334749252_cloud</vt:lpwstr>
  </property>
  <property fmtid="{D5CDD505-2E9C-101B-9397-08002B2CF9AE}" pid="4" name="ICV">
    <vt:lpwstr>AF3991C6CF124454BEB0ACCAB623D8E6</vt:lpwstr>
  </property>
</Properties>
</file>