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Times New Roman" w:hAnsi="Times New Roman" w:eastAsia="方正小标宋_GBK" w:cs="Times New Roman"/>
          <w:sz w:val="32"/>
          <w:szCs w:val="32"/>
          <w:highlight w:val="none"/>
        </w:rPr>
      </w:pPr>
      <w:r>
        <w:rPr>
          <w:rFonts w:hint="eastAsia" w:ascii="Times New Roman" w:hAnsi="Times New Roman" w:eastAsia="方正小标宋_GBK" w:cs="Times New Roman"/>
          <w:sz w:val="32"/>
          <w:szCs w:val="32"/>
          <w:highlight w:val="none"/>
        </w:rPr>
        <w:t>重庆化工职业学院</w:t>
      </w:r>
      <w:r>
        <w:rPr>
          <w:rFonts w:hint="eastAsia" w:ascii="Times New Roman" w:hAnsi="Times New Roman" w:eastAsia="方正小标宋_GBK" w:cs="Times New Roman"/>
          <w:sz w:val="32"/>
          <w:szCs w:val="32"/>
          <w:highlight w:val="none"/>
          <w:lang w:eastAsia="zh-CN"/>
        </w:rPr>
        <w:t>（</w:t>
      </w:r>
      <w:r>
        <w:rPr>
          <w:rFonts w:hint="eastAsia" w:ascii="Times New Roman" w:hAnsi="Times New Roman" w:eastAsia="方正小标宋_GBK" w:cs="Times New Roman"/>
          <w:sz w:val="32"/>
          <w:szCs w:val="32"/>
          <w:highlight w:val="none"/>
          <w:lang w:val="en-US" w:eastAsia="zh-CN"/>
        </w:rPr>
        <w:t>长寿校区</w:t>
      </w:r>
      <w:r>
        <w:rPr>
          <w:rFonts w:hint="eastAsia" w:ascii="Times New Roman" w:hAnsi="Times New Roman" w:eastAsia="方正小标宋_GBK" w:cs="Times New Roman"/>
          <w:sz w:val="32"/>
          <w:szCs w:val="32"/>
          <w:highlight w:val="none"/>
          <w:lang w:eastAsia="zh-CN"/>
        </w:rPr>
        <w:t>）</w:t>
      </w:r>
      <w:r>
        <w:rPr>
          <w:rFonts w:hint="eastAsia" w:ascii="Times New Roman" w:hAnsi="Times New Roman" w:eastAsia="方正小标宋_GBK" w:cs="Times New Roman"/>
          <w:sz w:val="32"/>
          <w:szCs w:val="32"/>
          <w:highlight w:val="none"/>
        </w:rPr>
        <w:t>实验废水池及生化池整改方案</w:t>
      </w:r>
    </w:p>
    <w:p>
      <w:pPr>
        <w:spacing w:line="560" w:lineRule="exact"/>
        <w:jc w:val="center"/>
        <w:rPr>
          <w:rFonts w:hint="eastAsia" w:ascii="Times New Roman" w:hAnsi="Times New Roman" w:eastAsia="方正小标宋_GBK" w:cs="Times New Roman"/>
          <w:sz w:val="32"/>
          <w:szCs w:val="32"/>
          <w:highlight w:val="none"/>
        </w:rPr>
      </w:pPr>
    </w:p>
    <w:p>
      <w:pPr>
        <w:spacing w:line="360" w:lineRule="auto"/>
        <w:jc w:val="left"/>
        <w:rPr>
          <w:rFonts w:ascii="宋体" w:hAnsi="宋体" w:eastAsia="宋体" w:cs="宋体"/>
          <w:b/>
          <w:bCs/>
          <w:sz w:val="28"/>
          <w:szCs w:val="28"/>
          <w:highlight w:val="none"/>
        </w:rPr>
      </w:pPr>
      <w:r>
        <w:rPr>
          <w:rFonts w:hint="eastAsia" w:ascii="宋体" w:hAnsi="宋体" w:eastAsia="宋体" w:cs="宋体"/>
          <w:b/>
          <w:bCs/>
          <w:sz w:val="28"/>
          <w:szCs w:val="28"/>
          <w:highlight w:val="none"/>
        </w:rPr>
        <w:t>一、重庆化工职业学院第一实训楼实验室废水处理池整改方案：</w:t>
      </w:r>
    </w:p>
    <w:p>
      <w:pPr>
        <w:spacing w:line="360" w:lineRule="auto"/>
        <w:ind w:firstLine="562" w:firstLineChars="200"/>
        <w:rPr>
          <w:rFonts w:ascii="Times New Roman" w:hAnsi="Times New Roman" w:cs="Times New Roman" w:eastAsiaTheme="majorEastAsia"/>
          <w:b/>
          <w:bCs/>
          <w:sz w:val="28"/>
          <w:szCs w:val="28"/>
          <w:highlight w:val="none"/>
        </w:rPr>
      </w:pPr>
      <w:r>
        <w:rPr>
          <w:rFonts w:ascii="Times New Roman" w:hAnsi="Times New Roman" w:cs="Times New Roman" w:eastAsiaTheme="majorEastAsia"/>
          <w:b/>
          <w:bCs/>
          <w:sz w:val="28"/>
          <w:szCs w:val="28"/>
          <w:highlight w:val="none"/>
        </w:rPr>
        <w:t>问题一：第一实训楼一区</w:t>
      </w:r>
      <w:r>
        <w:rPr>
          <w:rFonts w:hint="eastAsia" w:ascii="Times New Roman" w:hAnsi="Times New Roman" w:cs="Times New Roman" w:eastAsiaTheme="majorEastAsia"/>
          <w:b/>
          <w:bCs/>
          <w:sz w:val="28"/>
          <w:szCs w:val="28"/>
          <w:highlight w:val="none"/>
          <w:lang w:val="en-US" w:eastAsia="zh-CN"/>
        </w:rPr>
        <w:t>东</w:t>
      </w:r>
      <w:r>
        <w:rPr>
          <w:rFonts w:ascii="Times New Roman" w:hAnsi="Times New Roman" w:cs="Times New Roman" w:eastAsiaTheme="majorEastAsia"/>
          <w:b/>
          <w:bCs/>
          <w:sz w:val="28"/>
          <w:szCs w:val="28"/>
          <w:highlight w:val="none"/>
        </w:rPr>
        <w:t>侧实验室污水管道没有接入实验室废水处理池。</w:t>
      </w:r>
    </w:p>
    <w:p>
      <w:pPr>
        <w:tabs>
          <w:tab w:val="left" w:pos="1434"/>
        </w:tabs>
        <w:spacing w:line="360" w:lineRule="auto"/>
        <w:ind w:firstLine="560" w:firstLineChars="200"/>
        <w:jc w:val="left"/>
        <w:rPr>
          <w:rFonts w:ascii="Times New Roman" w:hAnsi="Times New Roman" w:cs="Times New Roman" w:eastAsiaTheme="majorEastAsia"/>
          <w:sz w:val="28"/>
          <w:szCs w:val="28"/>
          <w:highlight w:val="none"/>
        </w:rPr>
      </w:pPr>
      <w:r>
        <w:rPr>
          <w:rFonts w:ascii="Times New Roman" w:hAnsi="Times New Roman" w:cs="Times New Roman"/>
          <w:sz w:val="28"/>
          <w:szCs w:val="28"/>
          <w:highlight w:val="none"/>
        </w:rPr>
        <w:t>1、现状：</w:t>
      </w:r>
      <w:r>
        <w:rPr>
          <w:rFonts w:ascii="Times New Roman" w:hAnsi="Times New Roman" w:cs="Times New Roman" w:eastAsiaTheme="majorEastAsia"/>
          <w:sz w:val="28"/>
          <w:szCs w:val="28"/>
          <w:highlight w:val="none"/>
        </w:rPr>
        <w:t>第一实训楼一区</w:t>
      </w:r>
      <w:r>
        <w:rPr>
          <w:rFonts w:hint="eastAsia" w:ascii="Times New Roman" w:hAnsi="Times New Roman" w:cs="Times New Roman" w:eastAsiaTheme="majorEastAsia"/>
          <w:sz w:val="28"/>
          <w:szCs w:val="28"/>
          <w:highlight w:val="none"/>
          <w:lang w:val="en-US" w:eastAsia="zh-CN"/>
        </w:rPr>
        <w:t>东侧</w:t>
      </w:r>
      <w:r>
        <w:rPr>
          <w:rFonts w:ascii="Times New Roman" w:hAnsi="Times New Roman" w:cs="Times New Roman" w:eastAsiaTheme="majorEastAsia"/>
          <w:sz w:val="28"/>
          <w:szCs w:val="28"/>
          <w:highlight w:val="none"/>
        </w:rPr>
        <w:t>实验室污水管道在通过</w:t>
      </w:r>
      <w:r>
        <w:rPr>
          <w:rFonts w:hint="eastAsia" w:ascii="Times New Roman" w:hAnsi="Times New Roman" w:cs="Times New Roman" w:eastAsiaTheme="majorEastAsia"/>
          <w:sz w:val="28"/>
          <w:szCs w:val="28"/>
          <w:highlight w:val="none"/>
        </w:rPr>
        <w:t>污水</w:t>
      </w:r>
      <w:r>
        <w:rPr>
          <w:rFonts w:ascii="Times New Roman" w:hAnsi="Times New Roman" w:cs="Times New Roman" w:eastAsiaTheme="majorEastAsia"/>
          <w:sz w:val="28"/>
          <w:szCs w:val="28"/>
          <w:highlight w:val="none"/>
        </w:rPr>
        <w:t>井W7</w:t>
      </w:r>
      <w:r>
        <w:rPr>
          <w:rFonts w:hint="eastAsia" w:ascii="Times New Roman" w:hAnsi="Times New Roman" w:cs="Times New Roman" w:eastAsiaTheme="majorEastAsia"/>
          <w:sz w:val="28"/>
          <w:szCs w:val="28"/>
          <w:highlight w:val="none"/>
        </w:rPr>
        <w:t>后未</w:t>
      </w:r>
      <w:r>
        <w:rPr>
          <w:rFonts w:ascii="Times New Roman" w:hAnsi="Times New Roman" w:cs="Times New Roman" w:eastAsiaTheme="majorEastAsia"/>
          <w:sz w:val="28"/>
          <w:szCs w:val="28"/>
          <w:highlight w:val="none"/>
        </w:rPr>
        <w:t>接入实验室废水处理池，</w:t>
      </w:r>
      <w:r>
        <w:rPr>
          <w:rFonts w:hint="eastAsia" w:ascii="Times New Roman" w:hAnsi="Times New Roman" w:cs="Times New Roman" w:eastAsiaTheme="majorEastAsia"/>
          <w:sz w:val="28"/>
          <w:szCs w:val="28"/>
          <w:highlight w:val="none"/>
        </w:rPr>
        <w:t>而</w:t>
      </w:r>
      <w:r>
        <w:rPr>
          <w:rFonts w:ascii="Times New Roman" w:hAnsi="Times New Roman" w:cs="Times New Roman" w:eastAsiaTheme="majorEastAsia"/>
          <w:sz w:val="28"/>
          <w:szCs w:val="28"/>
          <w:highlight w:val="none"/>
        </w:rPr>
        <w:t>是直接接入了</w:t>
      </w:r>
      <w:r>
        <w:rPr>
          <w:rFonts w:hint="eastAsia" w:ascii="Times New Roman" w:hAnsi="Times New Roman" w:cs="Times New Roman" w:eastAsiaTheme="majorEastAsia"/>
          <w:sz w:val="28"/>
          <w:szCs w:val="28"/>
          <w:highlight w:val="none"/>
        </w:rPr>
        <w:t>污水</w:t>
      </w:r>
      <w:r>
        <w:rPr>
          <w:rFonts w:ascii="Times New Roman" w:hAnsi="Times New Roman" w:cs="Times New Roman" w:eastAsiaTheme="majorEastAsia"/>
          <w:sz w:val="28"/>
          <w:szCs w:val="28"/>
          <w:highlight w:val="none"/>
        </w:rPr>
        <w:t>井W8-9</w:t>
      </w:r>
      <w:r>
        <w:rPr>
          <w:rFonts w:hint="eastAsia" w:ascii="Times New Roman" w:hAnsi="Times New Roman" w:cs="Times New Roman" w:eastAsiaTheme="majorEastAsia"/>
          <w:sz w:val="28"/>
          <w:szCs w:val="28"/>
          <w:highlight w:val="none"/>
        </w:rPr>
        <w:t>。导致</w:t>
      </w:r>
      <w:r>
        <w:rPr>
          <w:rFonts w:hint="eastAsia" w:ascii="Times New Roman" w:hAnsi="Times New Roman" w:cs="Times New Roman" w:eastAsiaTheme="majorEastAsia"/>
          <w:sz w:val="28"/>
          <w:szCs w:val="28"/>
          <w:highlight w:val="none"/>
          <w:lang w:val="en-US" w:eastAsia="zh-CN"/>
        </w:rPr>
        <w:t>此段</w:t>
      </w:r>
      <w:r>
        <w:rPr>
          <w:rFonts w:ascii="Times New Roman" w:hAnsi="Times New Roman" w:cs="Times New Roman" w:eastAsiaTheme="majorEastAsia"/>
          <w:sz w:val="28"/>
          <w:szCs w:val="28"/>
          <w:highlight w:val="none"/>
        </w:rPr>
        <w:t>实验室污水</w:t>
      </w:r>
      <w:r>
        <w:rPr>
          <w:rFonts w:hint="eastAsia" w:ascii="Times New Roman" w:hAnsi="Times New Roman" w:cs="Times New Roman" w:eastAsiaTheme="majorEastAsia"/>
          <w:sz w:val="28"/>
          <w:szCs w:val="28"/>
          <w:highlight w:val="none"/>
        </w:rPr>
        <w:t>未经实验废水池处理直接进</w:t>
      </w:r>
      <w:r>
        <w:rPr>
          <w:rFonts w:ascii="Times New Roman" w:hAnsi="Times New Roman" w:cs="Times New Roman" w:eastAsiaTheme="majorEastAsia"/>
          <w:sz w:val="28"/>
          <w:szCs w:val="28"/>
          <w:highlight w:val="none"/>
        </w:rPr>
        <w:t>入学校污水管网</w:t>
      </w:r>
      <w:r>
        <w:rPr>
          <w:rFonts w:hint="eastAsia" w:ascii="Times New Roman" w:hAnsi="Times New Roman" w:cs="Times New Roman" w:eastAsiaTheme="majorEastAsia"/>
          <w:sz w:val="28"/>
          <w:szCs w:val="28"/>
          <w:highlight w:val="none"/>
        </w:rPr>
        <w:t>。排水管网</w:t>
      </w:r>
      <w:r>
        <w:rPr>
          <w:rFonts w:ascii="Times New Roman" w:hAnsi="Times New Roman" w:cs="Times New Roman" w:eastAsiaTheme="majorEastAsia"/>
          <w:sz w:val="28"/>
          <w:szCs w:val="28"/>
          <w:highlight w:val="none"/>
        </w:rPr>
        <w:t>现状见图1。</w:t>
      </w:r>
    </w:p>
    <w:p>
      <w:pPr>
        <w:numPr>
          <w:ilvl w:val="255"/>
          <w:numId w:val="0"/>
        </w:numPr>
        <w:tabs>
          <w:tab w:val="left" w:pos="1434"/>
        </w:tabs>
        <w:spacing w:line="360" w:lineRule="auto"/>
        <w:ind w:firstLine="560" w:firstLineChars="200"/>
        <w:jc w:val="left"/>
        <w:rPr>
          <w:rFonts w:ascii="Times New Roman" w:hAnsi="Times New Roman" w:cs="Times New Roman"/>
          <w:sz w:val="28"/>
          <w:szCs w:val="28"/>
          <w:highlight w:val="none"/>
        </w:rPr>
      </w:pPr>
      <w:r>
        <w:rPr>
          <w:rFonts w:ascii="Times New Roman" w:hAnsi="Times New Roman" w:cs="Times New Roman"/>
          <w:sz w:val="28"/>
          <w:szCs w:val="28"/>
          <w:highlight w:val="none"/>
        </w:rPr>
        <w:t>2、拟整改方案：</w:t>
      </w:r>
    </w:p>
    <w:p>
      <w:pPr>
        <w:numPr>
          <w:ilvl w:val="255"/>
          <w:numId w:val="0"/>
        </w:numPr>
        <w:tabs>
          <w:tab w:val="left" w:pos="1434"/>
        </w:tabs>
        <w:spacing w:line="360" w:lineRule="auto"/>
        <w:ind w:firstLine="560" w:firstLineChars="200"/>
        <w:jc w:val="left"/>
        <w:rPr>
          <w:rFonts w:ascii="Times New Roman" w:hAnsi="Times New Roman" w:cs="Times New Roman"/>
          <w:sz w:val="28"/>
          <w:szCs w:val="28"/>
          <w:highlight w:val="none"/>
        </w:rPr>
      </w:pPr>
      <w:r>
        <w:rPr>
          <w:rFonts w:ascii="Times New Roman" w:hAnsi="Times New Roman" w:cs="Times New Roman"/>
          <w:sz w:val="28"/>
          <w:szCs w:val="28"/>
          <w:highlight w:val="none"/>
        </w:rPr>
        <w:t>（1）新增一座污水转角井，位置设置在井W7至井W8-8中间（井W8-9旁）</w:t>
      </w:r>
      <w:r>
        <w:rPr>
          <w:rFonts w:hint="eastAsia" w:ascii="Times New Roman" w:hAnsi="Times New Roman" w:cs="Times New Roman"/>
          <w:sz w:val="28"/>
          <w:szCs w:val="28"/>
          <w:highlight w:val="none"/>
          <w:lang w:eastAsia="zh-CN"/>
        </w:rPr>
        <w:t>，</w:t>
      </w:r>
      <w:r>
        <w:rPr>
          <w:rFonts w:hint="eastAsia" w:ascii="Times New Roman" w:hAnsi="Times New Roman" w:cs="Times New Roman"/>
          <w:sz w:val="28"/>
          <w:szCs w:val="28"/>
          <w:highlight w:val="none"/>
          <w:lang w:val="en-US" w:eastAsia="zh-CN"/>
        </w:rPr>
        <w:t>位置见图2</w:t>
      </w:r>
      <w:r>
        <w:rPr>
          <w:rFonts w:ascii="Times New Roman" w:hAnsi="Times New Roman" w:cs="Times New Roman"/>
          <w:sz w:val="28"/>
          <w:szCs w:val="28"/>
          <w:highlight w:val="none"/>
        </w:rPr>
        <w:t>。</w:t>
      </w:r>
    </w:p>
    <w:p>
      <w:pPr>
        <w:numPr>
          <w:ilvl w:val="255"/>
          <w:numId w:val="0"/>
        </w:numPr>
        <w:tabs>
          <w:tab w:val="left" w:pos="1434"/>
        </w:tabs>
        <w:spacing w:line="360" w:lineRule="auto"/>
        <w:ind w:firstLine="560" w:firstLineChars="200"/>
        <w:jc w:val="left"/>
        <w:rPr>
          <w:rFonts w:ascii="Times New Roman" w:hAnsi="Times New Roman" w:cs="Times New Roman"/>
          <w:sz w:val="28"/>
          <w:szCs w:val="28"/>
          <w:highlight w:val="none"/>
        </w:rPr>
      </w:pPr>
      <w:r>
        <w:rPr>
          <w:rFonts w:ascii="Times New Roman" w:hAnsi="Times New Roman" w:cs="Times New Roman"/>
          <w:sz w:val="28"/>
          <w:szCs w:val="28"/>
          <w:highlight w:val="none"/>
        </w:rPr>
        <w:t>（2）部分管网重新布置，在污水井W7至井W8-8重新设置一条污水管道，保证实验室污水经污水井W7后能够进入井W8-8，后进入</w:t>
      </w:r>
      <w:r>
        <w:rPr>
          <w:rFonts w:ascii="Times New Roman" w:hAnsi="Times New Roman" w:cs="Times New Roman" w:eastAsiaTheme="majorEastAsia"/>
          <w:sz w:val="28"/>
          <w:szCs w:val="28"/>
          <w:highlight w:val="none"/>
        </w:rPr>
        <w:t>实验室废水处理池</w:t>
      </w:r>
      <w:r>
        <w:rPr>
          <w:rFonts w:hint="eastAsia" w:ascii="Times New Roman" w:hAnsi="Times New Roman" w:cs="Times New Roman" w:eastAsiaTheme="majorEastAsia"/>
          <w:sz w:val="28"/>
          <w:szCs w:val="28"/>
          <w:highlight w:val="none"/>
          <w:lang w:eastAsia="zh-CN"/>
        </w:rPr>
        <w:t>，</w:t>
      </w:r>
      <w:r>
        <w:rPr>
          <w:rFonts w:hint="eastAsia" w:ascii="Times New Roman" w:hAnsi="Times New Roman" w:cs="Times New Roman"/>
          <w:sz w:val="28"/>
          <w:szCs w:val="28"/>
          <w:highlight w:val="none"/>
          <w:lang w:val="en-US" w:eastAsia="zh-CN"/>
        </w:rPr>
        <w:t>位置见图2</w:t>
      </w:r>
      <w:r>
        <w:rPr>
          <w:rFonts w:ascii="Times New Roman" w:hAnsi="Times New Roman" w:cs="Times New Roman"/>
          <w:sz w:val="28"/>
          <w:szCs w:val="28"/>
          <w:highlight w:val="none"/>
        </w:rPr>
        <w:t>。</w:t>
      </w:r>
    </w:p>
    <w:p>
      <w:pPr>
        <w:numPr>
          <w:ilvl w:val="255"/>
          <w:numId w:val="0"/>
        </w:numPr>
        <w:tabs>
          <w:tab w:val="left" w:pos="1434"/>
        </w:tabs>
        <w:spacing w:line="360" w:lineRule="auto"/>
        <w:ind w:firstLine="560" w:firstLineChars="200"/>
        <w:jc w:val="left"/>
        <w:rPr>
          <w:rFonts w:ascii="Times New Roman" w:hAnsi="Times New Roman" w:cs="Times New Roman"/>
          <w:sz w:val="28"/>
          <w:szCs w:val="28"/>
          <w:highlight w:val="none"/>
        </w:rPr>
      </w:pPr>
      <w:r>
        <w:rPr>
          <w:rFonts w:ascii="Times New Roman" w:hAnsi="Times New Roman" w:cs="Times New Roman"/>
          <w:sz w:val="28"/>
          <w:szCs w:val="28"/>
          <w:highlight w:val="none"/>
        </w:rPr>
        <w:t>（3）由于管网改变，井W8-8的深度需加深，其标高的确定根据现场确定</w:t>
      </w:r>
      <w:r>
        <w:rPr>
          <w:rFonts w:hint="eastAsia" w:ascii="Times New Roman" w:hAnsi="Times New Roman" w:cs="Times New Roman"/>
          <w:sz w:val="28"/>
          <w:szCs w:val="28"/>
          <w:highlight w:val="none"/>
        </w:rPr>
        <w:t>。</w:t>
      </w:r>
    </w:p>
    <w:p>
      <w:pPr>
        <w:numPr>
          <w:ilvl w:val="255"/>
          <w:numId w:val="0"/>
        </w:numPr>
        <w:tabs>
          <w:tab w:val="left" w:pos="1434"/>
        </w:tabs>
        <w:spacing w:line="360" w:lineRule="auto"/>
        <w:ind w:firstLine="560" w:firstLineChars="200"/>
        <w:jc w:val="left"/>
        <w:rPr>
          <w:rFonts w:ascii="Times New Roman" w:hAnsi="Times New Roman" w:cs="Times New Roman"/>
          <w:sz w:val="28"/>
          <w:szCs w:val="28"/>
          <w:highlight w:val="none"/>
        </w:rPr>
      </w:pPr>
      <w:r>
        <w:rPr>
          <w:rFonts w:ascii="Times New Roman" w:hAnsi="Times New Roman" w:cs="Times New Roman"/>
          <w:sz w:val="28"/>
          <w:szCs w:val="28"/>
          <w:highlight w:val="none"/>
        </w:rPr>
        <w:t>（4）井W8-8深度的加深，则实验室废水处理池的进水口需重新开孔，新开孔位置根据重新设置的进水管标高确定，原进水管孔封堵。</w:t>
      </w:r>
    </w:p>
    <w:p>
      <w:pPr>
        <w:tabs>
          <w:tab w:val="left" w:pos="1434"/>
        </w:tabs>
        <w:jc w:val="center"/>
        <w:rPr>
          <w:rFonts w:ascii="Times New Roman" w:hAnsi="Times New Roman" w:cs="Times New Roman"/>
          <w:highlight w:val="none"/>
        </w:rPr>
      </w:pPr>
      <w:r>
        <w:rPr>
          <w:highlight w:val="none"/>
        </w:rPr>
        <w:drawing>
          <wp:inline distT="0" distB="0" distL="114300" distR="114300">
            <wp:extent cx="3851275" cy="3599815"/>
            <wp:effectExtent l="0" t="0" r="1587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3851275" cy="3599815"/>
                    </a:xfrm>
                    <a:prstGeom prst="rect">
                      <a:avLst/>
                    </a:prstGeom>
                    <a:noFill/>
                    <a:ln>
                      <a:noFill/>
                    </a:ln>
                  </pic:spPr>
                </pic:pic>
              </a:graphicData>
            </a:graphic>
          </wp:inline>
        </w:drawing>
      </w:r>
    </w:p>
    <w:p>
      <w:pPr>
        <w:tabs>
          <w:tab w:val="left" w:pos="1434"/>
        </w:tabs>
        <w:spacing w:line="480" w:lineRule="auto"/>
        <w:jc w:val="center"/>
        <w:rPr>
          <w:rFonts w:ascii="宋体" w:hAnsi="宋体" w:eastAsia="宋体" w:cs="宋体"/>
          <w:b/>
          <w:bCs/>
          <w:sz w:val="24"/>
          <w:highlight w:val="none"/>
        </w:rPr>
      </w:pPr>
      <w:r>
        <w:rPr>
          <w:rFonts w:hint="eastAsia" w:ascii="宋体" w:hAnsi="宋体" w:eastAsia="宋体" w:cs="宋体"/>
          <w:b/>
          <w:bCs/>
          <w:sz w:val="24"/>
          <w:highlight w:val="none"/>
        </w:rPr>
        <w:t>图1 第一实训楼实验室污水管道布置现状图</w:t>
      </w:r>
    </w:p>
    <w:p>
      <w:pPr>
        <w:tabs>
          <w:tab w:val="left" w:pos="1434"/>
        </w:tabs>
        <w:jc w:val="center"/>
        <w:rPr>
          <w:rFonts w:ascii="Times New Roman" w:hAnsi="Times New Roman" w:cs="Times New Roman"/>
          <w:highlight w:val="none"/>
        </w:rPr>
      </w:pPr>
      <w:r>
        <w:rPr>
          <w:highlight w:val="none"/>
        </w:rPr>
        <w:drawing>
          <wp:inline distT="0" distB="0" distL="114300" distR="114300">
            <wp:extent cx="3887470" cy="3599815"/>
            <wp:effectExtent l="0" t="0" r="17780" b="63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6"/>
                    <a:stretch>
                      <a:fillRect/>
                    </a:stretch>
                  </pic:blipFill>
                  <pic:spPr>
                    <a:xfrm>
                      <a:off x="0" y="0"/>
                      <a:ext cx="3887470" cy="3599815"/>
                    </a:xfrm>
                    <a:prstGeom prst="rect">
                      <a:avLst/>
                    </a:prstGeom>
                    <a:noFill/>
                    <a:ln>
                      <a:noFill/>
                    </a:ln>
                  </pic:spPr>
                </pic:pic>
              </a:graphicData>
            </a:graphic>
          </wp:inline>
        </w:drawing>
      </w:r>
    </w:p>
    <w:p>
      <w:pPr>
        <w:tabs>
          <w:tab w:val="left" w:pos="1434"/>
        </w:tabs>
        <w:spacing w:line="480" w:lineRule="auto"/>
        <w:jc w:val="center"/>
        <w:rPr>
          <w:rFonts w:ascii="宋体" w:hAnsi="宋体" w:eastAsia="宋体" w:cs="宋体"/>
          <w:b/>
          <w:bCs/>
          <w:sz w:val="24"/>
          <w:highlight w:val="none"/>
        </w:rPr>
      </w:pPr>
      <w:r>
        <w:rPr>
          <w:rFonts w:hint="eastAsia" w:ascii="宋体" w:hAnsi="宋体" w:eastAsia="宋体" w:cs="宋体"/>
          <w:b/>
          <w:bCs/>
          <w:sz w:val="24"/>
          <w:highlight w:val="none"/>
        </w:rPr>
        <w:t>图2 第一实训楼实验室污水管道整改方案</w:t>
      </w:r>
    </w:p>
    <w:p>
      <w:pPr>
        <w:tabs>
          <w:tab w:val="left" w:pos="1434"/>
        </w:tabs>
        <w:spacing w:line="360" w:lineRule="auto"/>
        <w:jc w:val="left"/>
        <w:rPr>
          <w:rFonts w:ascii="宋体" w:hAnsi="宋体" w:eastAsia="宋体" w:cs="宋体"/>
          <w:sz w:val="24"/>
          <w:highlight w:val="none"/>
        </w:rPr>
      </w:pPr>
      <w:r>
        <w:rPr>
          <w:rFonts w:hint="eastAsia" w:ascii="宋体" w:hAnsi="宋体" w:eastAsia="宋体" w:cs="宋体"/>
          <w:sz w:val="24"/>
          <w:highlight w:val="none"/>
        </w:rPr>
        <w:t>位置图（云线及圆圈标注为改造位置）</w:t>
      </w:r>
    </w:p>
    <w:p>
      <w:pPr>
        <w:spacing w:line="360" w:lineRule="auto"/>
        <w:ind w:firstLine="597"/>
        <w:jc w:val="left"/>
        <w:rPr>
          <w:rFonts w:ascii="Times New Roman" w:hAnsi="Times New Roman" w:cs="Times New Roman"/>
          <w:b/>
          <w:bCs/>
          <w:sz w:val="28"/>
          <w:szCs w:val="28"/>
          <w:highlight w:val="none"/>
        </w:rPr>
      </w:pPr>
      <w:r>
        <w:rPr>
          <w:rFonts w:ascii="Times New Roman" w:hAnsi="Times New Roman" w:cs="Times New Roman"/>
          <w:b/>
          <w:bCs/>
          <w:sz w:val="28"/>
          <w:szCs w:val="28"/>
          <w:highlight w:val="none"/>
        </w:rPr>
        <w:t>问题二：实验室废水处理池进口管道堵塞。</w:t>
      </w:r>
    </w:p>
    <w:p>
      <w:pPr>
        <w:numPr>
          <w:ilvl w:val="0"/>
          <w:numId w:val="1"/>
        </w:numPr>
        <w:spacing w:line="360" w:lineRule="auto"/>
        <w:ind w:firstLine="597"/>
        <w:jc w:val="left"/>
        <w:rPr>
          <w:rFonts w:ascii="Times New Roman" w:hAnsi="Times New Roman" w:cs="Times New Roman"/>
          <w:sz w:val="28"/>
          <w:szCs w:val="28"/>
          <w:highlight w:val="none"/>
        </w:rPr>
      </w:pPr>
      <w:r>
        <w:rPr>
          <w:rFonts w:ascii="Times New Roman" w:hAnsi="Times New Roman" w:cs="Times New Roman"/>
          <w:sz w:val="28"/>
          <w:szCs w:val="28"/>
          <w:highlight w:val="none"/>
        </w:rPr>
        <w:t>现状：井W8-8进入实验室废水处理池段的管道压缩堵塞，废水不能流入实验室废水处理池，位置见图3，现场</w:t>
      </w:r>
      <w:r>
        <w:rPr>
          <w:rFonts w:hint="eastAsia" w:ascii="Times New Roman" w:hAnsi="Times New Roman" w:cs="Times New Roman"/>
          <w:sz w:val="28"/>
          <w:szCs w:val="28"/>
          <w:highlight w:val="none"/>
          <w:lang w:val="en-US" w:eastAsia="zh-CN"/>
        </w:rPr>
        <w:t>情况</w:t>
      </w:r>
      <w:r>
        <w:rPr>
          <w:rFonts w:ascii="Times New Roman" w:hAnsi="Times New Roman" w:cs="Times New Roman"/>
          <w:sz w:val="28"/>
          <w:szCs w:val="28"/>
          <w:highlight w:val="none"/>
        </w:rPr>
        <w:t>见图4。</w:t>
      </w:r>
    </w:p>
    <w:p>
      <w:pPr>
        <w:spacing w:line="360" w:lineRule="auto"/>
        <w:ind w:firstLine="597"/>
        <w:jc w:val="left"/>
        <w:rPr>
          <w:rFonts w:ascii="Times New Roman" w:hAnsi="Times New Roman" w:cs="Times New Roman"/>
          <w:sz w:val="28"/>
          <w:szCs w:val="28"/>
          <w:highlight w:val="none"/>
        </w:rPr>
      </w:pPr>
      <w:r>
        <w:rPr>
          <w:rFonts w:ascii="Times New Roman" w:hAnsi="Times New Roman" w:cs="Times New Roman"/>
          <w:sz w:val="28"/>
          <w:szCs w:val="28"/>
          <w:highlight w:val="none"/>
        </w:rPr>
        <w:t>2、原因分析：由于施工原因或</w:t>
      </w:r>
      <w:r>
        <w:rPr>
          <w:rFonts w:hint="eastAsia" w:ascii="Times New Roman" w:hAnsi="Times New Roman" w:cs="Times New Roman"/>
          <w:sz w:val="28"/>
          <w:szCs w:val="28"/>
          <w:highlight w:val="none"/>
          <w:lang w:val="en-US" w:eastAsia="zh-CN"/>
        </w:rPr>
        <w:t>回填土</w:t>
      </w:r>
      <w:r>
        <w:rPr>
          <w:rFonts w:ascii="Times New Roman" w:hAnsi="Times New Roman" w:cs="Times New Roman"/>
          <w:sz w:val="28"/>
          <w:szCs w:val="28"/>
          <w:highlight w:val="none"/>
        </w:rPr>
        <w:t>沉降导致</w:t>
      </w:r>
      <w:r>
        <w:rPr>
          <w:rFonts w:hint="eastAsia" w:ascii="Times New Roman" w:hAnsi="Times New Roman" w:cs="Times New Roman"/>
          <w:sz w:val="28"/>
          <w:szCs w:val="28"/>
          <w:highlight w:val="none"/>
          <w:lang w:val="en-US" w:eastAsia="zh-CN"/>
        </w:rPr>
        <w:t>进水口</w:t>
      </w:r>
      <w:r>
        <w:rPr>
          <w:rFonts w:ascii="Times New Roman" w:hAnsi="Times New Roman" w:cs="Times New Roman"/>
          <w:sz w:val="28"/>
          <w:szCs w:val="28"/>
          <w:highlight w:val="none"/>
        </w:rPr>
        <w:t>管道压缩堵塞，废水不能流入。</w:t>
      </w:r>
    </w:p>
    <w:p>
      <w:pPr>
        <w:tabs>
          <w:tab w:val="left" w:pos="722"/>
        </w:tabs>
        <w:spacing w:line="360" w:lineRule="auto"/>
        <w:ind w:firstLine="560" w:firstLineChars="200"/>
        <w:jc w:val="left"/>
        <w:rPr>
          <w:rFonts w:ascii="Times New Roman" w:hAnsi="Times New Roman" w:cs="Times New Roman"/>
          <w:sz w:val="28"/>
          <w:szCs w:val="28"/>
          <w:highlight w:val="none"/>
        </w:rPr>
      </w:pPr>
      <w:r>
        <w:rPr>
          <w:rFonts w:hint="eastAsia" w:ascii="Times New Roman" w:hAnsi="Times New Roman" w:cs="Times New Roman"/>
          <w:sz w:val="28"/>
          <w:szCs w:val="28"/>
          <w:highlight w:val="none"/>
        </w:rPr>
        <w:t>3、</w:t>
      </w:r>
      <w:r>
        <w:rPr>
          <w:rFonts w:ascii="Times New Roman" w:hAnsi="Times New Roman" w:cs="Times New Roman"/>
          <w:sz w:val="28"/>
          <w:szCs w:val="28"/>
          <w:highlight w:val="none"/>
        </w:rPr>
        <w:t>解决方案：在解决“问题一”</w:t>
      </w:r>
      <w:r>
        <w:rPr>
          <w:rFonts w:hint="eastAsia" w:ascii="Times New Roman" w:hAnsi="Times New Roman" w:cs="Times New Roman"/>
          <w:sz w:val="28"/>
          <w:szCs w:val="28"/>
          <w:highlight w:val="none"/>
          <w:lang w:val="en-US" w:eastAsia="zh-CN"/>
        </w:rPr>
        <w:t>的</w:t>
      </w:r>
      <w:r>
        <w:rPr>
          <w:rFonts w:ascii="Times New Roman" w:hAnsi="Times New Roman" w:cs="Times New Roman"/>
          <w:sz w:val="28"/>
          <w:szCs w:val="28"/>
          <w:highlight w:val="none"/>
        </w:rPr>
        <w:t>拟整改方案</w:t>
      </w:r>
      <w:r>
        <w:rPr>
          <w:rFonts w:hint="eastAsia" w:ascii="Times New Roman" w:hAnsi="Times New Roman" w:cs="Times New Roman"/>
          <w:sz w:val="28"/>
          <w:szCs w:val="28"/>
          <w:highlight w:val="none"/>
          <w:lang w:eastAsia="zh-CN"/>
        </w:rPr>
        <w:t>（</w:t>
      </w:r>
      <w:r>
        <w:rPr>
          <w:rFonts w:ascii="Times New Roman" w:hAnsi="Times New Roman" w:cs="Times New Roman"/>
          <w:sz w:val="28"/>
          <w:szCs w:val="28"/>
          <w:highlight w:val="none"/>
        </w:rPr>
        <w:t>4</w:t>
      </w:r>
      <w:r>
        <w:rPr>
          <w:rFonts w:hint="eastAsia" w:ascii="Times New Roman" w:hAnsi="Times New Roman" w:cs="Times New Roman"/>
          <w:sz w:val="28"/>
          <w:szCs w:val="28"/>
          <w:highlight w:val="none"/>
          <w:lang w:eastAsia="zh-CN"/>
        </w:rPr>
        <w:t>）</w:t>
      </w:r>
      <w:r>
        <w:rPr>
          <w:rFonts w:hint="eastAsia" w:ascii="Times New Roman" w:hAnsi="Times New Roman" w:cs="Times New Roman"/>
          <w:sz w:val="28"/>
          <w:szCs w:val="28"/>
          <w:highlight w:val="none"/>
          <w:lang w:val="en-US" w:eastAsia="zh-CN"/>
        </w:rPr>
        <w:t>中，</w:t>
      </w:r>
      <w:r>
        <w:rPr>
          <w:rFonts w:ascii="Times New Roman" w:hAnsi="Times New Roman" w:cs="Times New Roman"/>
          <w:sz w:val="28"/>
          <w:szCs w:val="28"/>
          <w:highlight w:val="none"/>
        </w:rPr>
        <w:t xml:space="preserve"> </w:t>
      </w:r>
      <w:r>
        <w:rPr>
          <w:rFonts w:hint="eastAsia" w:ascii="Times New Roman" w:hAnsi="Times New Roman" w:cs="Times New Roman"/>
          <w:sz w:val="28"/>
          <w:szCs w:val="28"/>
          <w:highlight w:val="none"/>
          <w:lang w:val="en-US" w:eastAsia="zh-CN"/>
        </w:rPr>
        <w:t>拟将原进水口封实，另行开孔即可。</w:t>
      </w:r>
    </w:p>
    <w:p>
      <w:pPr>
        <w:keepNext w:val="0"/>
        <w:keepLines w:val="0"/>
        <w:pageBreakBefore w:val="0"/>
        <w:tabs>
          <w:tab w:val="left" w:pos="722"/>
        </w:tabs>
        <w:kinsoku/>
        <w:wordWrap/>
        <w:overflowPunct/>
        <w:topLinePunct w:val="0"/>
        <w:autoSpaceDE/>
        <w:autoSpaceDN/>
        <w:bidi w:val="0"/>
        <w:adjustRightInd/>
        <w:snapToGrid/>
        <w:spacing w:line="480" w:lineRule="auto"/>
        <w:jc w:val="both"/>
        <w:rPr>
          <w:rFonts w:hint="default" w:ascii="Times New Roman" w:hAnsi="Times New Roman" w:cs="Times New Roman"/>
          <w:highlight w:val="none"/>
        </w:rPr>
      </w:pPr>
      <w:r>
        <w:rPr>
          <w:highlight w:val="none"/>
        </w:rPr>
        <w:drawing>
          <wp:inline distT="0" distB="0" distL="114300" distR="114300">
            <wp:extent cx="1804035" cy="2588895"/>
            <wp:effectExtent l="0" t="0" r="5715"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1804035" cy="2588895"/>
                    </a:xfrm>
                    <a:prstGeom prst="rect">
                      <a:avLst/>
                    </a:prstGeom>
                    <a:noFill/>
                    <a:ln>
                      <a:noFill/>
                    </a:ln>
                  </pic:spPr>
                </pic:pic>
              </a:graphicData>
            </a:graphic>
          </wp:inline>
        </w:drawing>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rPr>
        <w:drawing>
          <wp:inline distT="0" distB="0" distL="114300" distR="114300">
            <wp:extent cx="3162935" cy="2605405"/>
            <wp:effectExtent l="0" t="0" r="18415" b="444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8"/>
                    <a:stretch>
                      <a:fillRect/>
                    </a:stretch>
                  </pic:blipFill>
                  <pic:spPr>
                    <a:xfrm>
                      <a:off x="0" y="0"/>
                      <a:ext cx="3162935" cy="2605405"/>
                    </a:xfrm>
                    <a:prstGeom prst="rect">
                      <a:avLst/>
                    </a:prstGeom>
                    <a:noFill/>
                    <a:ln>
                      <a:noFill/>
                    </a:ln>
                  </pic:spPr>
                </pic:pic>
              </a:graphicData>
            </a:graphic>
          </wp:inline>
        </w:drawing>
      </w:r>
    </w:p>
    <w:p>
      <w:pPr>
        <w:tabs>
          <w:tab w:val="left" w:pos="1434"/>
        </w:tabs>
        <w:spacing w:line="480" w:lineRule="auto"/>
        <w:ind w:firstLine="241" w:firstLineChars="100"/>
        <w:jc w:val="left"/>
        <w:rPr>
          <w:rFonts w:ascii="Times New Roman" w:hAnsi="Times New Roman" w:cs="Times New Roman"/>
          <w:b/>
          <w:bCs/>
          <w:sz w:val="24"/>
          <w:highlight w:val="none"/>
        </w:rPr>
      </w:pPr>
      <w:r>
        <w:rPr>
          <w:rFonts w:ascii="Times New Roman" w:hAnsi="Times New Roman" w:cs="Times New Roman"/>
          <w:b/>
          <w:bCs/>
          <w:sz w:val="24"/>
          <w:highlight w:val="none"/>
        </w:rPr>
        <w:t xml:space="preserve">图3 进口管道堵塞位置     </w:t>
      </w:r>
      <w:r>
        <w:rPr>
          <w:rFonts w:hint="eastAsia" w:ascii="Times New Roman" w:hAnsi="Times New Roman" w:cs="Times New Roman"/>
          <w:b/>
          <w:bCs/>
          <w:sz w:val="24"/>
          <w:highlight w:val="none"/>
        </w:rPr>
        <w:t xml:space="preserve">   </w:t>
      </w:r>
      <w:r>
        <w:rPr>
          <w:rFonts w:hint="eastAsia" w:ascii="Times New Roman" w:hAnsi="Times New Roman" w:cs="Times New Roman"/>
          <w:b/>
          <w:bCs/>
          <w:sz w:val="24"/>
          <w:highlight w:val="none"/>
          <w:lang w:val="en-US" w:eastAsia="zh-CN"/>
        </w:rPr>
        <w:t xml:space="preserve"> </w:t>
      </w:r>
      <w:r>
        <w:rPr>
          <w:rFonts w:hint="eastAsia" w:ascii="Times New Roman" w:hAnsi="Times New Roman" w:cs="Times New Roman"/>
          <w:b/>
          <w:bCs/>
          <w:sz w:val="24"/>
          <w:highlight w:val="none"/>
        </w:rPr>
        <w:t xml:space="preserve"> </w:t>
      </w:r>
      <w:r>
        <w:rPr>
          <w:rFonts w:ascii="Times New Roman" w:hAnsi="Times New Roman" w:cs="Times New Roman"/>
          <w:b/>
          <w:bCs/>
          <w:sz w:val="24"/>
          <w:highlight w:val="none"/>
        </w:rPr>
        <w:t xml:space="preserve">  图4 进口管道堵塞现场情况</w:t>
      </w:r>
    </w:p>
    <w:p>
      <w:pPr>
        <w:tabs>
          <w:tab w:val="left" w:pos="1434"/>
        </w:tabs>
        <w:spacing w:line="360" w:lineRule="auto"/>
        <w:jc w:val="left"/>
        <w:rPr>
          <w:rFonts w:ascii="宋体" w:hAnsi="宋体" w:eastAsia="宋体" w:cs="宋体"/>
          <w:sz w:val="24"/>
          <w:highlight w:val="none"/>
        </w:rPr>
      </w:pPr>
      <w:r>
        <w:rPr>
          <w:rFonts w:hint="eastAsia" w:ascii="宋体" w:hAnsi="宋体" w:eastAsia="宋体" w:cs="宋体"/>
          <w:sz w:val="24"/>
          <w:highlight w:val="none"/>
        </w:rPr>
        <w:t>位置图（云线及圆圈标注为改造位置）</w:t>
      </w:r>
    </w:p>
    <w:p>
      <w:pPr>
        <w:tabs>
          <w:tab w:val="left" w:pos="722"/>
        </w:tabs>
        <w:spacing w:line="480" w:lineRule="auto"/>
        <w:ind w:firstLine="241" w:firstLineChars="100"/>
        <w:jc w:val="left"/>
        <w:rPr>
          <w:rFonts w:ascii="Times New Roman" w:hAnsi="Times New Roman" w:cs="Times New Roman"/>
          <w:b/>
          <w:bCs/>
          <w:sz w:val="24"/>
          <w:highlight w:val="none"/>
        </w:rPr>
      </w:pPr>
    </w:p>
    <w:p>
      <w:pPr>
        <w:tabs>
          <w:tab w:val="left" w:pos="722"/>
        </w:tabs>
        <w:spacing w:line="480" w:lineRule="auto"/>
        <w:ind w:firstLine="241" w:firstLineChars="100"/>
        <w:jc w:val="left"/>
        <w:rPr>
          <w:rFonts w:ascii="Times New Roman" w:hAnsi="Times New Roman" w:cs="Times New Roman"/>
          <w:b/>
          <w:bCs/>
          <w:sz w:val="24"/>
          <w:highlight w:val="none"/>
        </w:rPr>
      </w:pPr>
    </w:p>
    <w:p>
      <w:pPr>
        <w:tabs>
          <w:tab w:val="left" w:pos="722"/>
        </w:tabs>
        <w:spacing w:line="480" w:lineRule="auto"/>
        <w:ind w:firstLine="241" w:firstLineChars="100"/>
        <w:jc w:val="left"/>
        <w:rPr>
          <w:rFonts w:ascii="Times New Roman" w:hAnsi="Times New Roman" w:cs="Times New Roman"/>
          <w:b/>
          <w:bCs/>
          <w:sz w:val="24"/>
          <w:highlight w:val="none"/>
        </w:rPr>
      </w:pPr>
    </w:p>
    <w:p>
      <w:pPr>
        <w:rPr>
          <w:rFonts w:ascii="宋体" w:hAnsi="宋体" w:eastAsia="宋体" w:cs="宋体"/>
          <w:b/>
          <w:bCs/>
          <w:sz w:val="28"/>
          <w:szCs w:val="28"/>
          <w:highlight w:val="none"/>
        </w:rPr>
      </w:pPr>
      <w:r>
        <w:rPr>
          <w:rFonts w:hint="eastAsia" w:ascii="宋体" w:hAnsi="宋体" w:eastAsia="宋体" w:cs="宋体"/>
          <w:b/>
          <w:bCs/>
          <w:sz w:val="28"/>
          <w:szCs w:val="28"/>
          <w:highlight w:val="none"/>
        </w:rPr>
        <w:br w:type="page"/>
      </w:r>
    </w:p>
    <w:p>
      <w:pPr>
        <w:rPr>
          <w:rFonts w:ascii="宋体" w:hAnsi="宋体" w:eastAsia="宋体" w:cs="宋体"/>
          <w:b/>
          <w:bCs/>
          <w:sz w:val="28"/>
          <w:szCs w:val="28"/>
          <w:highlight w:val="none"/>
        </w:rPr>
      </w:pPr>
      <w:r>
        <w:rPr>
          <w:rFonts w:hint="eastAsia" w:ascii="宋体" w:hAnsi="宋体" w:eastAsia="宋体" w:cs="宋体"/>
          <w:b/>
          <w:bCs/>
          <w:sz w:val="28"/>
          <w:szCs w:val="28"/>
          <w:highlight w:val="none"/>
        </w:rPr>
        <w:t>二、重庆化工职业学院创业园污水管道及生化池整改方案：</w:t>
      </w:r>
    </w:p>
    <w:p>
      <w:pPr>
        <w:tabs>
          <w:tab w:val="left" w:pos="2122"/>
        </w:tabs>
        <w:spacing w:line="360" w:lineRule="auto"/>
        <w:ind w:firstLine="562" w:firstLineChars="200"/>
        <w:jc w:val="left"/>
        <w:rPr>
          <w:rFonts w:ascii="Times New Roman" w:hAnsi="Times New Roman" w:cs="Times New Roman"/>
          <w:b/>
          <w:bCs/>
          <w:sz w:val="28"/>
          <w:szCs w:val="28"/>
          <w:highlight w:val="none"/>
        </w:rPr>
      </w:pPr>
      <w:r>
        <w:rPr>
          <w:rFonts w:ascii="Times New Roman" w:hAnsi="Times New Roman" w:cs="Times New Roman"/>
          <w:b/>
          <w:bCs/>
          <w:sz w:val="28"/>
          <w:szCs w:val="28"/>
          <w:highlight w:val="none"/>
        </w:rPr>
        <w:t>问题</w:t>
      </w:r>
      <w:r>
        <w:rPr>
          <w:rFonts w:hint="eastAsia" w:ascii="Times New Roman" w:hAnsi="Times New Roman" w:cs="Times New Roman"/>
          <w:b/>
          <w:bCs/>
          <w:sz w:val="28"/>
          <w:szCs w:val="28"/>
          <w:highlight w:val="none"/>
        </w:rPr>
        <w:t>一</w:t>
      </w:r>
      <w:r>
        <w:rPr>
          <w:rFonts w:ascii="Times New Roman" w:hAnsi="Times New Roman" w:cs="Times New Roman"/>
          <w:b/>
          <w:bCs/>
          <w:sz w:val="28"/>
          <w:szCs w:val="28"/>
          <w:highlight w:val="none"/>
        </w:rPr>
        <w:t>：</w:t>
      </w:r>
      <w:r>
        <w:rPr>
          <w:rFonts w:hint="eastAsia" w:ascii="Times New Roman" w:hAnsi="Times New Roman" w:cs="Times New Roman"/>
          <w:b/>
          <w:bCs/>
          <w:sz w:val="28"/>
          <w:szCs w:val="28"/>
          <w:highlight w:val="none"/>
        </w:rPr>
        <w:t>进创业园地下车库旁道路上，二号生化池流入管道时常堵塞，疏通至图示位置时无法进一步疏通。</w:t>
      </w:r>
    </w:p>
    <w:p>
      <w:pPr>
        <w:tabs>
          <w:tab w:val="left" w:pos="2122"/>
        </w:tabs>
        <w:spacing w:line="360" w:lineRule="auto"/>
        <w:ind w:firstLine="560" w:firstLineChars="200"/>
        <w:jc w:val="left"/>
        <w:rPr>
          <w:rFonts w:ascii="Times New Roman" w:hAnsi="Times New Roman" w:cs="Times New Roman"/>
          <w:sz w:val="28"/>
          <w:szCs w:val="28"/>
          <w:highlight w:val="none"/>
        </w:rPr>
      </w:pPr>
      <w:r>
        <w:rPr>
          <w:rFonts w:hint="eastAsia" w:ascii="Times New Roman" w:hAnsi="Times New Roman" w:cs="Times New Roman"/>
          <w:sz w:val="28"/>
          <w:szCs w:val="28"/>
          <w:highlight w:val="none"/>
        </w:rPr>
        <w:t>1、</w:t>
      </w:r>
      <w:r>
        <w:rPr>
          <w:rFonts w:ascii="Times New Roman" w:hAnsi="Times New Roman" w:cs="Times New Roman"/>
          <w:sz w:val="28"/>
          <w:szCs w:val="28"/>
          <w:highlight w:val="none"/>
        </w:rPr>
        <w:t>原因分析：根据施工回忆，污水井W261至井W263段应存在井W262，但路面现状无该井。如果污水井W262存在，说明在铺装道路时将该井掩埋，从而导致管道堵塞；如果污水井W262不存在，说明管道因其他因素堵塞。</w:t>
      </w:r>
    </w:p>
    <w:p>
      <w:pPr>
        <w:tabs>
          <w:tab w:val="left" w:pos="2122"/>
        </w:tabs>
        <w:spacing w:line="360" w:lineRule="auto"/>
        <w:ind w:firstLine="560" w:firstLineChars="200"/>
        <w:jc w:val="left"/>
        <w:rPr>
          <w:rFonts w:ascii="Times New Roman" w:hAnsi="Times New Roman" w:cs="Times New Roman"/>
          <w:sz w:val="28"/>
          <w:szCs w:val="28"/>
          <w:highlight w:val="none"/>
        </w:rPr>
      </w:pPr>
      <w:r>
        <w:rPr>
          <w:rFonts w:hint="eastAsia" w:ascii="Times New Roman" w:hAnsi="Times New Roman" w:cs="Times New Roman"/>
          <w:sz w:val="28"/>
          <w:szCs w:val="28"/>
          <w:highlight w:val="none"/>
        </w:rPr>
        <w:t>2、</w:t>
      </w:r>
      <w:r>
        <w:rPr>
          <w:rFonts w:ascii="Times New Roman" w:hAnsi="Times New Roman" w:cs="Times New Roman"/>
          <w:sz w:val="28"/>
          <w:szCs w:val="28"/>
          <w:highlight w:val="none"/>
        </w:rPr>
        <w:t>解决方案：（1）如果污水井W262存在，则找到该井，疏通该井，并</w:t>
      </w:r>
      <w:r>
        <w:rPr>
          <w:rFonts w:hint="eastAsia" w:ascii="Times New Roman" w:hAnsi="Times New Roman" w:cs="Times New Roman"/>
          <w:sz w:val="28"/>
          <w:szCs w:val="28"/>
          <w:highlight w:val="none"/>
        </w:rPr>
        <w:t>提升井盖至路面标高</w:t>
      </w:r>
      <w:r>
        <w:rPr>
          <w:rFonts w:ascii="Times New Roman" w:hAnsi="Times New Roman" w:cs="Times New Roman"/>
          <w:sz w:val="28"/>
          <w:szCs w:val="28"/>
          <w:highlight w:val="none"/>
        </w:rPr>
        <w:t>。（2）如果污水井W262不存在，疏通管道，选择合适位置增加污水井W262。</w:t>
      </w:r>
    </w:p>
    <w:p>
      <w:pPr>
        <w:keepNext w:val="0"/>
        <w:keepLines w:val="0"/>
        <w:pageBreakBefore w:val="0"/>
        <w:widowControl w:val="0"/>
        <w:numPr>
          <w:ilvl w:val="0"/>
          <w:numId w:val="0"/>
        </w:numPr>
        <w:tabs>
          <w:tab w:val="left" w:pos="2122"/>
        </w:tabs>
        <w:kinsoku/>
        <w:wordWrap/>
        <w:overflowPunct/>
        <w:topLinePunct w:val="0"/>
        <w:autoSpaceDE/>
        <w:autoSpaceDN/>
        <w:bidi w:val="0"/>
        <w:adjustRightInd/>
        <w:snapToGrid/>
        <w:spacing w:line="480" w:lineRule="auto"/>
        <w:jc w:val="left"/>
        <w:textAlignment w:val="auto"/>
        <w:rPr>
          <w:rFonts w:hint="default" w:ascii="Times New Roman" w:hAnsi="Times New Roman" w:cs="Times New Roman"/>
          <w:highlight w:val="none"/>
        </w:rPr>
      </w:pPr>
      <w:r>
        <w:rPr>
          <w:rFonts w:hint="default" w:ascii="Times New Roman" w:hAnsi="Times New Roman" w:cs="Times New Roman"/>
          <w:sz w:val="21"/>
          <w:highlight w:val="none"/>
        </w:rPr>
        <w:pict>
          <v:group id="组合 38" o:spid="_x0000_s1049" o:spt="203" style="position:absolute;left:0pt;margin-left:252.6pt;margin-top:1.4pt;height:167.95pt;width:161.2pt;z-index:251660288;mso-width-relative:page;mso-height-relative:page;" coordorigin="10050,93924" coordsize="3388,3538" o:gfxdata="UEsDBAoAAAAAAIdO4kAAAAAAAAAAAAAAAAAEAAAAZHJzL1BLAwQUAAAACACHTuJAlbSzpdoAAAAK&#10;AQAADwAAAGRycy9kb3ducmV2LnhtbE2PwWrDMBBE74X+g9hCb42sqI6DYzmU0PYUCk0KJTfF2tgm&#10;lmQsxU7+vttTe1zmMfO2WF9tx0YcQuudAjFLgKGrvGldreBr//a0BBaidkZ33qGCGwZYl/d3hc6N&#10;n9wnjrtYMypxIdcKmhj7nPNQNWh1mPkeHWUnP1gd6RxqbgY9Ubnt+DxJFtzq1tFCo3vcNFiddxer&#10;4H3S04sUr+P2fNrcDvv043srUKnHB5GsgEW8xj8YfvVJHUpyOvqLM4F1Cp4XUhJKQTYHRkC2TDNg&#10;RwUylQJ4WfD/L5Q/UEsDBBQAAAAIAIdO4kBHwxhoxAUAADMaAAAOAAAAZHJzL2Uyb0RvYy54bWzt&#10;WctuI0UU3SPxD63eE/fDbbutOKPgxAEpYiKFx7rcD3eL7qqmqhI7rBGwQqzYMEJCGljNsJodC74m&#10;GT6DW49+2O0Ee5JYGilZONVd71OnzrnX3n+2yDPjMqIsJXhk2nuWaUQ4IGGKZyPzi88nHw1Mg3GE&#10;Q5QRHI3Mq4iZzw4+/GB/XgwjhyQkCyNqwCCYDefFyEw4L4adDguSKEdsjxQRhsqY0BxxeKSzTkjR&#10;HEbPs45jWb3OnNCwoCSIGIO3R6rS1CPSTQYkcZwG0REJLvIIczUqjTLEYUssSQtmHsjVxnEU8Odx&#10;zCJuZCMTdsrlJ0wC5an47Bzso+GMoiJJA70EtMkSVvaUoxTDpNVQR4gj44KmraHyNKCEkZjvBSTv&#10;qI1IRGAXtrWCzQklF4Xcy2w4nxUV6HBQK6i/87DBZ5dn1EjDkenCuWOUw4m//fu7659/NOAFoDMv&#10;ZkNodEKL8+KM6hcz9SQ2vIhpLv7DVoyFxPWqwjVacCOAl47V7TtdgDyAOsd2Hb/nKeSDBI5H9LMt&#10;y4MGUO+7vtMta4/1CK47gOWJ7q6n1tUpp+6IFVYLqh4eGSx/FSy5oS3Bsm3X1pvu2q6vNl2C5vme&#10;2rHt+G6JR4mW73pQC3B0nX6/V9aWaLW63goWXGFW84rdj1fnCSoiSVcmKKN5Jc5d8+rXNzc//fH2&#10;r9fXL9/8+89vovzqT8ORm5sXss8Yn1HBJsbHCyxp6UD3NJTMAvLBYTfaiQcGrCx5aMRZWnwCZDJl&#10;6UtRanDT9r0BnNsyaiXcbg96CYL1PUfgWUGGhgVl/CQiuSEKI5NxitJZwscEY9AXQtUk6PKUcdWx&#10;7CDmxmSSZhm8R8MMG3NYkjfoi5NFoJ0xaBYU8wLuH8Mz00DZDEQ54FSum5EsDUV30ZvR2XScUeMS&#10;gZRNJhb86XUuNRNzHyGWqHayStEjTznodpbmI3MgOmvtSyIUHuPQ4FcFXH3GI5TxRPXgKM3qKgxu&#10;oCfMsD4JBb44hikJr6Q8yBMCUgnl2AW74NSa7GrwSt/IBl+WeNXVvNJ3K8Jhi3KyagPKtYlWXU/Q&#10;LX09S6I5vZ6+1wM1filkLaJlKSAujn5TavVcoaH3Y5akxgMwC+7PZjSp9VuZjZTyx1XvrlORRlud&#10;PKNt1XudZZWnvGRYWtlrsxtYQtylEHlt+W73rcSoBkuo3o7MruuuwiX9eVu4Bj1w/ZVNl3DZfclc&#10;QMR2B30lPw241vQMkmMdG7T73grXLgQJdEUJ0s3L19cvvjfAwED9tW9VMdSycYlLrgMo2+8ONEyu&#10;B8hL5yhh8l1xvyVvyitaxl+l52iTijKwQradfNhOH1zhnvrxUM50l34YlKhAnhXBJAXDO0WMnyEK&#10;kTusH3Ib/hw+4oyA3RJdMo2E0G/XvRftIfCBWtOYQyYALvjNBaKRaWSfYgiJfLsrYhguH7peX0Qk&#10;tFkzbdbgi3xMwKHBl2B1sija86wsxpTkX0EKdChmhSqEA5hbmb5+GHOVoUASFUSHh7IZpAsF4qf4&#10;vAjKsAaTwwtO4lRGHbUJa2/eoQcDXzXlf/nh5sWrm9+B9VpRpfsK1ht88TERgX55G5qBW5P/d8mE&#10;MFPFf5VAVBe95Z0UIrO7vFMGRreEVhP4E6uE0ZeaqfhNmqwMyJrRmbh+VXQ2zVDwdXuE9ZTmi+lC&#10;C4QKonbL7vXMhrcPw2oIbxXBH47TtQfuzgGBdjrK1AGDFOatHbCyfXfgyYuAhqW0g+lDbiITZKdX&#10;5b9lvlcHDHXP2gHbfauLUYOlAoZdOGC/Amt9wifzK22IIuHT7G8Kwv9kco4lMJKxhOtbK0jajqNT&#10;ObvflUhWaLRk4imX2yxI300uV30DdVP7iA4138FH7rhsttMDhZOB1JORvF9h0iMYym7IXX1jWJPb&#10;bSrhNkGSY4HsKf3zeqtO8hQkPXgK8H4HSXUMIFMD+VuCjG717x7ix4rms2xV/9Zz8B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3CAAAW0NvbnRl&#10;bnRfVHlwZXNdLnhtbFBLAQIUAAoAAAAAAIdO4kAAAAAAAAAAAAAAAAAGAAAAAAAAAAAAEAAAABkH&#10;AABfcmVscy9QSwECFAAUAAAACACHTuJAihRmPNEAAACUAQAACwAAAAAAAAABACAAAAA9BwAAX3Jl&#10;bHMvLnJlbHNQSwECFAAKAAAAAACHTuJAAAAAAAAAAAAAAAAABAAAAAAAAAAAABAAAAAAAAAAZHJz&#10;L1BLAQIUABQAAAAIAIdO4kCVtLOl2gAAAAoBAAAPAAAAAAAAAAEAIAAAACIAAABkcnMvZG93bnJl&#10;di54bWxQSwECFAAUAAAACACHTuJAR8MYaMQFAAAzGgAADgAAAAAAAAABACAAAAApAQAAZHJzL2Uy&#10;b0RvYy54bWxQSwUGAAAAAAYABgBZAQAAXwkAAAAA&#10;">
            <o:lock v:ext="edit" aspectratio="f"/>
            <v:group id="组合 35" o:spid="_x0000_s1040" o:spt="203" style="position:absolute;left:11310;top:94139;height:1293;width:595;" coordorigin="19355,42776" coordsize="595,1293"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shape id="直接箭头连接符 23" o:spid="_x0000_s1038" o:spt="32" type="#_x0000_t32" style="position:absolute;left:19589;top:42776;flip:x y;height:752;width:361;" filled="f" stroked="t" coordsize="21600,21600" o:gfxdata="UEsDBAoAAAAAAIdO4kAAAAAAAAAAAAAAAAAEAAAAZHJzL1BLAwQUAAAACACHTuJAk33ZqbkAAADb&#10;AAAADwAAAGRycy9kb3ducmV2LnhtbEVPPYsCMRDtD/wPYQS7M1GPQ1ajhSAcWsitWtgNybi7uJks&#10;SW7Vf28K4crH+16uH64VPYXYeNYwGSsQxMbbhisNp+P2cw4iJmSLrWfS8KQI69XgY4mF9Xf+pb5M&#10;lcghHAvUUKfUFVJGU5PDOPYdceauPjhMGYZK2oD3HO5aOVXqWzpsODfU2NGmJnMr/5yGeR8O+50z&#10;s/J8PJjpJZ1mnVJaj4YTtQCR6JH+xW/3j9XwldfnL/kHyN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N92am5AAAA2wAA&#10;AA8AAAAAAAAAAQAgAAAAIgAAAGRycy9kb3ducmV2LnhtbFBLAQIUABQAAAAIAIdO4kAzLwWeOwAA&#10;ADkAAAAQAAAAAAAAAAEAIAAAAAgBAABkcnMvc2hhcGV4bWwueG1sUEsFBgAAAAAGAAYAWwEAALID&#10;AAAAAA==&#10;">
                <v:path arrowok="t"/>
                <v:fill on="f" focussize="0,0"/>
                <v:stroke weight="1.25pt" color="#FF0000" miterlimit="8" joinstyle="miter" startarrow="classic"/>
                <v:imagedata o:title=""/>
                <o:lock v:ext="edit" aspectratio="f"/>
              </v:shape>
              <v:line id="直接连接符 25" o:spid="_x0000_s1039" o:spt="20" style="position:absolute;left:19355;top:43886;flip:y;height:183;width:266;" filled="f" stroked="t" coordsize="21600,21600" o:gfxdata="UEsDBAoAAAAAAIdO4kAAAAAAAAAAAAAAAAAEAAAAZHJzL1BLAwQUAAAACACHTuJALMkiaL0AAADb&#10;AAAADwAAAGRycy9kb3ducmV2LnhtbEWPT2vCQBTE74LfYXlCb3WTVkoTXYMptPUk1D/3R/aZBLNv&#10;0+wmsd++Kwgeh5n5DbPKrqYRA3WutqwgnkcgiAuray4VHA+fz+8gnEfW2FgmBX/kIFtPJytMtR35&#10;h4a9L0WAsEtRQeV9m0rpiooMurltiYN3tp1BH2RXSt3hGOCmkS9R9CYN1hwWKmzpo6Lisu+NgvyQ&#10;vH7pU/992SUL2uRJ7Prfk1JPszhagvB09Y/wvb3VChYx3L6EHyD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ySJovQAA&#10;ANsAAAAPAAAAAAAAAAEAIAAAACIAAABkcnMvZG93bnJldi54bWxQSwECFAAUAAAACACHTuJAMy8F&#10;njsAAAA5AAAAEAAAAAAAAAABACAAAAAMAQAAZHJzL3NoYXBleG1sLnhtbFBLBQYAAAAABgAGAFsB&#10;AAC2AwAAAAA=&#10;">
                <v:path arrowok="t"/>
                <v:fill on="f" focussize="0,0"/>
                <v:stroke weight="0.5pt" color="#000000" miterlimit="8" joinstyle="miter"/>
                <v:imagedata o:title=""/>
                <o:lock v:ext="edit" aspectratio="f"/>
              </v:line>
            </v:group>
            <v:group id="组合 36" o:spid="_x0000_s1048" o:spt="203" style="position:absolute;left:10050;top:93924;height:3539;width:3388;" coordorigin="18095,42576" coordsize="3388,3539"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group id="组合 34" o:spid="_x0000_s1043" o:spt="203" style="position:absolute;left:18665;top:42576;height:1387;width:1750;" coordorigin="18665,42576" coordsize="1750,1387"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shape id="椭圆 20" o:spid="_x0000_s1041" o:spt="3" type="#_x0000_t3" style="position:absolute;left:19485;top:43543;height:420;width:930;v-text-anchor:middle;" filled="f" stroked="t" coordsize="21600,21600" o:gfxdata="UEsDBAoAAAAAAIdO4kAAAAAAAAAAAAAAAAAEAAAAZHJzL1BLAwQUAAAACACHTuJAqvHpz7sAAADb&#10;AAAADwAAAGRycy9kb3ducmV2LnhtbEWPQWvCQBSE7wX/w/IEL6VuFAmaugYpCO1RK3h9ZF+T0N23&#10;Ifs0yb/vFgo9DjPzDbMvR+/Ug/rYBjawWmagiKtgW64NXD9PL1tQUZAtusBkYKII5WH2tMfChoHP&#10;9LhIrRKEY4EGGpGu0DpWDXmMy9ARJ+8r9B4lyb7Wtschwb3T6yzLtceW00KDHb01VH1f7t7AcdLi&#10;znF3erY557nc4ge6rTGL+Sp7BSU0yn/4r/1uDWw28Psl/QB9+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vHpz7sAAADb&#10;AAAADwAAAAAAAAABACAAAAAiAAAAZHJzL2Rvd25yZXYueG1sUEsBAhQAFAAAAAgAh07iQDMvBZ47&#10;AAAAOQAAABAAAAAAAAAAAQAgAAAACgEAAGRycy9zaGFwZXhtbC54bWxQSwUGAAAAAAYABgBbAQAA&#10;tAMAAAAA&#10;">
                  <v:path/>
                  <v:fill on="f" focussize="0,0"/>
                  <v:stroke weight="1pt" color="#FF0000" miterlimit="8" joinstyle="miter"/>
                  <v:imagedata o:title=""/>
                  <o:lock v:ext="edit" aspectratio="f"/>
                </v:shape>
                <v:shape id="文本框 26" o:spid="_x0000_s1042" o:spt="202" type="#_x0000_t202" style="position:absolute;left:18665;top:42576;height:465;width:886;" fillcolor="#FFFFFF" filled="t" stroked="t" coordsize="21600,21600" o:gfxdata="UEsDBAoAAAAAAIdO4kAAAAAAAAAAAAAAAAAEAAAAZHJzL1BLAwQUAAAACACHTuJA6Iv2grwAAADb&#10;AAAADwAAAGRycy9kb3ducmV2LnhtbEWPzYoCMRCE78K+Q2jBm2YUld3R6EHYZS+Coy7ssZ20k8FJ&#10;Z0ji39sbQfBYVNVX1Hx5s424kA+1YwXDQQaCuHS65krBfvfd/wQRIrLGxjEpuFOA5eKjM8dcuysX&#10;dNnGSiQIhxwVmBjbXMpQGrIYBq4lTt7ReYsxSV9J7fGa4LaRoyybSos1pwWDLa0Mlaft2SrYnFf8&#10;ty9Gx5/Cfx3+abK2lYlK9brDbAYi0i2+w6/2r1YwnsDzS/oB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L9oK8AAAA&#10;2wAAAA8AAAAAAAAAAQAgAAAAIgAAAGRycy9kb3ducmV2LnhtbFBLAQIUABQAAAAIAIdO4kAzLwWe&#10;OwAAADkAAAAQAAAAAAAAAAEAIAAAAAsBAABkcnMvc2hhcGV4bWwueG1sUEsFBgAAAAAGAAYAWwEA&#10;ALUDAAAAAA==&#10;">
                  <v:path/>
                  <v:fill on="t" color2="#FFFFFF" focussize="0,0"/>
                  <v:stroke weight="0.5pt" color="#000000" joinstyle="round"/>
                  <v:imagedata o:title=""/>
                  <o:lock v:ext="edit" aspectratio="f"/>
                  <v:textbox inset="0mm,1.27mm,0mm,1.27mm">
                    <w:txbxContent>
                      <w:p>
                        <w:pPr>
                          <w:jc w:val="center"/>
                          <w:rPr>
                            <w:rFonts w:hint="default" w:eastAsiaTheme="minorEastAsia"/>
                            <w:lang w:val="en-US" w:eastAsia="zh-CN"/>
                          </w:rPr>
                        </w:pPr>
                        <w:r>
                          <w:rPr>
                            <w:rFonts w:hint="eastAsia"/>
                            <w:sz w:val="20"/>
                            <w:szCs w:val="22"/>
                            <w:lang w:val="en-US" w:eastAsia="zh-CN"/>
                          </w:rPr>
                          <w:t>井</w:t>
                        </w:r>
                        <w:r>
                          <w:rPr>
                            <w:rFonts w:hint="default" w:ascii="Times New Roman" w:hAnsi="Times New Roman" w:cs="Times New Roman"/>
                            <w:sz w:val="20"/>
                            <w:szCs w:val="22"/>
                            <w:lang w:val="en-US" w:eastAsia="zh-CN"/>
                          </w:rPr>
                          <w:t>W261</w:t>
                        </w:r>
                      </w:p>
                    </w:txbxContent>
                  </v:textbox>
                </v:shape>
              </v:group>
              <v:group id="组合 33" o:spid="_x0000_s1047" o:spt="203" style="position:absolute;left:18095;top:43851;height:2264;width:3389;" coordorigin="18095,43851" coordsize="3389,2264"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shape id="直接箭头连接符 22" o:spid="_x0000_s1044" o:spt="32" type="#_x0000_t32" style="position:absolute;left:20264;top:43901;flip:x y;height:1744;width:1221;" filled="f" stroked="t" coordsize="21600,21600" o:gfxdata="UEsDBAoAAAAAAIdO4kAAAAAAAAAAAAAAAAAEAAAAZHJzL1BLAwQUAAAACACHTuJAHJRB3b0AAADb&#10;AAAADwAAAGRycy9kb3ducmV2LnhtbEWPQWsCMRSE7wX/Q3hCbzVRS5XV6EEoiB6kqx68PZLn7uLm&#10;ZUnS1f57Uyj0OMzMN8xy/XCt6CnExrOG8UiBIDbeNlxpOB0/3+YgYkK22HomDT8UYb0avCyxsP7O&#10;X9SXqRIZwrFADXVKXSFlNDU5jCPfEWfv6oPDlGWopA14z3DXyolSH9Jhw3mhxo42NZlb+e00zPtw&#10;2O+cmZbn48FMLuk07ZTS+nU4VgsQiR7pP/zX3loN7zP4/ZJ/gF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lEHdvQAA&#10;ANsAAAAPAAAAAAAAAAEAIAAAACIAAABkcnMvZG93bnJldi54bWxQSwECFAAUAAAACACHTuJAMy8F&#10;njsAAAA5AAAAEAAAAAAAAAABACAAAAAMAQAAZHJzL3NoYXBleG1sLnhtbFBLBQYAAAAABgAGAFsB&#10;AAC2AwAAAAA=&#10;">
                  <v:path arrowok="t"/>
                  <v:fill on="f" focussize="0,0"/>
                  <v:stroke weight="1.25pt" color="#FF0000" miterlimit="8" joinstyle="miter" startarrow="classic"/>
                  <v:imagedata o:title=""/>
                  <o:lock v:ext="edit" aspectratio="f"/>
                </v:shape>
                <v:shape id="文本框 24" o:spid="_x0000_s1045" o:spt="202" type="#_x0000_t202" style="position:absolute;left:18095;top:43851;height:465;width:1260;" fillcolor="#FFFFFF" filled="t" stroked="t" coordsize="21600,21600" o:gfxdata="UEsDBAoAAAAAAIdO4kAAAAAAAAAAAAAAAAAEAAAAZHJzL1BLAwQUAAAACACHTuJAETGhPbQAAADb&#10;AAAADwAAAGRycy9kb3ducmV2LnhtbEVPuwrCMBTdBf8hXMFNUx+IVNOCgiBuahe3S3Nti81NSaLV&#10;vzeD4Hg4723+Nq14kfONZQWzaQKCuLS64UpBcT1M1iB8QNbYWiYFH/KQZ8PBFlNtez7T6xIqEUPY&#10;p6igDqFLpfRlTQb91HbEkbtbZzBE6CqpHfYx3LRyniQrabDh2FBjR/uaysflaRQcV7two0Kf9GK+&#10;sH0hS3dvvVLj0SzZgAj0Dn/xz33UCpZxbPwSf4DMv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RMaE9tAAAANsAAAAPAAAA&#10;AAAAAAEAIAAAACIAAABkcnMvZG93bnJldi54bWxQSwECFAAUAAAACACHTuJAMy8FnjsAAAA5AAAA&#10;EAAAAAAAAAABACAAAAADAQAAZHJzL3NoYXBleG1sLnhtbFBLBQYAAAAABgAGAFsBAACtAwAAAAA=&#10;">
                  <v:path/>
                  <v:fill on="t" color2="#FFFFFF" focussize="0,0"/>
                  <v:stroke weight="0.5pt" color="#000000" joinstyle="round"/>
                  <v:imagedata o:title=""/>
                  <o:lock v:ext="edit" aspectratio="f"/>
                  <v:textbox>
                    <w:txbxContent>
                      <w:p>
                        <w:pPr>
                          <w:rPr>
                            <w:rFonts w:hint="default" w:eastAsiaTheme="minorEastAsia"/>
                            <w:lang w:val="en-US" w:eastAsia="zh-CN"/>
                          </w:rPr>
                        </w:pPr>
                        <w:r>
                          <w:rPr>
                            <w:rFonts w:hint="eastAsia"/>
                            <w:lang w:val="en-US" w:eastAsia="zh-CN"/>
                          </w:rPr>
                          <w:t>管道堵塞</w:t>
                        </w:r>
                      </w:p>
                    </w:txbxContent>
                  </v:textbox>
                </v:shape>
                <v:shape id="文本框 32" o:spid="_x0000_s1046" o:spt="202" type="#_x0000_t202" style="position:absolute;left:20390;top:45651;height:465;width:886;" fillcolor="#FFFFFF" filled="t" stroked="t" coordsize="21600,21600" o:gfxdata="UEsDBAoAAAAAAIdO4kAAAAAAAAAAAAAAAAAEAAAAZHJzL1BLAwQUAAAACACHTuJAacb8h7wAAADb&#10;AAAADwAAAGRycy9kb3ducmV2LnhtbEWPzYoCMRCE7wu+Q2jB25pRdFlHowdB8SI46oLHdtJOBied&#10;IYk/+/YbQdhjUVVfUbPF0zbiTj7UjhUM+hkI4tLpmisFx8Pq8xtEiMgaG8ek4JcCLOadjxnm2j24&#10;oPs+ViJBOOSowMTY5lKG0pDF0HctcfIuzluMSfpKao+PBLeNHGbZl7RYc1ow2NLSUHnd36yC3W3J&#10;P8dieFkXfnI+0XhrKxOV6nUH2RREpGf8D7/bG61gNIHXl/QD5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G/Ie8AAAA&#10;2wAAAA8AAAAAAAAAAQAgAAAAIgAAAGRycy9kb3ducmV2LnhtbFBLAQIUABQAAAAIAIdO4kAzLwWe&#10;OwAAADkAAAAQAAAAAAAAAAEAIAAAAAsBAABkcnMvc2hhcGV4bWwueG1sUEsFBgAAAAAGAAYAWwEA&#10;ALUDAAAAAA==&#10;">
                  <v:path/>
                  <v:fill on="t" color2="#FFFFFF" focussize="0,0"/>
                  <v:stroke weight="0.5pt" color="#000000" joinstyle="round"/>
                  <v:imagedata o:title=""/>
                  <o:lock v:ext="edit" aspectratio="f"/>
                  <v:textbox inset="0mm,1.27mm,0mm,1.27mm">
                    <w:txbxContent>
                      <w:p>
                        <w:pPr>
                          <w:jc w:val="center"/>
                          <w:rPr>
                            <w:rFonts w:hint="default" w:ascii="Times New Roman" w:hAnsi="Times New Roman" w:cs="Times New Roman" w:eastAsiaTheme="minorEastAsia"/>
                            <w:sz w:val="20"/>
                            <w:szCs w:val="22"/>
                            <w:lang w:val="en-US" w:eastAsia="zh-CN"/>
                          </w:rPr>
                        </w:pPr>
                        <w:r>
                          <w:rPr>
                            <w:rFonts w:hint="eastAsia" w:ascii="Times New Roman" w:hAnsi="Times New Roman" w:cs="Times New Roman"/>
                            <w:sz w:val="20"/>
                            <w:szCs w:val="22"/>
                            <w:lang w:val="en-US" w:eastAsia="zh-CN"/>
                          </w:rPr>
                          <w:t>井W</w:t>
                        </w:r>
                        <w:r>
                          <w:rPr>
                            <w:rFonts w:hint="default" w:ascii="Times New Roman" w:hAnsi="Times New Roman" w:cs="Times New Roman"/>
                            <w:sz w:val="20"/>
                            <w:szCs w:val="22"/>
                            <w:lang w:val="en-US" w:eastAsia="zh-CN"/>
                          </w:rPr>
                          <w:t>263</w:t>
                        </w:r>
                      </w:p>
                    </w:txbxContent>
                  </v:textbox>
                </v:shape>
              </v:group>
            </v:group>
          </v:group>
        </w:pict>
      </w:r>
      <w:r>
        <w:rPr>
          <w:highlight w:val="none"/>
        </w:rPr>
        <w:drawing>
          <wp:inline distT="0" distB="0" distL="114300" distR="114300">
            <wp:extent cx="2836545" cy="2002155"/>
            <wp:effectExtent l="0" t="0" r="1905" b="171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2836545" cy="2002155"/>
                    </a:xfrm>
                    <a:prstGeom prst="rect">
                      <a:avLst/>
                    </a:prstGeom>
                    <a:noFill/>
                    <a:ln>
                      <a:noFill/>
                    </a:ln>
                  </pic:spPr>
                </pic:pic>
              </a:graphicData>
            </a:graphic>
          </wp:inline>
        </w:drawing>
      </w:r>
      <w:r>
        <w:rPr>
          <w:rFonts w:hint="eastAsia" w:ascii="Times New Roman" w:hAnsi="Times New Roman" w:cs="Times New Roman"/>
          <w:highlight w:val="none"/>
          <w:lang w:val="en-US" w:eastAsia="zh-CN"/>
        </w:rPr>
        <w:t xml:space="preserve">     </w:t>
      </w:r>
      <w:r>
        <w:rPr>
          <w:rFonts w:hint="default" w:ascii="Times New Roman" w:hAnsi="Times New Roman" w:cs="Times New Roman"/>
          <w:highlight w:val="none"/>
        </w:rPr>
        <w:drawing>
          <wp:inline distT="0" distB="0" distL="114300" distR="114300">
            <wp:extent cx="2161540" cy="2157095"/>
            <wp:effectExtent l="0" t="0" r="10160" b="14605"/>
            <wp:docPr id="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
                    <pic:cNvPicPr>
                      <a:picLocks noChangeAspect="1"/>
                    </pic:cNvPicPr>
                  </pic:nvPicPr>
                  <pic:blipFill>
                    <a:blip r:embed="rId10"/>
                    <a:srcRect l="42181" t="25182" r="16701" b="26916"/>
                    <a:stretch>
                      <a:fillRect/>
                    </a:stretch>
                  </pic:blipFill>
                  <pic:spPr>
                    <a:xfrm>
                      <a:off x="0" y="0"/>
                      <a:ext cx="2161540" cy="2157095"/>
                    </a:xfrm>
                    <a:prstGeom prst="rect">
                      <a:avLst/>
                    </a:prstGeom>
                    <a:noFill/>
                    <a:ln>
                      <a:noFill/>
                    </a:ln>
                  </pic:spPr>
                </pic:pic>
              </a:graphicData>
            </a:graphic>
          </wp:inline>
        </w:drawing>
      </w:r>
    </w:p>
    <w:p>
      <w:pPr>
        <w:spacing w:line="480" w:lineRule="auto"/>
        <w:ind w:firstLine="964" w:firstLineChars="400"/>
        <w:jc w:val="both"/>
        <w:rPr>
          <w:rFonts w:ascii="Times New Roman" w:hAnsi="Times New Roman" w:cs="Times New Roman"/>
          <w:highlight w:val="none"/>
        </w:rPr>
      </w:pPr>
      <w:r>
        <w:rPr>
          <w:rFonts w:hint="eastAsia" w:ascii="Times New Roman" w:hAnsi="Times New Roman" w:cs="Times New Roman"/>
          <w:b/>
          <w:bCs/>
          <w:sz w:val="24"/>
          <w:highlight w:val="none"/>
        </w:rPr>
        <w:t>图5 管</w:t>
      </w:r>
      <w:r>
        <w:rPr>
          <w:rFonts w:ascii="Times New Roman" w:hAnsi="Times New Roman" w:cs="Times New Roman"/>
          <w:b/>
          <w:bCs/>
          <w:sz w:val="24"/>
          <w:highlight w:val="none"/>
        </w:rPr>
        <w:t>道堵塞位置</w:t>
      </w:r>
      <w:r>
        <w:rPr>
          <w:rFonts w:hint="eastAsia" w:ascii="Times New Roman" w:hAnsi="Times New Roman" w:cs="Times New Roman"/>
          <w:b/>
          <w:bCs/>
          <w:sz w:val="24"/>
          <w:highlight w:val="none"/>
        </w:rPr>
        <w:t xml:space="preserve">示意        </w:t>
      </w:r>
      <w:r>
        <w:rPr>
          <w:rFonts w:hint="eastAsia" w:ascii="Times New Roman" w:hAnsi="Times New Roman" w:cs="Times New Roman"/>
          <w:b/>
          <w:bCs/>
          <w:sz w:val="24"/>
          <w:highlight w:val="none"/>
          <w:lang w:val="en-US" w:eastAsia="zh-CN"/>
        </w:rPr>
        <w:t xml:space="preserve">    </w:t>
      </w:r>
      <w:r>
        <w:rPr>
          <w:rFonts w:hint="eastAsia" w:ascii="Times New Roman" w:hAnsi="Times New Roman" w:cs="Times New Roman"/>
          <w:b/>
          <w:bCs/>
          <w:sz w:val="24"/>
          <w:highlight w:val="none"/>
        </w:rPr>
        <w:t xml:space="preserve"> </w:t>
      </w:r>
      <w:r>
        <w:rPr>
          <w:rFonts w:hint="eastAsia" w:ascii="Times New Roman" w:hAnsi="Times New Roman" w:cs="Times New Roman"/>
          <w:b/>
          <w:bCs/>
          <w:sz w:val="24"/>
          <w:highlight w:val="none"/>
          <w:lang w:val="en-US" w:eastAsia="zh-CN"/>
        </w:rPr>
        <w:t xml:space="preserve"> </w:t>
      </w:r>
      <w:r>
        <w:rPr>
          <w:rFonts w:hint="eastAsia" w:ascii="Times New Roman" w:hAnsi="Times New Roman" w:cs="Times New Roman"/>
          <w:b/>
          <w:bCs/>
          <w:sz w:val="24"/>
          <w:highlight w:val="none"/>
        </w:rPr>
        <w:t xml:space="preserve">  6 </w:t>
      </w:r>
      <w:r>
        <w:rPr>
          <w:rFonts w:ascii="Times New Roman" w:hAnsi="Times New Roman" w:cs="Times New Roman"/>
          <w:b/>
          <w:bCs/>
          <w:sz w:val="24"/>
          <w:highlight w:val="none"/>
        </w:rPr>
        <w:t>段</w:t>
      </w:r>
      <w:r>
        <w:rPr>
          <w:rFonts w:hint="eastAsia" w:ascii="Times New Roman" w:hAnsi="Times New Roman" w:cs="Times New Roman"/>
          <w:b/>
          <w:bCs/>
          <w:sz w:val="24"/>
          <w:highlight w:val="none"/>
        </w:rPr>
        <w:t>管</w:t>
      </w:r>
      <w:r>
        <w:rPr>
          <w:rFonts w:ascii="Times New Roman" w:hAnsi="Times New Roman" w:cs="Times New Roman"/>
          <w:b/>
          <w:bCs/>
          <w:sz w:val="24"/>
          <w:highlight w:val="none"/>
        </w:rPr>
        <w:t>道堵塞</w:t>
      </w:r>
      <w:r>
        <w:rPr>
          <w:rFonts w:hint="eastAsia" w:ascii="Times New Roman" w:hAnsi="Times New Roman" w:cs="Times New Roman"/>
          <w:b/>
          <w:bCs/>
          <w:sz w:val="24"/>
          <w:highlight w:val="none"/>
        </w:rPr>
        <w:t>现场</w:t>
      </w:r>
      <w:r>
        <w:rPr>
          <w:rFonts w:ascii="Times New Roman" w:hAnsi="Times New Roman" w:cs="Times New Roman"/>
          <w:b/>
          <w:bCs/>
          <w:sz w:val="24"/>
          <w:highlight w:val="none"/>
        </w:rPr>
        <w:t>位置</w:t>
      </w:r>
      <w:r>
        <w:rPr>
          <w:rFonts w:hint="eastAsia" w:ascii="Times New Roman" w:hAnsi="Times New Roman" w:cs="Times New Roman"/>
          <w:b/>
          <w:bCs/>
          <w:sz w:val="24"/>
          <w:highlight w:val="none"/>
        </w:rPr>
        <w:t>示意</w:t>
      </w:r>
    </w:p>
    <w:p>
      <w:pPr>
        <w:tabs>
          <w:tab w:val="left" w:pos="1434"/>
        </w:tabs>
        <w:spacing w:line="360" w:lineRule="auto"/>
        <w:jc w:val="left"/>
        <w:rPr>
          <w:rFonts w:ascii="宋体" w:hAnsi="宋体" w:eastAsia="宋体" w:cs="宋体"/>
          <w:sz w:val="24"/>
          <w:highlight w:val="none"/>
        </w:rPr>
      </w:pPr>
      <w:r>
        <w:rPr>
          <w:rFonts w:ascii="宋体" w:hAnsi="宋体" w:eastAsia="宋体" w:cs="宋体"/>
          <w:sz w:val="24"/>
          <w:highlight w:val="none"/>
        </w:rPr>
        <w:t>位置图（云线标注为改造位置）</w:t>
      </w:r>
    </w:p>
    <w:p>
      <w:pPr>
        <w:spacing w:line="560" w:lineRule="exact"/>
        <w:rPr>
          <w:rFonts w:ascii="Times New Roman" w:hAnsi="Times New Roman" w:cs="Times New Roman"/>
          <w:sz w:val="28"/>
          <w:szCs w:val="28"/>
          <w:highlight w:val="none"/>
        </w:rPr>
      </w:pPr>
      <w:r>
        <w:rPr>
          <w:rFonts w:ascii="Times New Roman" w:hAnsi="Times New Roman" w:cs="Times New Roman"/>
          <w:highlight w:val="none"/>
        </w:rPr>
        <w:br w:type="page"/>
      </w:r>
    </w:p>
    <w:p>
      <w:pPr>
        <w:tabs>
          <w:tab w:val="left" w:pos="1222"/>
        </w:tabs>
        <w:spacing w:line="360" w:lineRule="auto"/>
        <w:jc w:val="left"/>
        <w:rPr>
          <w:rFonts w:ascii="Times New Roman" w:hAnsi="Times New Roman" w:cs="Times New Roman"/>
          <w:b/>
          <w:bCs/>
          <w:sz w:val="28"/>
          <w:szCs w:val="28"/>
          <w:highlight w:val="none"/>
        </w:rPr>
      </w:pPr>
      <w:r>
        <w:rPr>
          <w:rFonts w:hint="eastAsia" w:ascii="Times New Roman" w:hAnsi="Times New Roman" w:cs="Times New Roman"/>
          <w:b/>
          <w:bCs/>
          <w:sz w:val="28"/>
          <w:szCs w:val="28"/>
          <w:highlight w:val="none"/>
        </w:rPr>
        <w:t>问题二：创业园</w:t>
      </w:r>
      <w:r>
        <w:rPr>
          <w:rFonts w:ascii="Times New Roman" w:hAnsi="Times New Roman" w:cs="Times New Roman"/>
          <w:b/>
          <w:bCs/>
          <w:sz w:val="28"/>
          <w:szCs w:val="28"/>
          <w:highlight w:val="none"/>
        </w:rPr>
        <w:t>二#生化池废气（沼气）</w:t>
      </w:r>
      <w:r>
        <w:rPr>
          <w:rFonts w:hint="eastAsia" w:ascii="Times New Roman" w:hAnsi="Times New Roman" w:cs="Times New Roman"/>
          <w:b/>
          <w:bCs/>
          <w:sz w:val="28"/>
          <w:szCs w:val="28"/>
          <w:highlight w:val="none"/>
        </w:rPr>
        <w:t>排放</w:t>
      </w:r>
      <w:r>
        <w:rPr>
          <w:rFonts w:ascii="Times New Roman" w:hAnsi="Times New Roman" w:cs="Times New Roman"/>
          <w:b/>
          <w:bCs/>
          <w:sz w:val="28"/>
          <w:szCs w:val="28"/>
          <w:highlight w:val="none"/>
        </w:rPr>
        <w:t>管恢复。</w:t>
      </w:r>
    </w:p>
    <w:p>
      <w:pPr>
        <w:tabs>
          <w:tab w:val="left" w:pos="759"/>
        </w:tabs>
        <w:spacing w:line="360" w:lineRule="auto"/>
        <w:ind w:firstLine="560" w:firstLineChars="200"/>
        <w:jc w:val="left"/>
        <w:rPr>
          <w:rFonts w:ascii="Times New Roman" w:hAnsi="Times New Roman" w:cs="Times New Roman"/>
          <w:sz w:val="28"/>
          <w:szCs w:val="28"/>
          <w:highlight w:val="none"/>
        </w:rPr>
      </w:pPr>
      <w:r>
        <w:rPr>
          <w:rFonts w:hint="eastAsia" w:ascii="Times New Roman" w:hAnsi="Times New Roman" w:cs="Times New Roman"/>
          <w:sz w:val="28"/>
          <w:szCs w:val="28"/>
          <w:highlight w:val="none"/>
        </w:rPr>
        <w:t>1、现状</w:t>
      </w:r>
      <w:r>
        <w:rPr>
          <w:rFonts w:ascii="Times New Roman" w:hAnsi="Times New Roman" w:cs="Times New Roman"/>
          <w:sz w:val="28"/>
          <w:szCs w:val="28"/>
          <w:highlight w:val="none"/>
        </w:rPr>
        <w:t>：</w:t>
      </w:r>
      <w:r>
        <w:rPr>
          <w:rFonts w:hint="eastAsia" w:ascii="Times New Roman" w:hAnsi="Times New Roman" w:cs="Times New Roman"/>
          <w:sz w:val="28"/>
          <w:szCs w:val="28"/>
          <w:highlight w:val="none"/>
        </w:rPr>
        <w:t>图书馆靠近生化池附近区域有臭气溢出。</w:t>
      </w:r>
    </w:p>
    <w:p>
      <w:pPr>
        <w:tabs>
          <w:tab w:val="left" w:pos="759"/>
        </w:tabs>
        <w:spacing w:line="360" w:lineRule="auto"/>
        <w:ind w:firstLine="560" w:firstLineChars="200"/>
        <w:jc w:val="left"/>
        <w:rPr>
          <w:rFonts w:ascii="Times New Roman" w:hAnsi="Times New Roman" w:cs="Times New Roman"/>
          <w:sz w:val="28"/>
          <w:szCs w:val="28"/>
          <w:highlight w:val="none"/>
        </w:rPr>
      </w:pPr>
      <w:r>
        <w:rPr>
          <w:rFonts w:hint="eastAsia" w:ascii="Times New Roman" w:hAnsi="Times New Roman" w:cs="Times New Roman"/>
          <w:sz w:val="28"/>
          <w:szCs w:val="28"/>
          <w:highlight w:val="none"/>
        </w:rPr>
        <w:t>2、原因分析</w:t>
      </w:r>
      <w:r>
        <w:rPr>
          <w:rFonts w:ascii="Times New Roman" w:hAnsi="Times New Roman" w:cs="Times New Roman"/>
          <w:sz w:val="28"/>
          <w:szCs w:val="28"/>
          <w:highlight w:val="none"/>
        </w:rPr>
        <w:t>：</w:t>
      </w:r>
      <w:r>
        <w:rPr>
          <w:rFonts w:hint="eastAsia" w:ascii="Times New Roman" w:hAnsi="Times New Roman" w:cs="Times New Roman"/>
          <w:sz w:val="28"/>
          <w:szCs w:val="28"/>
          <w:highlight w:val="none"/>
        </w:rPr>
        <w:t>散水沟直接接入生化池，废气从散水沟溢出；生化池排气管因沉降引起断裂，废气从破损部位溢出。</w:t>
      </w:r>
    </w:p>
    <w:p>
      <w:pPr>
        <w:tabs>
          <w:tab w:val="left" w:pos="759"/>
        </w:tabs>
        <w:spacing w:line="360" w:lineRule="auto"/>
        <w:ind w:firstLine="560"/>
        <w:jc w:val="left"/>
        <w:rPr>
          <w:rFonts w:ascii="Times New Roman" w:hAnsi="Times New Roman" w:cs="Times New Roman"/>
          <w:sz w:val="28"/>
          <w:szCs w:val="28"/>
          <w:highlight w:val="none"/>
        </w:rPr>
      </w:pPr>
      <w:r>
        <w:rPr>
          <w:rFonts w:hint="eastAsia" w:ascii="Times New Roman" w:hAnsi="Times New Roman" w:cs="Times New Roman"/>
          <w:sz w:val="28"/>
          <w:szCs w:val="28"/>
          <w:highlight w:val="none"/>
        </w:rPr>
        <w:t>3、</w:t>
      </w:r>
      <w:r>
        <w:rPr>
          <w:rFonts w:ascii="Times New Roman" w:hAnsi="Times New Roman" w:cs="Times New Roman"/>
          <w:sz w:val="28"/>
          <w:szCs w:val="28"/>
          <w:highlight w:val="none"/>
        </w:rPr>
        <w:t>解决方案：</w:t>
      </w:r>
      <w:r>
        <w:rPr>
          <w:rFonts w:hint="eastAsia" w:ascii="Times New Roman" w:hAnsi="Times New Roman" w:cs="Times New Roman"/>
          <w:sz w:val="28"/>
          <w:szCs w:val="28"/>
          <w:highlight w:val="none"/>
        </w:rPr>
        <w:t>封堵散水沟排入生化池管口；排查排气管破损部位，并对破损部位进行</w:t>
      </w:r>
      <w:r>
        <w:rPr>
          <w:rFonts w:ascii="Times New Roman" w:hAnsi="Times New Roman" w:cs="Times New Roman"/>
          <w:sz w:val="28"/>
          <w:szCs w:val="28"/>
          <w:highlight w:val="none"/>
        </w:rPr>
        <w:t>拆除</w:t>
      </w:r>
      <w:r>
        <w:rPr>
          <w:rFonts w:hint="eastAsia" w:ascii="Times New Roman" w:hAnsi="Times New Roman" w:cs="Times New Roman"/>
          <w:sz w:val="28"/>
          <w:szCs w:val="28"/>
          <w:highlight w:val="none"/>
        </w:rPr>
        <w:t>、</w:t>
      </w:r>
      <w:r>
        <w:rPr>
          <w:rFonts w:ascii="Times New Roman" w:hAnsi="Times New Roman" w:cs="Times New Roman"/>
          <w:sz w:val="28"/>
          <w:szCs w:val="28"/>
          <w:highlight w:val="none"/>
        </w:rPr>
        <w:t>重新安装</w:t>
      </w:r>
      <w:r>
        <w:rPr>
          <w:rFonts w:hint="eastAsia" w:ascii="Times New Roman" w:hAnsi="Times New Roman" w:cs="Times New Roman"/>
          <w:sz w:val="28"/>
          <w:szCs w:val="28"/>
          <w:highlight w:val="none"/>
        </w:rPr>
        <w:t>，整改同时结合</w:t>
      </w:r>
      <w:r>
        <w:rPr>
          <w:rFonts w:ascii="Times New Roman" w:hAnsi="Times New Roman" w:cs="Times New Roman"/>
          <w:sz w:val="28"/>
          <w:szCs w:val="28"/>
          <w:highlight w:val="none"/>
        </w:rPr>
        <w:t>图书馆散水沟沉降整改</w:t>
      </w:r>
      <w:r>
        <w:rPr>
          <w:rFonts w:hint="eastAsia" w:ascii="Times New Roman" w:hAnsi="Times New Roman" w:cs="Times New Roman"/>
          <w:sz w:val="28"/>
          <w:szCs w:val="28"/>
          <w:highlight w:val="none"/>
        </w:rPr>
        <w:t>。</w:t>
      </w:r>
    </w:p>
    <w:p>
      <w:pPr>
        <w:tabs>
          <w:tab w:val="left" w:pos="759"/>
        </w:tabs>
        <w:spacing w:line="360" w:lineRule="auto"/>
        <w:jc w:val="center"/>
        <w:rPr>
          <w:highlight w:val="none"/>
        </w:rPr>
      </w:pPr>
      <w:r>
        <w:rPr>
          <w:highlight w:val="none"/>
        </w:rPr>
        <w:drawing>
          <wp:inline distT="0" distB="0" distL="114300" distR="114300">
            <wp:extent cx="3599815" cy="3020060"/>
            <wp:effectExtent l="0" t="0" r="635" b="889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1"/>
                    <a:stretch>
                      <a:fillRect/>
                    </a:stretch>
                  </pic:blipFill>
                  <pic:spPr>
                    <a:xfrm>
                      <a:off x="0" y="0"/>
                      <a:ext cx="3599815" cy="3020060"/>
                    </a:xfrm>
                    <a:prstGeom prst="rect">
                      <a:avLst/>
                    </a:prstGeom>
                    <a:noFill/>
                    <a:ln>
                      <a:noFill/>
                    </a:ln>
                  </pic:spPr>
                </pic:pic>
              </a:graphicData>
            </a:graphic>
          </wp:inline>
        </w:drawing>
      </w:r>
    </w:p>
    <w:p>
      <w:pPr>
        <w:spacing w:line="480" w:lineRule="auto"/>
        <w:jc w:val="center"/>
        <w:rPr>
          <w:rFonts w:ascii="Times New Roman" w:hAnsi="Times New Roman" w:cs="Times New Roman"/>
          <w:b/>
          <w:bCs/>
          <w:sz w:val="24"/>
          <w:highlight w:val="none"/>
        </w:rPr>
      </w:pPr>
      <w:r>
        <w:rPr>
          <w:rFonts w:hint="eastAsia" w:ascii="Times New Roman" w:hAnsi="Times New Roman" w:cs="Times New Roman"/>
          <w:b/>
          <w:bCs/>
          <w:sz w:val="24"/>
          <w:highlight w:val="none"/>
        </w:rPr>
        <w:t>图7 创业园</w:t>
      </w:r>
      <w:r>
        <w:rPr>
          <w:rFonts w:ascii="Times New Roman" w:hAnsi="Times New Roman" w:cs="Times New Roman"/>
          <w:b/>
          <w:bCs/>
          <w:sz w:val="24"/>
          <w:highlight w:val="none"/>
        </w:rPr>
        <w:t>二#生化池废气（沼气）</w:t>
      </w:r>
      <w:r>
        <w:rPr>
          <w:rFonts w:hint="eastAsia" w:ascii="Times New Roman" w:hAnsi="Times New Roman" w:cs="Times New Roman"/>
          <w:b/>
          <w:bCs/>
          <w:sz w:val="24"/>
          <w:highlight w:val="none"/>
        </w:rPr>
        <w:t>排放</w:t>
      </w:r>
      <w:r>
        <w:rPr>
          <w:rFonts w:ascii="Times New Roman" w:hAnsi="Times New Roman" w:cs="Times New Roman"/>
          <w:b/>
          <w:bCs/>
          <w:sz w:val="24"/>
          <w:highlight w:val="none"/>
        </w:rPr>
        <w:t>管</w:t>
      </w:r>
      <w:r>
        <w:rPr>
          <w:rFonts w:hint="eastAsia" w:ascii="Times New Roman" w:hAnsi="Times New Roman" w:cs="Times New Roman"/>
          <w:b/>
          <w:bCs/>
          <w:sz w:val="24"/>
          <w:highlight w:val="none"/>
        </w:rPr>
        <w:t>位置示意</w:t>
      </w:r>
    </w:p>
    <w:p>
      <w:pPr>
        <w:tabs>
          <w:tab w:val="left" w:pos="1434"/>
        </w:tabs>
        <w:spacing w:line="360" w:lineRule="auto"/>
        <w:jc w:val="left"/>
        <w:rPr>
          <w:rFonts w:ascii="宋体" w:hAnsi="宋体" w:eastAsia="宋体" w:cs="宋体"/>
          <w:sz w:val="24"/>
          <w:highlight w:val="none"/>
        </w:rPr>
      </w:pPr>
      <w:r>
        <w:rPr>
          <w:rFonts w:ascii="宋体" w:hAnsi="宋体" w:eastAsia="宋体" w:cs="宋体"/>
          <w:sz w:val="24"/>
          <w:highlight w:val="none"/>
        </w:rPr>
        <w:t>位置图（云线标注为改造位置）</w:t>
      </w:r>
    </w:p>
    <w:p>
      <w:pPr>
        <w:rPr>
          <w:rFonts w:ascii="Times New Roman" w:hAnsi="Times New Roman" w:cs="Times New Roman"/>
          <w:highlight w:val="none"/>
        </w:rPr>
      </w:pPr>
      <w:r>
        <w:rPr>
          <w:rFonts w:ascii="Times New Roman" w:hAnsi="Times New Roman" w:cs="Times New Roman"/>
          <w:highlight w:val="none"/>
        </w:rPr>
        <w:br w:type="page"/>
      </w:r>
    </w:p>
    <w:p>
      <w:pPr>
        <w:tabs>
          <w:tab w:val="left" w:pos="1222"/>
        </w:tabs>
        <w:spacing w:line="560" w:lineRule="exact"/>
        <w:jc w:val="left"/>
        <w:rPr>
          <w:rFonts w:ascii="Times New Roman" w:hAnsi="Times New Roman" w:cs="Times New Roman"/>
          <w:b/>
          <w:bCs/>
          <w:sz w:val="28"/>
          <w:szCs w:val="28"/>
          <w:highlight w:val="none"/>
        </w:rPr>
        <w:sectPr>
          <w:footerReference r:id="rId3" w:type="default"/>
          <w:pgSz w:w="11906" w:h="16838"/>
          <w:pgMar w:top="1134" w:right="1077" w:bottom="1134" w:left="1474" w:header="851" w:footer="992" w:gutter="0"/>
          <w:pgNumType w:fmt="decimal"/>
          <w:cols w:space="425" w:num="1"/>
          <w:docGrid w:type="lines" w:linePitch="312" w:charSpace="0"/>
        </w:sectPr>
      </w:pPr>
    </w:p>
    <w:p>
      <w:pPr>
        <w:tabs>
          <w:tab w:val="left" w:pos="1222"/>
        </w:tabs>
        <w:spacing w:line="560" w:lineRule="exact"/>
        <w:jc w:val="left"/>
        <w:rPr>
          <w:rFonts w:ascii="Times New Roman" w:hAnsi="Times New Roman" w:cs="Times New Roman"/>
          <w:b/>
          <w:bCs/>
          <w:sz w:val="28"/>
          <w:szCs w:val="28"/>
          <w:highlight w:val="none"/>
        </w:rPr>
      </w:pPr>
      <w:r>
        <w:rPr>
          <w:rFonts w:ascii="Times New Roman" w:hAnsi="Times New Roman" w:cs="Times New Roman"/>
          <w:b/>
          <w:bCs/>
          <w:sz w:val="28"/>
          <w:szCs w:val="28"/>
          <w:highlight w:val="none"/>
        </w:rPr>
        <w:t>问题三：二#生化池渗漏整改。</w:t>
      </w:r>
    </w:p>
    <w:p>
      <w:pPr>
        <w:tabs>
          <w:tab w:val="left" w:pos="759"/>
        </w:tabs>
        <w:spacing w:line="560" w:lineRule="exact"/>
        <w:ind w:firstLine="560" w:firstLineChars="200"/>
        <w:jc w:val="left"/>
        <w:rPr>
          <w:rFonts w:ascii="Times New Roman" w:hAnsi="Times New Roman" w:cs="Times New Roman"/>
          <w:sz w:val="28"/>
          <w:szCs w:val="28"/>
          <w:highlight w:val="none"/>
        </w:rPr>
      </w:pPr>
      <w:r>
        <w:rPr>
          <w:rFonts w:hint="eastAsia" w:ascii="Times New Roman" w:hAnsi="Times New Roman" w:cs="Times New Roman"/>
          <w:sz w:val="28"/>
          <w:szCs w:val="28"/>
          <w:highlight w:val="none"/>
        </w:rPr>
        <w:t>1、</w:t>
      </w:r>
      <w:r>
        <w:rPr>
          <w:rFonts w:ascii="Times New Roman" w:hAnsi="Times New Roman" w:cs="Times New Roman"/>
          <w:sz w:val="28"/>
          <w:szCs w:val="28"/>
          <w:highlight w:val="none"/>
        </w:rPr>
        <w:t>现状：二#生化池至</w:t>
      </w:r>
      <w:r>
        <w:rPr>
          <w:rFonts w:hint="eastAsia" w:ascii="Times New Roman" w:hAnsi="Times New Roman" w:cs="Times New Roman"/>
          <w:sz w:val="28"/>
          <w:szCs w:val="28"/>
          <w:highlight w:val="none"/>
        </w:rPr>
        <w:t>创业园地下车库</w:t>
      </w:r>
      <w:r>
        <w:rPr>
          <w:rFonts w:ascii="Times New Roman" w:hAnsi="Times New Roman" w:cs="Times New Roman"/>
          <w:sz w:val="28"/>
          <w:szCs w:val="28"/>
          <w:highlight w:val="none"/>
        </w:rPr>
        <w:t>有臭气溢出，</w:t>
      </w:r>
      <w:r>
        <w:rPr>
          <w:rFonts w:hint="eastAsia" w:ascii="Times New Roman" w:hAnsi="Times New Roman" w:cs="Times New Roman"/>
          <w:sz w:val="28"/>
          <w:szCs w:val="28"/>
          <w:highlight w:val="none"/>
        </w:rPr>
        <w:t>创业园</w:t>
      </w:r>
      <w:r>
        <w:rPr>
          <w:rFonts w:ascii="Times New Roman" w:hAnsi="Times New Roman" w:cs="Times New Roman"/>
          <w:sz w:val="28"/>
          <w:szCs w:val="28"/>
          <w:highlight w:val="none"/>
        </w:rPr>
        <w:t>车库挡墙泄水孔</w:t>
      </w:r>
      <w:r>
        <w:rPr>
          <w:rFonts w:hint="eastAsia" w:ascii="Times New Roman" w:hAnsi="Times New Roman" w:cs="Times New Roman"/>
          <w:sz w:val="28"/>
          <w:szCs w:val="28"/>
          <w:highlight w:val="none"/>
        </w:rPr>
        <w:t>及车库连接通道变形缝处</w:t>
      </w:r>
      <w:r>
        <w:rPr>
          <w:rFonts w:ascii="Times New Roman" w:hAnsi="Times New Roman" w:cs="Times New Roman"/>
          <w:sz w:val="28"/>
          <w:szCs w:val="28"/>
          <w:highlight w:val="none"/>
        </w:rPr>
        <w:t>有污水流出。</w:t>
      </w:r>
    </w:p>
    <w:p>
      <w:pPr>
        <w:tabs>
          <w:tab w:val="left" w:pos="759"/>
        </w:tabs>
        <w:spacing w:line="560" w:lineRule="exact"/>
        <w:ind w:firstLine="560" w:firstLineChars="200"/>
        <w:jc w:val="left"/>
        <w:rPr>
          <w:rFonts w:ascii="Times New Roman" w:hAnsi="Times New Roman" w:cs="Times New Roman"/>
          <w:sz w:val="28"/>
          <w:szCs w:val="28"/>
          <w:highlight w:val="none"/>
        </w:rPr>
      </w:pPr>
      <w:r>
        <w:rPr>
          <w:rFonts w:hint="eastAsia" w:ascii="Times New Roman" w:hAnsi="Times New Roman" w:cs="Times New Roman"/>
          <w:sz w:val="28"/>
          <w:szCs w:val="28"/>
          <w:highlight w:val="none"/>
        </w:rPr>
        <w:t>2、</w:t>
      </w:r>
      <w:r>
        <w:rPr>
          <w:rFonts w:ascii="Times New Roman" w:hAnsi="Times New Roman" w:cs="Times New Roman"/>
          <w:sz w:val="28"/>
          <w:szCs w:val="28"/>
          <w:highlight w:val="none"/>
        </w:rPr>
        <w:t>原因分析：</w:t>
      </w:r>
      <w:r>
        <w:rPr>
          <w:rFonts w:hint="eastAsia" w:ascii="Times New Roman" w:hAnsi="Times New Roman" w:cs="Times New Roman"/>
          <w:sz w:val="28"/>
          <w:szCs w:val="28"/>
          <w:highlight w:val="none"/>
        </w:rPr>
        <w:t>废水为生化池池壁渗漏或者污水进入口出管道包封不密实引起。</w:t>
      </w:r>
    </w:p>
    <w:p>
      <w:pPr>
        <w:tabs>
          <w:tab w:val="left" w:pos="759"/>
        </w:tabs>
        <w:spacing w:line="560" w:lineRule="exact"/>
        <w:ind w:firstLine="560" w:firstLineChars="200"/>
        <w:jc w:val="left"/>
        <w:rPr>
          <w:rFonts w:ascii="Times New Roman" w:hAnsi="Times New Roman" w:cs="Times New Roman"/>
          <w:sz w:val="28"/>
          <w:szCs w:val="28"/>
          <w:highlight w:val="none"/>
        </w:rPr>
      </w:pPr>
      <w:r>
        <w:rPr>
          <w:rFonts w:hint="eastAsia" w:ascii="Times New Roman" w:hAnsi="Times New Roman" w:cs="Times New Roman"/>
          <w:sz w:val="28"/>
          <w:szCs w:val="28"/>
          <w:highlight w:val="none"/>
        </w:rPr>
        <w:t>3、</w:t>
      </w:r>
      <w:r>
        <w:rPr>
          <w:rFonts w:ascii="Times New Roman" w:hAnsi="Times New Roman" w:cs="Times New Roman"/>
          <w:sz w:val="28"/>
          <w:szCs w:val="28"/>
          <w:highlight w:val="none"/>
        </w:rPr>
        <w:t>解决方案：</w:t>
      </w:r>
    </w:p>
    <w:p>
      <w:pPr>
        <w:numPr>
          <w:ilvl w:val="0"/>
          <w:numId w:val="2"/>
        </w:numPr>
        <w:tabs>
          <w:tab w:val="left" w:pos="759"/>
        </w:tabs>
        <w:spacing w:line="560" w:lineRule="exact"/>
        <w:ind w:firstLine="560" w:firstLineChars="200"/>
        <w:jc w:val="left"/>
        <w:rPr>
          <w:rFonts w:ascii="Times New Roman" w:hAnsi="Times New Roman" w:cs="Times New Roman"/>
          <w:sz w:val="28"/>
          <w:szCs w:val="28"/>
          <w:highlight w:val="none"/>
        </w:rPr>
      </w:pPr>
      <w:r>
        <w:rPr>
          <w:rFonts w:ascii="Times New Roman" w:hAnsi="Times New Roman" w:cs="Times New Roman"/>
          <w:sz w:val="28"/>
          <w:szCs w:val="28"/>
          <w:highlight w:val="none"/>
        </w:rPr>
        <w:t>对二#生化周围回填土进行开挖，开挖宽度考虑1.5m（可根据实际情况调整），深度为生化池池壁深度；寻找渗漏位置，再抽干生化池内污水后，对渗漏位置进行堵漏作业</w:t>
      </w:r>
      <w:r>
        <w:rPr>
          <w:rFonts w:hint="eastAsia" w:ascii="Times New Roman" w:hAnsi="Times New Roman" w:cs="Times New Roman"/>
          <w:sz w:val="28"/>
          <w:szCs w:val="28"/>
          <w:highlight w:val="none"/>
        </w:rPr>
        <w:t>。</w:t>
      </w:r>
    </w:p>
    <w:p>
      <w:pPr>
        <w:numPr>
          <w:ilvl w:val="0"/>
          <w:numId w:val="2"/>
        </w:numPr>
        <w:tabs>
          <w:tab w:val="left" w:pos="759"/>
        </w:tabs>
        <w:spacing w:line="560" w:lineRule="exact"/>
        <w:ind w:firstLine="560" w:firstLineChars="200"/>
        <w:jc w:val="left"/>
        <w:rPr>
          <w:rFonts w:ascii="Times New Roman" w:hAnsi="Times New Roman" w:cs="Times New Roman"/>
          <w:sz w:val="28"/>
          <w:szCs w:val="28"/>
          <w:highlight w:val="none"/>
        </w:rPr>
      </w:pPr>
      <w:r>
        <w:rPr>
          <w:rFonts w:ascii="Times New Roman" w:hAnsi="Times New Roman" w:cs="Times New Roman"/>
          <w:sz w:val="28"/>
          <w:szCs w:val="28"/>
          <w:highlight w:val="none"/>
        </w:rPr>
        <w:t>堵漏完成后</w:t>
      </w:r>
      <w:r>
        <w:rPr>
          <w:rFonts w:hint="eastAsia" w:ascii="Times New Roman" w:hAnsi="Times New Roman" w:cs="Times New Roman"/>
          <w:sz w:val="28"/>
          <w:szCs w:val="28"/>
          <w:highlight w:val="none"/>
        </w:rPr>
        <w:t>在</w:t>
      </w:r>
      <w:r>
        <w:rPr>
          <w:rFonts w:ascii="Times New Roman" w:hAnsi="Times New Roman" w:cs="Times New Roman"/>
          <w:sz w:val="28"/>
          <w:szCs w:val="28"/>
          <w:highlight w:val="none"/>
        </w:rPr>
        <w:t>生化池内壁进行全防水作业（材料建议采用聚氨酯）</w:t>
      </w:r>
      <w:r>
        <w:rPr>
          <w:rFonts w:hint="eastAsia" w:ascii="Times New Roman" w:hAnsi="Times New Roman" w:cs="Times New Roman"/>
          <w:sz w:val="28"/>
          <w:szCs w:val="28"/>
          <w:highlight w:val="none"/>
        </w:rPr>
        <w:t>。</w:t>
      </w:r>
    </w:p>
    <w:p>
      <w:pPr>
        <w:numPr>
          <w:ilvl w:val="0"/>
          <w:numId w:val="2"/>
        </w:numPr>
        <w:tabs>
          <w:tab w:val="left" w:pos="759"/>
        </w:tabs>
        <w:spacing w:line="560" w:lineRule="exact"/>
        <w:ind w:firstLine="560" w:firstLineChars="200"/>
        <w:jc w:val="left"/>
        <w:rPr>
          <w:rFonts w:ascii="Times New Roman" w:hAnsi="Times New Roman" w:cs="Times New Roman"/>
          <w:sz w:val="28"/>
          <w:szCs w:val="28"/>
          <w:highlight w:val="none"/>
        </w:rPr>
      </w:pPr>
      <w:r>
        <w:rPr>
          <w:rFonts w:ascii="Times New Roman" w:hAnsi="Times New Roman" w:cs="Times New Roman"/>
          <w:sz w:val="28"/>
          <w:szCs w:val="28"/>
          <w:highlight w:val="none"/>
        </w:rPr>
        <w:t>由于靠近车库挡墙，为防止雨水饱和后对生化池和车库挡墙造成大负荷侧压力及地面沉降，</w:t>
      </w:r>
      <w:r>
        <w:rPr>
          <w:rFonts w:hint="eastAsia" w:ascii="Times New Roman" w:hAnsi="Times New Roman" w:cs="Times New Roman"/>
          <w:sz w:val="28"/>
          <w:szCs w:val="28"/>
          <w:highlight w:val="none"/>
        </w:rPr>
        <w:t>靠近挡墙侧设置</w:t>
      </w:r>
      <w:r>
        <w:rPr>
          <w:rFonts w:ascii="Times New Roman" w:hAnsi="Times New Roman" w:cs="Times New Roman"/>
          <w:color w:val="FF0000"/>
          <w:sz w:val="28"/>
          <w:szCs w:val="28"/>
          <w:highlight w:val="none"/>
        </w:rPr>
        <w:t>碎石虑包</w:t>
      </w:r>
      <w:r>
        <w:rPr>
          <w:rFonts w:hint="eastAsia" w:ascii="Times New Roman" w:hAnsi="Times New Roman" w:cs="Times New Roman"/>
          <w:sz w:val="28"/>
          <w:szCs w:val="28"/>
          <w:highlight w:val="none"/>
        </w:rPr>
        <w:t>及泄水孔，</w:t>
      </w:r>
      <w:r>
        <w:rPr>
          <w:rFonts w:ascii="Times New Roman" w:hAnsi="Times New Roman" w:cs="Times New Roman"/>
          <w:sz w:val="28"/>
          <w:szCs w:val="28"/>
          <w:highlight w:val="none"/>
        </w:rPr>
        <w:t>以保证雨水能正常经挡墙泄水孔流出。</w:t>
      </w:r>
    </w:p>
    <w:p>
      <w:pPr>
        <w:tabs>
          <w:tab w:val="left" w:pos="759"/>
        </w:tabs>
        <w:jc w:val="center"/>
        <w:rPr>
          <w:highlight w:val="none"/>
        </w:rPr>
      </w:pPr>
      <w:r>
        <w:rPr>
          <w:highlight w:val="none"/>
        </w:rPr>
        <w:drawing>
          <wp:inline distT="0" distB="0" distL="114300" distR="114300">
            <wp:extent cx="1818005" cy="1647825"/>
            <wp:effectExtent l="0" t="0" r="10795" b="952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2"/>
                    <a:stretch>
                      <a:fillRect/>
                    </a:stretch>
                  </pic:blipFill>
                  <pic:spPr>
                    <a:xfrm>
                      <a:off x="0" y="0"/>
                      <a:ext cx="1818005" cy="1647825"/>
                    </a:xfrm>
                    <a:prstGeom prst="rect">
                      <a:avLst/>
                    </a:prstGeom>
                    <a:noFill/>
                    <a:ln>
                      <a:noFill/>
                    </a:ln>
                  </pic:spPr>
                </pic:pic>
              </a:graphicData>
            </a:graphic>
          </wp:inline>
        </w:drawing>
      </w:r>
      <w:r>
        <w:rPr>
          <w:rFonts w:hint="eastAsia"/>
          <w:highlight w:val="none"/>
        </w:rPr>
        <w:t xml:space="preserve">   </w:t>
      </w:r>
      <w:r>
        <w:rPr>
          <w:rFonts w:ascii="Times New Roman" w:hAnsi="Times New Roman" w:cs="Times New Roman"/>
          <w:sz w:val="28"/>
          <w:szCs w:val="28"/>
          <w:highlight w:val="none"/>
        </w:rPr>
        <w:drawing>
          <wp:inline distT="0" distB="0" distL="114300" distR="114300">
            <wp:extent cx="2395855" cy="1657350"/>
            <wp:effectExtent l="0" t="0" r="4445" b="0"/>
            <wp:docPr id="10" name="图片 10" descr="53c7478be3a637ed500e6231e33c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3c7478be3a637ed500e6231e33c886"/>
                    <pic:cNvPicPr>
                      <a:picLocks noChangeAspect="1"/>
                    </pic:cNvPicPr>
                  </pic:nvPicPr>
                  <pic:blipFill>
                    <a:blip r:embed="rId13" cstate="print"/>
                    <a:srcRect l="20878" b="27011"/>
                    <a:stretch>
                      <a:fillRect/>
                    </a:stretch>
                  </pic:blipFill>
                  <pic:spPr>
                    <a:xfrm>
                      <a:off x="0" y="0"/>
                      <a:ext cx="2395855" cy="1657350"/>
                    </a:xfrm>
                    <a:prstGeom prst="rect">
                      <a:avLst/>
                    </a:prstGeom>
                  </pic:spPr>
                </pic:pic>
              </a:graphicData>
            </a:graphic>
          </wp:inline>
        </w:drawing>
      </w:r>
    </w:p>
    <w:p>
      <w:pPr>
        <w:spacing w:line="480" w:lineRule="auto"/>
        <w:rPr>
          <w:rFonts w:ascii="Times New Roman" w:hAnsi="Times New Roman" w:cs="Times New Roman"/>
          <w:b/>
          <w:bCs/>
          <w:sz w:val="24"/>
          <w:highlight w:val="none"/>
        </w:rPr>
      </w:pPr>
      <w:r>
        <w:rPr>
          <w:rFonts w:hint="eastAsia" w:ascii="Times New Roman" w:hAnsi="Times New Roman" w:cs="Times New Roman"/>
          <w:b/>
          <w:bCs/>
          <w:sz w:val="24"/>
          <w:highlight w:val="none"/>
        </w:rPr>
        <w:t>图8 创业园</w:t>
      </w:r>
      <w:r>
        <w:rPr>
          <w:rFonts w:ascii="Times New Roman" w:hAnsi="Times New Roman" w:cs="Times New Roman"/>
          <w:b/>
          <w:bCs/>
          <w:sz w:val="24"/>
          <w:highlight w:val="none"/>
        </w:rPr>
        <w:t>二#生化池</w:t>
      </w:r>
      <w:r>
        <w:rPr>
          <w:rFonts w:hint="eastAsia" w:ascii="Times New Roman" w:hAnsi="Times New Roman" w:cs="Times New Roman"/>
          <w:b/>
          <w:bCs/>
          <w:sz w:val="24"/>
          <w:highlight w:val="none"/>
        </w:rPr>
        <w:t>现场位置        图9 创业园</w:t>
      </w:r>
      <w:r>
        <w:rPr>
          <w:rFonts w:ascii="Times New Roman" w:hAnsi="Times New Roman" w:cs="Times New Roman"/>
          <w:b/>
          <w:bCs/>
          <w:sz w:val="24"/>
          <w:highlight w:val="none"/>
        </w:rPr>
        <w:t>二#生化池</w:t>
      </w:r>
      <w:r>
        <w:rPr>
          <w:rFonts w:hint="eastAsia" w:ascii="Times New Roman" w:hAnsi="Times New Roman" w:cs="Times New Roman"/>
          <w:b/>
          <w:bCs/>
          <w:sz w:val="24"/>
          <w:highlight w:val="none"/>
        </w:rPr>
        <w:t>现场位置</w:t>
      </w:r>
    </w:p>
    <w:p>
      <w:pPr>
        <w:tabs>
          <w:tab w:val="left" w:pos="759"/>
        </w:tabs>
        <w:spacing w:line="36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rPr>
        <w:drawing>
          <wp:inline distT="0" distB="0" distL="114300" distR="114300">
            <wp:extent cx="1700530" cy="1598295"/>
            <wp:effectExtent l="0" t="0" r="13970" b="1905"/>
            <wp:docPr id="5" name="图片 5" descr="39104d981c76eb266a590ca86b002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9104d981c76eb266a590ca86b002b0"/>
                    <pic:cNvPicPr>
                      <a:picLocks noChangeAspect="1"/>
                    </pic:cNvPicPr>
                  </pic:nvPicPr>
                  <pic:blipFill>
                    <a:blip r:embed="rId14" cstate="print"/>
                    <a:srcRect l="10569" t="6231" r="7191" b="11304"/>
                    <a:stretch>
                      <a:fillRect/>
                    </a:stretch>
                  </pic:blipFill>
                  <pic:spPr>
                    <a:xfrm>
                      <a:off x="0" y="0"/>
                      <a:ext cx="1700530" cy="1598295"/>
                    </a:xfrm>
                    <a:prstGeom prst="rect">
                      <a:avLst/>
                    </a:prstGeom>
                  </pic:spPr>
                </pic:pic>
              </a:graphicData>
            </a:graphic>
          </wp:inline>
        </w:drawing>
      </w:r>
    </w:p>
    <w:p>
      <w:pPr>
        <w:spacing w:line="360" w:lineRule="auto"/>
        <w:jc w:val="center"/>
        <w:rPr>
          <w:rFonts w:ascii="Times New Roman" w:hAnsi="Times New Roman" w:cs="Times New Roman"/>
          <w:b/>
          <w:bCs/>
          <w:sz w:val="24"/>
          <w:highlight w:val="none"/>
        </w:rPr>
      </w:pPr>
      <w:r>
        <w:rPr>
          <w:rFonts w:hint="eastAsia" w:ascii="Times New Roman" w:hAnsi="Times New Roman" w:cs="Times New Roman"/>
          <w:b/>
          <w:bCs/>
          <w:sz w:val="24"/>
          <w:highlight w:val="none"/>
        </w:rPr>
        <w:t>图10 创业园车库挡墙废水渗漏</w:t>
      </w:r>
    </w:p>
    <w:p>
      <w:pPr>
        <w:tabs>
          <w:tab w:val="left" w:pos="1434"/>
        </w:tabs>
        <w:spacing w:line="360" w:lineRule="auto"/>
        <w:jc w:val="left"/>
        <w:rPr>
          <w:rFonts w:ascii="Times New Roman" w:hAnsi="Times New Roman" w:cs="Times New Roman"/>
          <w:highlight w:val="none"/>
        </w:rPr>
      </w:pPr>
      <w:r>
        <w:rPr>
          <w:rFonts w:ascii="宋体" w:hAnsi="宋体" w:eastAsia="宋体" w:cs="宋体"/>
          <w:sz w:val="24"/>
          <w:highlight w:val="none"/>
        </w:rPr>
        <w:t>位置图（云线标注为改造位置）</w:t>
      </w:r>
      <w:bookmarkStart w:id="0" w:name="_GoBack"/>
      <w:bookmarkEnd w:id="0"/>
    </w:p>
    <w:sectPr>
      <w:pgSz w:w="11906" w:h="16838"/>
      <w:pgMar w:top="1134" w:right="1077" w:bottom="1134" w:left="1474"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32593C"/>
    <w:multiLevelType w:val="singleLevel"/>
    <w:tmpl w:val="2732593C"/>
    <w:lvl w:ilvl="0" w:tentative="0">
      <w:start w:val="1"/>
      <w:numFmt w:val="decimal"/>
      <w:suff w:val="nothing"/>
      <w:lvlText w:val="%1、"/>
      <w:lvlJc w:val="left"/>
    </w:lvl>
  </w:abstractNum>
  <w:abstractNum w:abstractNumId="1">
    <w:nsid w:val="4CB2EDDF"/>
    <w:multiLevelType w:val="singleLevel"/>
    <w:tmpl w:val="4CB2EDDF"/>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5162CA"/>
    <w:rsid w:val="000230A3"/>
    <w:rsid w:val="00051B89"/>
    <w:rsid w:val="000C150A"/>
    <w:rsid w:val="00263B0C"/>
    <w:rsid w:val="003A0F2F"/>
    <w:rsid w:val="005162CA"/>
    <w:rsid w:val="00C536C5"/>
    <w:rsid w:val="00E72D50"/>
    <w:rsid w:val="00FA6638"/>
    <w:rsid w:val="020B694C"/>
    <w:rsid w:val="027C4F2B"/>
    <w:rsid w:val="0337738D"/>
    <w:rsid w:val="0350044F"/>
    <w:rsid w:val="040F0649"/>
    <w:rsid w:val="04E6106A"/>
    <w:rsid w:val="0808770C"/>
    <w:rsid w:val="090461B0"/>
    <w:rsid w:val="0BAB6B6A"/>
    <w:rsid w:val="0BD04F8E"/>
    <w:rsid w:val="0FDA222B"/>
    <w:rsid w:val="10781DDF"/>
    <w:rsid w:val="12D30CF2"/>
    <w:rsid w:val="147852EC"/>
    <w:rsid w:val="165A5E37"/>
    <w:rsid w:val="169B2EB5"/>
    <w:rsid w:val="195E66FD"/>
    <w:rsid w:val="19BA4466"/>
    <w:rsid w:val="19E716B5"/>
    <w:rsid w:val="1B092A0F"/>
    <w:rsid w:val="1BA535D6"/>
    <w:rsid w:val="1F013409"/>
    <w:rsid w:val="206F2C8B"/>
    <w:rsid w:val="22B14D80"/>
    <w:rsid w:val="24E50887"/>
    <w:rsid w:val="255E165B"/>
    <w:rsid w:val="26593A83"/>
    <w:rsid w:val="274223F0"/>
    <w:rsid w:val="279F6AFD"/>
    <w:rsid w:val="28BE4866"/>
    <w:rsid w:val="2920015A"/>
    <w:rsid w:val="29E7730F"/>
    <w:rsid w:val="2C192E54"/>
    <w:rsid w:val="2CC50245"/>
    <w:rsid w:val="32DB1BD6"/>
    <w:rsid w:val="346D2156"/>
    <w:rsid w:val="34B16284"/>
    <w:rsid w:val="3ABA731C"/>
    <w:rsid w:val="3B29132C"/>
    <w:rsid w:val="3CF04469"/>
    <w:rsid w:val="3D370C05"/>
    <w:rsid w:val="3EBF2053"/>
    <w:rsid w:val="3FCB4B1A"/>
    <w:rsid w:val="41FD5CE3"/>
    <w:rsid w:val="423A296A"/>
    <w:rsid w:val="42780AF5"/>
    <w:rsid w:val="431F098C"/>
    <w:rsid w:val="46876DD4"/>
    <w:rsid w:val="47B60746"/>
    <w:rsid w:val="4D036904"/>
    <w:rsid w:val="4DB1290F"/>
    <w:rsid w:val="4E675DBB"/>
    <w:rsid w:val="51A740D6"/>
    <w:rsid w:val="52A761EF"/>
    <w:rsid w:val="551A0BF2"/>
    <w:rsid w:val="5AE32B59"/>
    <w:rsid w:val="5AE954F1"/>
    <w:rsid w:val="5B7D4710"/>
    <w:rsid w:val="5C4B59C2"/>
    <w:rsid w:val="5D363604"/>
    <w:rsid w:val="5FE77EAB"/>
    <w:rsid w:val="60C35697"/>
    <w:rsid w:val="62024D4F"/>
    <w:rsid w:val="66266470"/>
    <w:rsid w:val="67F15D5C"/>
    <w:rsid w:val="6A350C4E"/>
    <w:rsid w:val="6AC954F7"/>
    <w:rsid w:val="6DB8406F"/>
    <w:rsid w:val="6E363E63"/>
    <w:rsid w:val="71CE18D5"/>
    <w:rsid w:val="74463A57"/>
    <w:rsid w:val="74651F40"/>
    <w:rsid w:val="755E374E"/>
    <w:rsid w:val="75E75EEA"/>
    <w:rsid w:val="79E545B0"/>
    <w:rsid w:val="79FD49B1"/>
    <w:rsid w:val="7BCB31C0"/>
    <w:rsid w:val="7BF87188"/>
    <w:rsid w:val="7CE724D0"/>
    <w:rsid w:val="7D9709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直接箭头连接符 23"/>
        <o:r id="V:Rule2" type="connector" idref="#直接箭头连接符 22"/>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qFormat/>
    <w:uiPriority w:val="0"/>
    <w:rPr>
      <w:sz w:val="18"/>
      <w:szCs w:val="18"/>
    </w:rPr>
  </w:style>
  <w:style w:type="paragraph" w:styleId="3">
    <w:name w:val="footer"/>
    <w:basedOn w:val="1"/>
    <w:link w:val="8"/>
    <w:qFormat/>
    <w:uiPriority w:val="0"/>
    <w:pPr>
      <w:tabs>
        <w:tab w:val="center" w:pos="4153"/>
        <w:tab w:val="right" w:pos="8306"/>
      </w:tabs>
      <w:snapToGrid w:val="0"/>
      <w:jc w:val="left"/>
    </w:pPr>
    <w:rPr>
      <w:sz w:val="18"/>
      <w:szCs w:val="18"/>
    </w:rPr>
  </w:style>
  <w:style w:type="paragraph" w:styleId="4">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0"/>
    <w:rPr>
      <w:rFonts w:asciiTheme="minorHAnsi" w:hAnsiTheme="minorHAnsi" w:eastAsiaTheme="minorEastAsia" w:cstheme="minorBidi"/>
      <w:kern w:val="2"/>
      <w:sz w:val="18"/>
      <w:szCs w:val="18"/>
    </w:rPr>
  </w:style>
  <w:style w:type="character" w:customStyle="1" w:styleId="8">
    <w:name w:val="页脚 Char"/>
    <w:basedOn w:val="6"/>
    <w:link w:val="3"/>
    <w:qFormat/>
    <w:uiPriority w:val="0"/>
    <w:rPr>
      <w:rFonts w:asciiTheme="minorHAnsi" w:hAnsiTheme="minorHAnsi" w:eastAsiaTheme="minorEastAsia" w:cstheme="minorBidi"/>
      <w:kern w:val="2"/>
      <w:sz w:val="18"/>
      <w:szCs w:val="18"/>
    </w:rPr>
  </w:style>
  <w:style w:type="character" w:customStyle="1" w:styleId="9">
    <w:name w:val="批注框文本 Char"/>
    <w:basedOn w:val="6"/>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textRotate="1"/>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Pages>
  <Words>543</Words>
  <Characters>3097</Characters>
  <Lines>25</Lines>
  <Paragraphs>7</Paragraphs>
  <TotalTime>2</TotalTime>
  <ScaleCrop>false</ScaleCrop>
  <LinksUpToDate>false</LinksUpToDate>
  <CharactersWithSpaces>3633</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2021-12-23T06:58:00Z</dcterms:created>
  <dc:creator>admin</dc:creator>
  <cp:lastModifiedBy>仲 立</cp:lastModifiedBy>
  <cp:lastPrinted>2022-01-14T02:13:00Z</cp:lastPrinted>
  <dcterms:modified xsi:type="dcterms:W3CDTF">2022-01-19T08:11:28Z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CC0DD4DF307146A68B8FBA4510B7EAB6</vt:lpwstr>
  </property>
</Properties>
</file>