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重庆化工职业学院202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年度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第一季度</w:t>
      </w:r>
      <w:r>
        <w:rPr>
          <w:rFonts w:hint="eastAsia" w:ascii="宋体" w:hAnsi="宋体" w:eastAsia="宋体" w:cs="宋体"/>
          <w:sz w:val="32"/>
          <w:szCs w:val="32"/>
        </w:rPr>
        <w:t>公开招聘工作人员</w:t>
      </w:r>
    </w:p>
    <w:p>
      <w:pPr>
        <w:jc w:val="center"/>
        <w:rPr>
          <w:rFonts w:hint="eastAsia"/>
          <w:sz w:val="28"/>
          <w:szCs w:val="28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大数据</w:t>
      </w:r>
      <w:r>
        <w:rPr>
          <w:rFonts w:hint="eastAsia" w:ascii="宋体" w:hAnsi="宋体" w:eastAsia="宋体" w:cs="宋体"/>
          <w:sz w:val="32"/>
          <w:szCs w:val="32"/>
        </w:rPr>
        <w:t>学院专任教师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专业</w:t>
      </w:r>
      <w:r>
        <w:rPr>
          <w:rFonts w:hint="eastAsia" w:ascii="宋体" w:hAnsi="宋体" w:eastAsia="宋体" w:cs="宋体"/>
          <w:sz w:val="32"/>
          <w:szCs w:val="32"/>
        </w:rPr>
        <w:t>技能测试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（试讲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+技术技能测试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）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一、</w:t>
      </w:r>
      <w:r>
        <w:rPr>
          <w:rFonts w:hint="eastAsia"/>
          <w:b w:val="0"/>
          <w:bCs w:val="0"/>
          <w:sz w:val="28"/>
          <w:szCs w:val="28"/>
        </w:rPr>
        <w:t>理论题目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（一）</w:t>
      </w:r>
      <w:r>
        <w:rPr>
          <w:rFonts w:hint="eastAsia" w:ascii="宋体" w:hAnsi="宋体" w:eastAsia="宋体" w:cs="宋体"/>
          <w:sz w:val="28"/>
          <w:szCs w:val="28"/>
        </w:rPr>
        <w:t>试讲题目：比例控制规律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题目来源：</w:t>
      </w:r>
      <w:r>
        <w:rPr>
          <w:rFonts w:hint="eastAsia" w:ascii="宋体" w:hAnsi="宋体" w:eastAsia="宋体" w:cs="宋体"/>
          <w:sz w:val="28"/>
          <w:szCs w:val="28"/>
        </w:rPr>
        <w:t>教材可参考《过程控制系统及工程》（李忠明）或其他相关教材亦可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drawing>
          <wp:inline distT="0" distB="0" distL="0" distR="0">
            <wp:extent cx="5274310" cy="6260465"/>
            <wp:effectExtent l="0" t="0" r="254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26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drawing>
          <wp:inline distT="0" distB="0" distL="0" distR="0">
            <wp:extent cx="5274310" cy="982980"/>
            <wp:effectExtent l="0" t="0" r="254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83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drawing>
          <wp:inline distT="0" distB="0" distL="0" distR="0">
            <wp:extent cx="5274310" cy="592772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9280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drawing>
          <wp:inline distT="0" distB="0" distL="0" distR="0">
            <wp:extent cx="5274310" cy="1832610"/>
            <wp:effectExtent l="0" t="0" r="2540" b="152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33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 w:firstLineChars="200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二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试讲时间</w:t>
      </w:r>
    </w:p>
    <w:p>
      <w:pPr>
        <w:ind w:firstLine="560" w:firstLineChars="200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分钟</w:t>
      </w:r>
    </w:p>
    <w:p>
      <w:pPr>
        <w:ind w:firstLine="560" w:firstLineChars="200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三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试讲要求</w:t>
      </w:r>
    </w:p>
    <w:p>
      <w:pPr>
        <w:ind w:firstLine="560" w:firstLineChars="200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1.使用普通话</w:t>
      </w:r>
    </w:p>
    <w:p>
      <w:pPr>
        <w:ind w:firstLine="560" w:firstLineChars="200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2.使用板书</w:t>
      </w:r>
    </w:p>
    <w:p>
      <w:pPr>
        <w:ind w:firstLine="560" w:firstLineChars="200"/>
        <w:rPr>
          <w:rFonts w:hint="eastAsia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3.有纸质教案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二、技能测试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技能题目：两地控制异步电动机运行电路安装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（一）</w:t>
      </w:r>
      <w:r>
        <w:rPr>
          <w:rFonts w:hint="eastAsia"/>
          <w:sz w:val="28"/>
          <w:szCs w:val="28"/>
        </w:rPr>
        <w:t>考核要求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1.</w:t>
      </w:r>
      <w:r>
        <w:rPr>
          <w:rFonts w:hint="eastAsia"/>
          <w:sz w:val="28"/>
          <w:szCs w:val="28"/>
        </w:rPr>
        <w:t>按图纸的要求进行正确熟练地安装；元件在配线板上布置要合理，安装要正确、紧固，配线要求紧固、美观，导线要进行线槽。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2.</w:t>
      </w:r>
      <w:r>
        <w:rPr>
          <w:rFonts w:hint="eastAsia"/>
          <w:sz w:val="28"/>
          <w:szCs w:val="28"/>
        </w:rPr>
        <w:t>按钮盒固定在板上，电源和电动机配线、按钮接线要接到端子排上，进出线槽的导线引出端要用别径压端子。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3.</w:t>
      </w:r>
      <w:r>
        <w:rPr>
          <w:rFonts w:hint="eastAsia"/>
          <w:sz w:val="28"/>
          <w:szCs w:val="28"/>
        </w:rPr>
        <w:t>三相异步电动机功率为1KW，请正确调整热继电器。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4.</w:t>
      </w:r>
      <w:r>
        <w:rPr>
          <w:rFonts w:hint="eastAsia"/>
          <w:sz w:val="28"/>
          <w:szCs w:val="28"/>
        </w:rPr>
        <w:t>正确使用工具和仪表，安全文明操作。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5.</w:t>
      </w:r>
      <w:r>
        <w:rPr>
          <w:rFonts w:hint="eastAsia"/>
          <w:sz w:val="28"/>
          <w:szCs w:val="28"/>
        </w:rPr>
        <w:t>考核注意事项：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①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时间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0分钟。②在考核过程中，要注意安全</w:t>
      </w:r>
      <w:r>
        <w:rPr>
          <w:rFonts w:hint="eastAsia"/>
          <w:sz w:val="28"/>
          <w:szCs w:val="28"/>
        </w:rPr>
        <w:t>。</w:t>
      </w:r>
      <w:bookmarkStart w:id="0" w:name="_GoBack"/>
      <w:bookmarkEnd w:id="0"/>
    </w:p>
    <w:p>
      <w:pPr>
        <w:ind w:firstLine="56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/>
          <w:sz w:val="28"/>
          <w:szCs w:val="28"/>
          <w:lang w:eastAsia="zh-CN"/>
        </w:rPr>
        <w:t>（二）</w:t>
      </w:r>
      <w:r>
        <w:rPr>
          <w:rFonts w:hint="eastAsia"/>
          <w:sz w:val="28"/>
          <w:szCs w:val="28"/>
        </w:rPr>
        <w:t>电路原理图</w:t>
      </w:r>
    </w:p>
    <w:p>
      <w:pPr>
        <w:rPr>
          <w:rFonts w:hint="eastAsia"/>
        </w:rPr>
      </w:pPr>
      <w:r>
        <w:drawing>
          <wp:inline distT="0" distB="0" distL="0" distR="0">
            <wp:extent cx="4724400" cy="2415540"/>
            <wp:effectExtent l="0" t="0" r="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24810" cy="2415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389"/>
    <w:rsid w:val="000818E0"/>
    <w:rsid w:val="00147782"/>
    <w:rsid w:val="00714389"/>
    <w:rsid w:val="007B426B"/>
    <w:rsid w:val="00914C70"/>
    <w:rsid w:val="00A04E91"/>
    <w:rsid w:val="00CF703D"/>
    <w:rsid w:val="0BE66B6F"/>
    <w:rsid w:val="0E020257"/>
    <w:rsid w:val="194F4FBD"/>
    <w:rsid w:val="1F256EE9"/>
    <w:rsid w:val="23A36BF2"/>
    <w:rsid w:val="460E1C7B"/>
    <w:rsid w:val="49092621"/>
    <w:rsid w:val="4BBF1B49"/>
    <w:rsid w:val="4C0233B4"/>
    <w:rsid w:val="50113563"/>
    <w:rsid w:val="58B00ABE"/>
    <w:rsid w:val="68CB11FA"/>
    <w:rsid w:val="6B232928"/>
    <w:rsid w:val="6C9A3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批注框文本 Char"/>
    <w:basedOn w:val="5"/>
    <w:link w:val="3"/>
    <w:semiHidden/>
    <w:uiPriority w:val="99"/>
    <w:rPr>
      <w:sz w:val="18"/>
      <w:szCs w:val="18"/>
    </w:rPr>
  </w:style>
  <w:style w:type="character" w:customStyle="1" w:styleId="8">
    <w:name w:val="标题 1 Char"/>
    <w:basedOn w:val="5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105</Words>
  <Characters>603</Characters>
  <Lines>5</Lines>
  <Paragraphs>1</Paragraphs>
  <TotalTime>7</TotalTime>
  <ScaleCrop>false</ScaleCrop>
  <LinksUpToDate>false</LinksUpToDate>
  <CharactersWithSpaces>707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2021-11-28T05:58:00Z</dcterms:created>
  <dc:creator>MBENBEN</dc:creator>
  <cp:lastModifiedBy>pc</cp:lastModifiedBy>
  <cp:lastPrinted>2022-02-18T01:27:25Z</cp:lastPrinted>
  <dcterms:modified xsi:type="dcterms:W3CDTF">2022-02-18T03:37:12Z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5D4D7646115C4B6FB95FE39B18D1E916</vt:lpwstr>
  </property>
</Properties>
</file>