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2E" w:rsidRDefault="00371745" w:rsidP="00371745">
      <w:pPr>
        <w:widowControl/>
        <w:jc w:val="left"/>
        <w:rPr>
          <w:rFonts w:ascii="仿宋_GB2312" w:hAnsi="Verdana"/>
          <w:color w:val="000000"/>
          <w:szCs w:val="32"/>
        </w:rPr>
      </w:pPr>
      <w:r>
        <w:rPr>
          <w:rFonts w:ascii="仿宋_GB2312" w:hAnsi="Verdana" w:hint="eastAsia"/>
          <w:color w:val="000000"/>
          <w:szCs w:val="32"/>
        </w:rPr>
        <w:t xml:space="preserve">附件：                       </w:t>
      </w:r>
      <w:r w:rsidR="00622A2E" w:rsidRPr="004C3AF7">
        <w:rPr>
          <w:rFonts w:ascii="仿宋_GB2312" w:hAnsi="Verdana" w:hint="eastAsia"/>
          <w:color w:val="000000"/>
          <w:szCs w:val="32"/>
        </w:rPr>
        <w:t>重庆市事业单位2019年上半年</w:t>
      </w:r>
    </w:p>
    <w:p w:rsidR="00622A2E" w:rsidRDefault="00622A2E" w:rsidP="00622A2E">
      <w:pPr>
        <w:widowControl/>
        <w:jc w:val="center"/>
        <w:rPr>
          <w:rFonts w:ascii="仿宋_GB2312" w:hAnsi="Verdana"/>
          <w:color w:val="000000"/>
          <w:szCs w:val="32"/>
        </w:rPr>
      </w:pPr>
      <w:r w:rsidRPr="004C3AF7">
        <w:rPr>
          <w:rFonts w:ascii="仿宋_GB2312" w:hAnsi="Verdana" w:hint="eastAsia"/>
          <w:color w:val="000000"/>
          <w:szCs w:val="32"/>
        </w:rPr>
        <w:t>赴市外组团招聘高层次和急需紧缺人才岗位情况表（市属事业单位）</w:t>
      </w:r>
    </w:p>
    <w:tbl>
      <w:tblPr>
        <w:tblpPr w:leftFromText="180" w:rightFromText="180" w:vertAnchor="page" w:horzAnchor="margin" w:tblpY="3568"/>
        <w:tblW w:w="15122" w:type="dxa"/>
        <w:tblLook w:val="04A0"/>
      </w:tblPr>
      <w:tblGrid>
        <w:gridCol w:w="480"/>
        <w:gridCol w:w="820"/>
        <w:gridCol w:w="1200"/>
        <w:gridCol w:w="900"/>
        <w:gridCol w:w="940"/>
        <w:gridCol w:w="640"/>
        <w:gridCol w:w="960"/>
        <w:gridCol w:w="1760"/>
        <w:gridCol w:w="740"/>
        <w:gridCol w:w="880"/>
        <w:gridCol w:w="2180"/>
        <w:gridCol w:w="1080"/>
        <w:gridCol w:w="1562"/>
        <w:gridCol w:w="980"/>
      </w:tblGrid>
      <w:tr w:rsidR="00622A2E" w:rsidRPr="00622A2E" w:rsidTr="00281D44">
        <w:trPr>
          <w:trHeight w:val="5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岗位类别及等级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招聘条件要求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22A2E" w:rsidRPr="00622A2E" w:rsidTr="00281D44">
        <w:trPr>
          <w:trHeight w:val="82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281D44">
            <w:pPr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0804EB">
            <w:pPr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 w:rsidRPr="00622A2E">
              <w:rPr>
                <w:rFonts w:eastAsia="方正仿宋_GBK"/>
                <w:color w:val="000000"/>
                <w:kern w:val="0"/>
                <w:sz w:val="18"/>
                <w:szCs w:val="18"/>
              </w:rPr>
              <w:t>(</w:t>
            </w: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  <w:r w:rsidRPr="00622A2E">
              <w:rPr>
                <w:rFonts w:eastAsia="方正仿宋_GBK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专业（学科、研究领域）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工作经历要求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22A2E" w:rsidRPr="00622A2E" w:rsidTr="00622A2E">
        <w:trPr>
          <w:trHeight w:val="4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市教委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重庆化工职业学院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教学科研岗1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专技10级及以上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全日制博士研究生并取得相应学位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马克思主义理论类、药学类、中药学类、环境科学与工程类、土木类、建筑类、机械类、电气类、自动化类、材料类、化工与制药类、安全科学与工程类、工商管理类、电子信息类、计算机类、</w:t>
            </w:r>
            <w:proofErr w:type="gramStart"/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设计学类等</w:t>
            </w:r>
            <w:proofErr w:type="gramEnd"/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1.本科和研究生阶段均为“世界一流大学”建设高校（A类）毕业的学历可放宽至全日制硕士研究生并取得相应学位；</w:t>
            </w: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br/>
              <w:t>2.“硕士研究生国家奖学金”获得者；</w:t>
            </w: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br/>
              <w:t>3.属急需引进的市外副高以上职称人员，学历可放宽至全日制硕士研究生学历并取得相应学位。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重庆市长寿区菩提东路2009号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622A2E" w:rsidP="00622A2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联系人及方式：陆老师 023-81886011</w:t>
            </w:r>
            <w:r w:rsidRPr="00622A2E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br/>
              <w:t>邮箱：hgzyrsc@126.com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2E" w:rsidRPr="00622A2E" w:rsidRDefault="0008604A" w:rsidP="008A6A02">
            <w:pPr>
              <w:widowControl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08604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符合条件者</w:t>
            </w:r>
            <w:r w:rsidR="008A6A02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8604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后续</w:t>
            </w:r>
            <w:r w:rsidR="008A6A02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可</w:t>
            </w:r>
            <w:r w:rsidRPr="0008604A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联系我们</w:t>
            </w:r>
          </w:p>
        </w:tc>
      </w:tr>
    </w:tbl>
    <w:p w:rsidR="004C3AF7" w:rsidRPr="008A6A02" w:rsidRDefault="004C3AF7" w:rsidP="00371745">
      <w:pPr>
        <w:spacing w:line="600" w:lineRule="exact"/>
        <w:jc w:val="left"/>
        <w:rPr>
          <w:rFonts w:ascii="方正仿宋_GBK" w:eastAsia="方正仿宋_GBK"/>
          <w:sz w:val="28"/>
          <w:szCs w:val="28"/>
        </w:rPr>
      </w:pPr>
    </w:p>
    <w:sectPr w:rsidR="004C3AF7" w:rsidRPr="008A6A02" w:rsidSect="009553D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A5" w:rsidRDefault="006A40A5" w:rsidP="004C3AF7">
      <w:r>
        <w:separator/>
      </w:r>
    </w:p>
  </w:endnote>
  <w:endnote w:type="continuationSeparator" w:id="0">
    <w:p w:rsidR="006A40A5" w:rsidRDefault="006A40A5" w:rsidP="004C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altName w:val="Arial Unicode MS"/>
    <w:charset w:val="00"/>
    <w:family w:val="swiss"/>
    <w:pitch w:val="variable"/>
    <w:sig w:usb0="A0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A5" w:rsidRDefault="006A40A5" w:rsidP="004C3AF7">
      <w:r>
        <w:separator/>
      </w:r>
    </w:p>
  </w:footnote>
  <w:footnote w:type="continuationSeparator" w:id="0">
    <w:p w:rsidR="006A40A5" w:rsidRDefault="006A40A5" w:rsidP="004C3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AF7"/>
    <w:rsid w:val="0008604A"/>
    <w:rsid w:val="00101121"/>
    <w:rsid w:val="001C0690"/>
    <w:rsid w:val="001D70C1"/>
    <w:rsid w:val="0020720E"/>
    <w:rsid w:val="00341AED"/>
    <w:rsid w:val="00371745"/>
    <w:rsid w:val="0041662C"/>
    <w:rsid w:val="004C3AF7"/>
    <w:rsid w:val="005E3F55"/>
    <w:rsid w:val="00622A2E"/>
    <w:rsid w:val="006A40A5"/>
    <w:rsid w:val="007F2A3D"/>
    <w:rsid w:val="008A6A02"/>
    <w:rsid w:val="008E1FA6"/>
    <w:rsid w:val="009553D2"/>
    <w:rsid w:val="00C4510F"/>
    <w:rsid w:val="00C951A2"/>
    <w:rsid w:val="00CC4EE0"/>
    <w:rsid w:val="00E20E42"/>
    <w:rsid w:val="00F5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A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A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440</Characters>
  <Application>Microsoft Office Word</Application>
  <DocSecurity>0</DocSecurity>
  <Lines>3</Lines>
  <Paragraphs>1</Paragraphs>
  <ScaleCrop>false</ScaleCrop>
  <Company>000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2019-04-28T03:30:00Z</dcterms:created>
  <dcterms:modified xsi:type="dcterms:W3CDTF">2019-04-28T06:05:00Z</dcterms:modified>
</cp:coreProperties>
</file>