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A6" w:rsidRPr="00040E8B" w:rsidRDefault="00B55159" w:rsidP="003037CC">
      <w:pPr>
        <w:spacing w:line="560" w:lineRule="exact"/>
        <w:ind w:firstLineChars="189" w:firstLine="605"/>
        <w:rPr>
          <w:rFonts w:ascii="方正小标宋_GBK" w:eastAsia="方正小标宋_GBK"/>
          <w:sz w:val="32"/>
          <w:szCs w:val="32"/>
        </w:rPr>
      </w:pPr>
      <w:r w:rsidRPr="00040E8B">
        <w:rPr>
          <w:rFonts w:ascii="方正小标宋_GBK" w:eastAsia="方正小标宋_GBK" w:hint="eastAsia"/>
          <w:sz w:val="32"/>
          <w:szCs w:val="32"/>
        </w:rPr>
        <w:t>附件1：</w:t>
      </w:r>
      <w:r w:rsidR="007F1161" w:rsidRPr="00040E8B">
        <w:rPr>
          <w:rFonts w:ascii="方正小标宋_GBK" w:eastAsia="方正小标宋_GBK" w:hint="eastAsia"/>
          <w:sz w:val="32"/>
          <w:szCs w:val="32"/>
        </w:rPr>
        <w:t xml:space="preserve">      </w:t>
      </w:r>
      <w:r w:rsidRPr="00040E8B">
        <w:rPr>
          <w:rFonts w:ascii="方正小标宋_GBK" w:eastAsia="方正小标宋_GBK" w:hint="eastAsia"/>
          <w:sz w:val="32"/>
          <w:szCs w:val="32"/>
        </w:rPr>
        <w:t>重庆化工职业学院201</w:t>
      </w:r>
      <w:r w:rsidR="00040E8B" w:rsidRPr="00040E8B">
        <w:rPr>
          <w:rFonts w:ascii="方正小标宋_GBK" w:eastAsia="方正小标宋_GBK" w:hint="eastAsia"/>
          <w:sz w:val="32"/>
          <w:szCs w:val="32"/>
        </w:rPr>
        <w:t>9</w:t>
      </w:r>
      <w:r w:rsidRPr="00040E8B">
        <w:rPr>
          <w:rFonts w:ascii="方正小标宋_GBK" w:eastAsia="方正小标宋_GBK" w:hint="eastAsia"/>
          <w:sz w:val="32"/>
          <w:szCs w:val="32"/>
        </w:rPr>
        <w:t>年</w:t>
      </w:r>
      <w:r w:rsidR="0037080A" w:rsidRPr="0037080A">
        <w:rPr>
          <w:rFonts w:ascii="方正小标宋_GBK" w:eastAsia="方正小标宋_GBK" w:hint="eastAsia"/>
          <w:sz w:val="32"/>
          <w:szCs w:val="32"/>
        </w:rPr>
        <w:t>第2批</w:t>
      </w:r>
      <w:r w:rsidRPr="00040E8B">
        <w:rPr>
          <w:rFonts w:ascii="方正小标宋_GBK" w:eastAsia="方正小标宋_GBK" w:hint="eastAsia"/>
          <w:sz w:val="32"/>
          <w:szCs w:val="32"/>
        </w:rPr>
        <w:t>招聘非在编</w:t>
      </w:r>
      <w:r w:rsidR="00040E8B" w:rsidRPr="00040E8B">
        <w:rPr>
          <w:rFonts w:ascii="方正小标宋_GBK" w:eastAsia="方正小标宋_GBK" w:hint="eastAsia"/>
          <w:sz w:val="32"/>
          <w:szCs w:val="32"/>
        </w:rPr>
        <w:t>在岗</w:t>
      </w:r>
      <w:r w:rsidRPr="00040E8B">
        <w:rPr>
          <w:rFonts w:ascii="方正小标宋_GBK" w:eastAsia="方正小标宋_GBK" w:hint="eastAsia"/>
          <w:sz w:val="32"/>
          <w:szCs w:val="32"/>
        </w:rPr>
        <w:t>工作人员情况一览表</w:t>
      </w:r>
    </w:p>
    <w:tbl>
      <w:tblPr>
        <w:tblW w:w="15183" w:type="dxa"/>
        <w:tblInd w:w="93" w:type="dxa"/>
        <w:tblLayout w:type="fixed"/>
        <w:tblLook w:val="04A0"/>
      </w:tblPr>
      <w:tblGrid>
        <w:gridCol w:w="500"/>
        <w:gridCol w:w="1042"/>
        <w:gridCol w:w="741"/>
        <w:gridCol w:w="709"/>
        <w:gridCol w:w="709"/>
        <w:gridCol w:w="1417"/>
        <w:gridCol w:w="1701"/>
        <w:gridCol w:w="567"/>
        <w:gridCol w:w="1418"/>
        <w:gridCol w:w="1417"/>
        <w:gridCol w:w="1915"/>
        <w:gridCol w:w="484"/>
        <w:gridCol w:w="618"/>
        <w:gridCol w:w="616"/>
        <w:gridCol w:w="1329"/>
      </w:tblGrid>
      <w:tr w:rsidR="00AB7597" w:rsidRPr="0037080A" w:rsidTr="00F73C12">
        <w:trPr>
          <w:trHeight w:val="49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序号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用人部门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用工方式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招聘名额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招聘条件要求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说明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考试考核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联系地址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用人部门联系人、电话及邮箱</w:t>
            </w:r>
          </w:p>
        </w:tc>
      </w:tr>
      <w:tr w:rsidR="0037080A" w:rsidRPr="0037080A" w:rsidTr="00F73C12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学历（学位）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其他条件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测试方式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面试方式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</w:tr>
      <w:tr w:rsidR="0037080A" w:rsidRPr="0037080A" w:rsidTr="00F73C12">
        <w:trPr>
          <w:trHeight w:val="17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智能制造与汽车学院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机械类、电气类、电子信息类、自动化类、计算机类、汽车制造类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35周岁及以下（副高级及以上职称者年龄可放宽至40周岁及以下）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AB759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1.副高级及以上职称，学历学位可放宽至全日制本科并取得相应学位；2.具有本专业类中级及以上职称者，且具有硕士学位者，学历可放宽至全日制本科</w:t>
            </w:r>
            <w:r w:rsidR="00AB7597">
              <w:rPr>
                <w:rFonts w:ascii="华文仿宋" w:eastAsia="华文仿宋" w:hAnsi="华文仿宋" w:cs="宋体" w:hint="eastAsia"/>
                <w:color w:val="000000"/>
                <w:kern w:val="0"/>
              </w:rPr>
              <w:t>。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试讲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参照结构化面试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重庆化工职业学院长寿校区（菩提东路2009号）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段勋兴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br/>
              <w:t>13983973160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br/>
              <w:t>121103249@qq.com</w:t>
            </w:r>
          </w:p>
        </w:tc>
      </w:tr>
      <w:tr w:rsidR="0037080A" w:rsidRPr="0037080A" w:rsidTr="00F73C1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环境与质量检测学院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F73C1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药物分析等</w:t>
            </w:r>
            <w:r w:rsidR="00F73C12">
              <w:rPr>
                <w:rFonts w:ascii="华文仿宋" w:eastAsia="华文仿宋" w:hAnsi="华文仿宋" w:cs="宋体" w:hint="eastAsia"/>
                <w:color w:val="000000"/>
                <w:kern w:val="0"/>
              </w:rPr>
              <w:t>相近、相关专业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有相关专业工作经历优先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 xml:space="preserve">　</w:t>
            </w:r>
            <w:r w:rsidR="00AB7597">
              <w:rPr>
                <w:rFonts w:ascii="华文仿宋" w:eastAsia="华文仿宋" w:hAnsi="华文仿宋" w:cs="宋体" w:hint="eastAsia"/>
                <w:color w:val="000000"/>
                <w:kern w:val="0"/>
              </w:rPr>
              <w:t>无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陈本寿</w:t>
            </w:r>
            <w:r w:rsidR="00AB7597">
              <w:rPr>
                <w:rFonts w:ascii="华文仿宋" w:eastAsia="华文仿宋" w:hAnsi="华文仿宋" w:cs="宋体" w:hint="eastAsia"/>
                <w:color w:val="000000"/>
                <w:kern w:val="0"/>
              </w:rPr>
              <w:br/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023-81886069</w:t>
            </w:r>
          </w:p>
          <w:p w:rsidR="00AB7597" w:rsidRPr="0037080A" w:rsidRDefault="00AB7597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t>5694</w:t>
            </w:r>
            <w:r w:rsidR="004F48E8">
              <w:rPr>
                <w:rFonts w:ascii="华文仿宋" w:eastAsia="华文仿宋" w:hAnsi="华文仿宋" w:cs="宋体" w:hint="eastAsia"/>
                <w:color w:val="000000"/>
                <w:kern w:val="0"/>
              </w:rPr>
              <w:t>54025</w:t>
            </w:r>
            <w:r w:rsidR="004F48E8"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@qq.com</w:t>
            </w:r>
          </w:p>
        </w:tc>
      </w:tr>
      <w:tr w:rsidR="0037080A" w:rsidRPr="0037080A" w:rsidTr="00F73C1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财经学院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0B545B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财务管理、会计经济学、金融学、工商管理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取得注册会计师、高级会计师、高级经济师的优先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37080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有工作经历并取得中级职称的，学历可以放宽至全日制本科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周老师15213319855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br/>
              <w:t>32850555@qq.com</w:t>
            </w:r>
          </w:p>
        </w:tc>
      </w:tr>
      <w:tr w:rsidR="0037080A" w:rsidRPr="00AB7597" w:rsidTr="00F73C1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lastRenderedPageBreak/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大数据与自动化学院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实验室管理员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全日制普通高校本科学历并取得相应学位及以上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电子、自动化、仪器仪表、电气相关专业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40周岁及以下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从事过维修、设备管理相关工作优先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李学国 13637852809</w:t>
            </w:r>
          </w:p>
          <w:p w:rsidR="00AB7597" w:rsidRPr="00AB7597" w:rsidRDefault="00AB7597" w:rsidP="00AB759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AB7597">
              <w:rPr>
                <w:rFonts w:ascii="华文仿宋" w:eastAsia="华文仿宋" w:hAnsi="华文仿宋" w:cs="宋体"/>
                <w:color w:val="000000"/>
                <w:kern w:val="0"/>
              </w:rPr>
              <w:t xml:space="preserve">lixueguo@126.com </w:t>
            </w:r>
          </w:p>
          <w:p w:rsidR="00AB7597" w:rsidRPr="0037080A" w:rsidRDefault="00AB7597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</w:tr>
      <w:tr w:rsidR="0037080A" w:rsidRPr="0037080A" w:rsidTr="00F73C1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制药工程学院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药学类、中药学类、生物科学类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不限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35周岁及以下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有工作经验者优先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无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E1133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曾祥燕023-81886080,15823352243</w:t>
            </w:r>
            <w:r w:rsidR="00E11331">
              <w:rPr>
                <w:rFonts w:ascii="华文仿宋" w:eastAsia="华文仿宋" w:hAnsi="华文仿宋" w:cs="宋体" w:hint="eastAsia"/>
                <w:color w:val="000000"/>
                <w:kern w:val="0"/>
              </w:rPr>
              <w:t>邮箱：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2010359537@qq.com</w:t>
            </w:r>
          </w:p>
        </w:tc>
      </w:tr>
      <w:tr w:rsidR="0037080A" w:rsidRPr="0037080A" w:rsidTr="00F73C1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制药工程学院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F73C1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中药学类</w:t>
            </w:r>
            <w:r w:rsidR="00F73C12">
              <w:rPr>
                <w:rFonts w:ascii="华文仿宋" w:eastAsia="华文仿宋" w:hAnsi="华文仿宋" w:cs="宋体" w:hint="eastAsia"/>
                <w:color w:val="000000"/>
                <w:kern w:val="0"/>
              </w:rPr>
              <w:t>、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中药资源学类、中药种植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</w:tr>
      <w:tr w:rsidR="0037080A" w:rsidRPr="0037080A" w:rsidTr="00F73C12">
        <w:trPr>
          <w:trHeight w:val="18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制药工程学院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基础医学类、公共卫生与预防医学类、护理学类、临床医学类、医学技术类、中医学类、中西医结合类、医学技术类、中医养生康复、针灸推拿、健康服务与管理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</w:tr>
      <w:tr w:rsidR="0037080A" w:rsidRPr="0037080A" w:rsidTr="00F73C1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通识教育学院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数学类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35周岁及以下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 xml:space="preserve">　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E1133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屈老师18716288080邮箱3505168516</w:t>
            </w: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lastRenderedPageBreak/>
              <w:t>@qq.com</w:t>
            </w:r>
          </w:p>
        </w:tc>
      </w:tr>
      <w:tr w:rsidR="0037080A" w:rsidRPr="0037080A" w:rsidTr="00F73C1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621D71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</w:rPr>
              <w:lastRenderedPageBreak/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马克思主义学院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color w:val="000000"/>
                <w:kern w:val="0"/>
              </w:rPr>
              <w:t>劳务派遣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马克思主义理论类、哲学类、法学类、心理学类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>其中面试思政教师需中共党员（含中共预备党员）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0A" w:rsidRPr="0037080A" w:rsidRDefault="0037080A" w:rsidP="003708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</w:rPr>
            </w:pPr>
            <w:r w:rsidRPr="0037080A">
              <w:rPr>
                <w:rFonts w:ascii="华文仿宋" w:eastAsia="华文仿宋" w:hAnsi="华文仿宋" w:cs="宋体" w:hint="eastAsia"/>
                <w:kern w:val="0"/>
              </w:rPr>
              <w:t xml:space="preserve">　</w:t>
            </w: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80A" w:rsidRPr="0037080A" w:rsidRDefault="0037080A" w:rsidP="0037080A">
            <w:pPr>
              <w:widowControl/>
              <w:jc w:val="left"/>
              <w:rPr>
                <w:rFonts w:ascii="华文仿宋" w:eastAsia="华文仿宋" w:hAnsi="华文仿宋" w:cs="宋体"/>
                <w:kern w:val="0"/>
              </w:rPr>
            </w:pPr>
          </w:p>
        </w:tc>
      </w:tr>
    </w:tbl>
    <w:p w:rsidR="00B55159" w:rsidRPr="0037080A" w:rsidRDefault="00B55159" w:rsidP="00B55159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  <w:sectPr w:rsidR="003651B3" w:rsidSect="00B56BA6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51B3" w:rsidRPr="006C26C9" w:rsidRDefault="003651B3" w:rsidP="001D487A">
      <w:pPr>
        <w:pStyle w:val="a5"/>
        <w:shd w:val="clear" w:color="auto" w:fill="FFFFFF"/>
        <w:spacing w:line="500" w:lineRule="exact"/>
        <w:rPr>
          <w:rFonts w:ascii="方正仿宋_GBK" w:eastAsia="方正仿宋_GBK"/>
          <w:sz w:val="30"/>
          <w:szCs w:val="30"/>
        </w:rPr>
      </w:pPr>
    </w:p>
    <w:sectPr w:rsidR="003651B3" w:rsidRPr="006C26C9" w:rsidSect="001D71D4">
      <w:headerReference w:type="default" r:id="rId10"/>
      <w:footerReference w:type="even" r:id="rId11"/>
      <w:footerReference w:type="default" r:id="rId12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BC" w:rsidRDefault="00B30CBC" w:rsidP="006C26C9">
      <w:r>
        <w:separator/>
      </w:r>
    </w:p>
  </w:endnote>
  <w:endnote w:type="continuationSeparator" w:id="1">
    <w:p w:rsidR="00B30CBC" w:rsidRDefault="00B30CBC" w:rsidP="006C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2128"/>
      <w:docPartObj>
        <w:docPartGallery w:val="Page Numbers (Bottom of Page)"/>
        <w:docPartUnique/>
      </w:docPartObj>
    </w:sdtPr>
    <w:sdtContent>
      <w:p w:rsidR="00D92CCD" w:rsidRDefault="00D71BD6">
        <w:pPr>
          <w:pStyle w:val="a4"/>
          <w:jc w:val="center"/>
        </w:pPr>
        <w:r w:rsidRPr="00D71BD6">
          <w:fldChar w:fldCharType="begin"/>
        </w:r>
        <w:r w:rsidR="0034642B">
          <w:instrText xml:space="preserve"> PAGE   \* MERGEFORMAT </w:instrText>
        </w:r>
        <w:r w:rsidRPr="00D71BD6">
          <w:fldChar w:fldCharType="separate"/>
        </w:r>
        <w:r w:rsidR="001D487A" w:rsidRPr="001D487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92CCD" w:rsidRDefault="00D92C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D71BD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75F2" w:rsidRDefault="00B30C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D71BD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487A">
      <w:rPr>
        <w:rStyle w:val="a7"/>
        <w:noProof/>
      </w:rPr>
      <w:t>4</w:t>
    </w:r>
    <w:r>
      <w:rPr>
        <w:rStyle w:val="a7"/>
      </w:rPr>
      <w:fldChar w:fldCharType="end"/>
    </w:r>
  </w:p>
  <w:p w:rsidR="003275F2" w:rsidRDefault="00B30C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BC" w:rsidRDefault="00B30CBC" w:rsidP="006C26C9">
      <w:r>
        <w:separator/>
      </w:r>
    </w:p>
  </w:footnote>
  <w:footnote w:type="continuationSeparator" w:id="1">
    <w:p w:rsidR="00B30CBC" w:rsidRDefault="00B30CBC" w:rsidP="006C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03" w:rsidRDefault="00585903" w:rsidP="00451DA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5" w:rsidRDefault="00B30CBC" w:rsidP="00303C8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68D"/>
    <w:multiLevelType w:val="hybridMultilevel"/>
    <w:tmpl w:val="2B06F9AC"/>
    <w:lvl w:ilvl="0" w:tplc="AA2E4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6C9"/>
    <w:rsid w:val="00010CDD"/>
    <w:rsid w:val="00010F21"/>
    <w:rsid w:val="000112C5"/>
    <w:rsid w:val="00016EA0"/>
    <w:rsid w:val="00026499"/>
    <w:rsid w:val="00034257"/>
    <w:rsid w:val="00040E8B"/>
    <w:rsid w:val="00057960"/>
    <w:rsid w:val="0006130F"/>
    <w:rsid w:val="000619EC"/>
    <w:rsid w:val="000B545B"/>
    <w:rsid w:val="000B5BAF"/>
    <w:rsid w:val="000B68AC"/>
    <w:rsid w:val="000C5CA4"/>
    <w:rsid w:val="000E297E"/>
    <w:rsid w:val="000E626C"/>
    <w:rsid w:val="000F1B4A"/>
    <w:rsid w:val="000F4785"/>
    <w:rsid w:val="000F5E0E"/>
    <w:rsid w:val="00100613"/>
    <w:rsid w:val="00101121"/>
    <w:rsid w:val="00113462"/>
    <w:rsid w:val="00164747"/>
    <w:rsid w:val="001651C0"/>
    <w:rsid w:val="001803D1"/>
    <w:rsid w:val="00182D6E"/>
    <w:rsid w:val="00187D9A"/>
    <w:rsid w:val="0019120A"/>
    <w:rsid w:val="00195FDA"/>
    <w:rsid w:val="0019710D"/>
    <w:rsid w:val="001B4F19"/>
    <w:rsid w:val="001C43AC"/>
    <w:rsid w:val="001D487A"/>
    <w:rsid w:val="001D7693"/>
    <w:rsid w:val="001E417C"/>
    <w:rsid w:val="001F29CE"/>
    <w:rsid w:val="0020537C"/>
    <w:rsid w:val="0020720E"/>
    <w:rsid w:val="002172D4"/>
    <w:rsid w:val="0023686D"/>
    <w:rsid w:val="00246AFB"/>
    <w:rsid w:val="0025332D"/>
    <w:rsid w:val="00257D12"/>
    <w:rsid w:val="0026493A"/>
    <w:rsid w:val="0026587A"/>
    <w:rsid w:val="00285B4B"/>
    <w:rsid w:val="002964AD"/>
    <w:rsid w:val="00297369"/>
    <w:rsid w:val="002B47B0"/>
    <w:rsid w:val="002D2DCC"/>
    <w:rsid w:val="002E0BBF"/>
    <w:rsid w:val="002E7FB8"/>
    <w:rsid w:val="002F4C2E"/>
    <w:rsid w:val="00302420"/>
    <w:rsid w:val="003037CC"/>
    <w:rsid w:val="00305382"/>
    <w:rsid w:val="00305F09"/>
    <w:rsid w:val="003064BC"/>
    <w:rsid w:val="0033332D"/>
    <w:rsid w:val="00333534"/>
    <w:rsid w:val="00336412"/>
    <w:rsid w:val="00337D57"/>
    <w:rsid w:val="0034642B"/>
    <w:rsid w:val="0034774D"/>
    <w:rsid w:val="0035074D"/>
    <w:rsid w:val="00364213"/>
    <w:rsid w:val="003651B3"/>
    <w:rsid w:val="003677AC"/>
    <w:rsid w:val="0037080A"/>
    <w:rsid w:val="00371922"/>
    <w:rsid w:val="00384D34"/>
    <w:rsid w:val="00386759"/>
    <w:rsid w:val="00386821"/>
    <w:rsid w:val="003A3933"/>
    <w:rsid w:val="003B17A5"/>
    <w:rsid w:val="003B233C"/>
    <w:rsid w:val="003B2940"/>
    <w:rsid w:val="003C121D"/>
    <w:rsid w:val="003C296A"/>
    <w:rsid w:val="00407938"/>
    <w:rsid w:val="00412920"/>
    <w:rsid w:val="0041427F"/>
    <w:rsid w:val="00422472"/>
    <w:rsid w:val="00425152"/>
    <w:rsid w:val="004303BE"/>
    <w:rsid w:val="004345F1"/>
    <w:rsid w:val="0044260B"/>
    <w:rsid w:val="00444C97"/>
    <w:rsid w:val="00451DA8"/>
    <w:rsid w:val="00452310"/>
    <w:rsid w:val="00460596"/>
    <w:rsid w:val="004672F8"/>
    <w:rsid w:val="00475589"/>
    <w:rsid w:val="00475B52"/>
    <w:rsid w:val="004848F5"/>
    <w:rsid w:val="004871DE"/>
    <w:rsid w:val="00494E93"/>
    <w:rsid w:val="004950E1"/>
    <w:rsid w:val="004A0F07"/>
    <w:rsid w:val="004A6EF2"/>
    <w:rsid w:val="004C2B2F"/>
    <w:rsid w:val="004D0747"/>
    <w:rsid w:val="004E0859"/>
    <w:rsid w:val="004F48E8"/>
    <w:rsid w:val="005015D9"/>
    <w:rsid w:val="005158E4"/>
    <w:rsid w:val="00535934"/>
    <w:rsid w:val="005507A3"/>
    <w:rsid w:val="00555D08"/>
    <w:rsid w:val="00570425"/>
    <w:rsid w:val="005810AB"/>
    <w:rsid w:val="005834AA"/>
    <w:rsid w:val="00585903"/>
    <w:rsid w:val="00586C0A"/>
    <w:rsid w:val="0059114D"/>
    <w:rsid w:val="005B4218"/>
    <w:rsid w:val="005C2425"/>
    <w:rsid w:val="005C32E5"/>
    <w:rsid w:val="005C7E61"/>
    <w:rsid w:val="005D3DCD"/>
    <w:rsid w:val="005D4B31"/>
    <w:rsid w:val="005E67E6"/>
    <w:rsid w:val="005E71D1"/>
    <w:rsid w:val="005F0DB3"/>
    <w:rsid w:val="00603E5B"/>
    <w:rsid w:val="00605585"/>
    <w:rsid w:val="00607EFD"/>
    <w:rsid w:val="00621D71"/>
    <w:rsid w:val="0063484A"/>
    <w:rsid w:val="00643F00"/>
    <w:rsid w:val="00650D50"/>
    <w:rsid w:val="00666B93"/>
    <w:rsid w:val="00680F91"/>
    <w:rsid w:val="00683014"/>
    <w:rsid w:val="00692D73"/>
    <w:rsid w:val="006A778A"/>
    <w:rsid w:val="006B50E9"/>
    <w:rsid w:val="006B57E2"/>
    <w:rsid w:val="006C26C9"/>
    <w:rsid w:val="006C2CDC"/>
    <w:rsid w:val="006C74AC"/>
    <w:rsid w:val="006E0D34"/>
    <w:rsid w:val="006E55BD"/>
    <w:rsid w:val="00703569"/>
    <w:rsid w:val="00707AEF"/>
    <w:rsid w:val="00712B8E"/>
    <w:rsid w:val="00725626"/>
    <w:rsid w:val="0072720A"/>
    <w:rsid w:val="007302B4"/>
    <w:rsid w:val="00731A8A"/>
    <w:rsid w:val="007532CC"/>
    <w:rsid w:val="00753C9A"/>
    <w:rsid w:val="00760AC0"/>
    <w:rsid w:val="0076353E"/>
    <w:rsid w:val="00764D53"/>
    <w:rsid w:val="007708D6"/>
    <w:rsid w:val="00774588"/>
    <w:rsid w:val="00794BE0"/>
    <w:rsid w:val="00795CD9"/>
    <w:rsid w:val="007A154E"/>
    <w:rsid w:val="007A31B2"/>
    <w:rsid w:val="007A3B0A"/>
    <w:rsid w:val="007B7167"/>
    <w:rsid w:val="007D252B"/>
    <w:rsid w:val="007E14D7"/>
    <w:rsid w:val="007F1161"/>
    <w:rsid w:val="00812722"/>
    <w:rsid w:val="00812C22"/>
    <w:rsid w:val="00815456"/>
    <w:rsid w:val="00825882"/>
    <w:rsid w:val="008413C1"/>
    <w:rsid w:val="008435F5"/>
    <w:rsid w:val="00852950"/>
    <w:rsid w:val="00884821"/>
    <w:rsid w:val="0088659D"/>
    <w:rsid w:val="00894291"/>
    <w:rsid w:val="008A08C7"/>
    <w:rsid w:val="008A48D7"/>
    <w:rsid w:val="008B3989"/>
    <w:rsid w:val="008B544C"/>
    <w:rsid w:val="008C0A2A"/>
    <w:rsid w:val="008C553E"/>
    <w:rsid w:val="008D3C06"/>
    <w:rsid w:val="008D7D11"/>
    <w:rsid w:val="008E1FA6"/>
    <w:rsid w:val="008E3879"/>
    <w:rsid w:val="008E3FC4"/>
    <w:rsid w:val="008E54B0"/>
    <w:rsid w:val="008E6ECE"/>
    <w:rsid w:val="008F62CD"/>
    <w:rsid w:val="009236A3"/>
    <w:rsid w:val="00945804"/>
    <w:rsid w:val="009474FE"/>
    <w:rsid w:val="00963E54"/>
    <w:rsid w:val="0097139F"/>
    <w:rsid w:val="00977A5C"/>
    <w:rsid w:val="009926F6"/>
    <w:rsid w:val="009A4EBE"/>
    <w:rsid w:val="009C272E"/>
    <w:rsid w:val="009C7B75"/>
    <w:rsid w:val="009F62BE"/>
    <w:rsid w:val="00A028A8"/>
    <w:rsid w:val="00A22406"/>
    <w:rsid w:val="00A2520A"/>
    <w:rsid w:val="00A3261B"/>
    <w:rsid w:val="00A32C85"/>
    <w:rsid w:val="00A34E19"/>
    <w:rsid w:val="00A5197A"/>
    <w:rsid w:val="00A5463B"/>
    <w:rsid w:val="00A55671"/>
    <w:rsid w:val="00A55B7F"/>
    <w:rsid w:val="00A60163"/>
    <w:rsid w:val="00A60B54"/>
    <w:rsid w:val="00A619AD"/>
    <w:rsid w:val="00A75AF1"/>
    <w:rsid w:val="00A76DB5"/>
    <w:rsid w:val="00A86295"/>
    <w:rsid w:val="00A91FFD"/>
    <w:rsid w:val="00A944AA"/>
    <w:rsid w:val="00A9576F"/>
    <w:rsid w:val="00AA41BC"/>
    <w:rsid w:val="00AA65F3"/>
    <w:rsid w:val="00AA7BFB"/>
    <w:rsid w:val="00AB2D02"/>
    <w:rsid w:val="00AB7597"/>
    <w:rsid w:val="00AC22D6"/>
    <w:rsid w:val="00B032A1"/>
    <w:rsid w:val="00B06BC5"/>
    <w:rsid w:val="00B30CBC"/>
    <w:rsid w:val="00B41F5C"/>
    <w:rsid w:val="00B55159"/>
    <w:rsid w:val="00B56BA6"/>
    <w:rsid w:val="00B60C7F"/>
    <w:rsid w:val="00B75FB2"/>
    <w:rsid w:val="00B851A5"/>
    <w:rsid w:val="00BA47F8"/>
    <w:rsid w:val="00BC0CD1"/>
    <w:rsid w:val="00C1223D"/>
    <w:rsid w:val="00C261FE"/>
    <w:rsid w:val="00C5543C"/>
    <w:rsid w:val="00C727B1"/>
    <w:rsid w:val="00C74976"/>
    <w:rsid w:val="00C80712"/>
    <w:rsid w:val="00C83E20"/>
    <w:rsid w:val="00C84DCE"/>
    <w:rsid w:val="00C85DFA"/>
    <w:rsid w:val="00C86F48"/>
    <w:rsid w:val="00C94482"/>
    <w:rsid w:val="00CB6E19"/>
    <w:rsid w:val="00CF0F21"/>
    <w:rsid w:val="00CF287C"/>
    <w:rsid w:val="00CF4F58"/>
    <w:rsid w:val="00CF62BD"/>
    <w:rsid w:val="00D10C5E"/>
    <w:rsid w:val="00D12E29"/>
    <w:rsid w:val="00D3206A"/>
    <w:rsid w:val="00D347B8"/>
    <w:rsid w:val="00D402CB"/>
    <w:rsid w:val="00D5715D"/>
    <w:rsid w:val="00D60FD1"/>
    <w:rsid w:val="00D618D4"/>
    <w:rsid w:val="00D62695"/>
    <w:rsid w:val="00D71BD6"/>
    <w:rsid w:val="00D74410"/>
    <w:rsid w:val="00D86701"/>
    <w:rsid w:val="00D92A40"/>
    <w:rsid w:val="00D92CCD"/>
    <w:rsid w:val="00DA0EDE"/>
    <w:rsid w:val="00DA38F2"/>
    <w:rsid w:val="00DA66ED"/>
    <w:rsid w:val="00DB7BE5"/>
    <w:rsid w:val="00DC18DD"/>
    <w:rsid w:val="00DD2A50"/>
    <w:rsid w:val="00DD794A"/>
    <w:rsid w:val="00DE6A78"/>
    <w:rsid w:val="00DE6F03"/>
    <w:rsid w:val="00E070BF"/>
    <w:rsid w:val="00E07824"/>
    <w:rsid w:val="00E11331"/>
    <w:rsid w:val="00E1527F"/>
    <w:rsid w:val="00E20C9D"/>
    <w:rsid w:val="00E268EA"/>
    <w:rsid w:val="00E506B7"/>
    <w:rsid w:val="00E50F7D"/>
    <w:rsid w:val="00E60963"/>
    <w:rsid w:val="00EA79F6"/>
    <w:rsid w:val="00EB72EA"/>
    <w:rsid w:val="00EC2101"/>
    <w:rsid w:val="00EC2CC7"/>
    <w:rsid w:val="00EC7932"/>
    <w:rsid w:val="00ED427C"/>
    <w:rsid w:val="00ED6C6D"/>
    <w:rsid w:val="00EE0E56"/>
    <w:rsid w:val="00EF1AB9"/>
    <w:rsid w:val="00F025E0"/>
    <w:rsid w:val="00F12747"/>
    <w:rsid w:val="00F13715"/>
    <w:rsid w:val="00F13B1E"/>
    <w:rsid w:val="00F242DB"/>
    <w:rsid w:val="00F31519"/>
    <w:rsid w:val="00F37B0E"/>
    <w:rsid w:val="00F46749"/>
    <w:rsid w:val="00F649FB"/>
    <w:rsid w:val="00F73C12"/>
    <w:rsid w:val="00F77CB8"/>
    <w:rsid w:val="00F82E15"/>
    <w:rsid w:val="00F95EE5"/>
    <w:rsid w:val="00F97B47"/>
    <w:rsid w:val="00FC0656"/>
    <w:rsid w:val="00FD24A8"/>
    <w:rsid w:val="00FE07DB"/>
    <w:rsid w:val="00FE7C16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  <w:style w:type="paragraph" w:styleId="a9">
    <w:name w:val="List Paragraph"/>
    <w:basedOn w:val="a"/>
    <w:uiPriority w:val="34"/>
    <w:qFormat/>
    <w:rsid w:val="009474FE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13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4DD-A2C1-4F2C-A98B-0497D992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192</Words>
  <Characters>1097</Characters>
  <Application>Microsoft Office Word</Application>
  <DocSecurity>0</DocSecurity>
  <Lines>9</Lines>
  <Paragraphs>2</Paragraphs>
  <ScaleCrop>false</ScaleCrop>
  <Company>000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USER-</cp:lastModifiedBy>
  <cp:revision>2</cp:revision>
  <cp:lastPrinted>2019-12-23T03:02:00Z</cp:lastPrinted>
  <dcterms:created xsi:type="dcterms:W3CDTF">2019-12-24T06:00:00Z</dcterms:created>
  <dcterms:modified xsi:type="dcterms:W3CDTF">2019-12-24T06:00:00Z</dcterms:modified>
</cp:coreProperties>
</file>