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BE" w:rsidRDefault="00EB33BE" w:rsidP="00EB33BE">
      <w:pPr>
        <w:spacing w:line="360" w:lineRule="auto"/>
        <w:jc w:val="left"/>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附件一：         </w:t>
      </w:r>
    </w:p>
    <w:p w:rsidR="00EB33BE" w:rsidRDefault="00EB33BE" w:rsidP="00EB33BE">
      <w:pPr>
        <w:spacing w:line="360" w:lineRule="auto"/>
        <w:jc w:val="center"/>
        <w:rPr>
          <w:rFonts w:ascii="方正小标宋_GBK" w:eastAsia="方正小标宋_GBK" w:hint="eastAsia"/>
          <w:b/>
          <w:color w:val="000000"/>
          <w:sz w:val="32"/>
          <w:szCs w:val="32"/>
        </w:rPr>
      </w:pPr>
      <w:r>
        <w:rPr>
          <w:rFonts w:ascii="方正小标宋_GBK" w:eastAsia="方正小标宋_GBK" w:hint="eastAsia"/>
          <w:b/>
          <w:color w:val="000000"/>
          <w:sz w:val="32"/>
          <w:szCs w:val="32"/>
        </w:rPr>
        <w:t>2020年化工医药行业技能培训鉴定统计表</w:t>
      </w:r>
    </w:p>
    <w:p w:rsidR="00EB33BE" w:rsidRDefault="00EB33BE" w:rsidP="00EB33BE">
      <w:pPr>
        <w:spacing w:line="360" w:lineRule="auto"/>
        <w:jc w:val="left"/>
        <w:rPr>
          <w:rFonts w:ascii="仿宋_GB2312" w:eastAsia="仿宋_GB2312" w:hAnsi="宋体" w:hint="eastAsia"/>
          <w:color w:val="000000"/>
          <w:sz w:val="24"/>
        </w:rPr>
      </w:pPr>
      <w:r>
        <w:rPr>
          <w:rFonts w:ascii="仿宋_GB2312" w:eastAsia="仿宋_GB2312" w:hAnsi="宋体" w:hint="eastAsia"/>
          <w:color w:val="000000"/>
          <w:sz w:val="24"/>
        </w:rPr>
        <w:t>填报单位：</w:t>
      </w:r>
      <w:r>
        <w:rPr>
          <w:rFonts w:ascii="仿宋_GB2312" w:eastAsia="仿宋_GB2312" w:hAnsi="宋体" w:hint="eastAsia"/>
          <w:color w:val="000000"/>
          <w:sz w:val="24"/>
          <w:u w:val="single"/>
        </w:rPr>
        <w:t xml:space="preserve">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90"/>
        <w:gridCol w:w="975"/>
        <w:gridCol w:w="976"/>
        <w:gridCol w:w="976"/>
        <w:gridCol w:w="806"/>
        <w:gridCol w:w="1228"/>
        <w:gridCol w:w="1417"/>
      </w:tblGrid>
      <w:tr w:rsidR="00EB33BE" w:rsidTr="00EB33BE">
        <w:trPr>
          <w:cantSplit/>
          <w:trHeight w:val="453"/>
        </w:trPr>
        <w:tc>
          <w:tcPr>
            <w:tcW w:w="988" w:type="dxa"/>
            <w:vMerge w:val="restart"/>
            <w:tcBorders>
              <w:top w:val="single" w:sz="4" w:space="0" w:color="auto"/>
              <w:left w:val="single" w:sz="4" w:space="0" w:color="auto"/>
              <w:bottom w:val="nil"/>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序  号</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培训鉴定工种</w:t>
            </w:r>
          </w:p>
        </w:tc>
        <w:tc>
          <w:tcPr>
            <w:tcW w:w="4961" w:type="dxa"/>
            <w:gridSpan w:val="5"/>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培训鉴定人数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备注</w:t>
            </w:r>
          </w:p>
        </w:tc>
      </w:tr>
      <w:tr w:rsidR="00EB33BE" w:rsidTr="00EB33BE">
        <w:trPr>
          <w:cantSplit/>
          <w:trHeight w:val="615"/>
        </w:trPr>
        <w:tc>
          <w:tcPr>
            <w:tcW w:w="0" w:type="auto"/>
            <w:vMerge/>
            <w:tcBorders>
              <w:top w:val="single" w:sz="4" w:space="0" w:color="auto"/>
              <w:left w:val="single" w:sz="4" w:space="0" w:color="auto"/>
              <w:bottom w:val="nil"/>
              <w:right w:val="single" w:sz="4" w:space="0" w:color="auto"/>
            </w:tcBorders>
            <w:vAlign w:val="center"/>
            <w:hideMark/>
          </w:tcPr>
          <w:p w:rsidR="00EB33BE" w:rsidRDefault="00EB33BE">
            <w:pPr>
              <w:widowControl/>
              <w:jc w:val="left"/>
              <w:rPr>
                <w:rFonts w:ascii="仿宋_GB2312" w:eastAsia="仿宋_GB2312"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仿宋_GB2312" w:eastAsia="仿宋_GB2312" w:hAnsi="宋体"/>
                <w:color w:val="000000"/>
                <w:sz w:val="24"/>
              </w:rPr>
            </w:pPr>
          </w:p>
        </w:tc>
        <w:tc>
          <w:tcPr>
            <w:tcW w:w="975"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初级工</w:t>
            </w:r>
          </w:p>
        </w:tc>
        <w:tc>
          <w:tcPr>
            <w:tcW w:w="9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中级工</w:t>
            </w:r>
          </w:p>
        </w:tc>
        <w:tc>
          <w:tcPr>
            <w:tcW w:w="9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高级工</w:t>
            </w:r>
          </w:p>
        </w:tc>
        <w:tc>
          <w:tcPr>
            <w:tcW w:w="806"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技师</w:t>
            </w:r>
          </w:p>
        </w:tc>
        <w:tc>
          <w:tcPr>
            <w:tcW w:w="122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高级技师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仿宋_GB2312" w:eastAsia="仿宋_GB2312" w:hAnsi="宋体"/>
                <w:color w:val="000000"/>
                <w:sz w:val="24"/>
              </w:rPr>
            </w:pPr>
          </w:p>
        </w:tc>
      </w:tr>
      <w:tr w:rsidR="00EB33BE" w:rsidTr="00EB33BE">
        <w:trPr>
          <w:cantSplit/>
          <w:trHeight w:val="623"/>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1</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Ansi="宋体" w:hint="eastAsia"/>
                <w:color w:val="000000"/>
                <w:sz w:val="24"/>
              </w:rPr>
              <w:t>化工总控工</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u w:val="single"/>
              </w:rPr>
            </w:pPr>
          </w:p>
        </w:tc>
      </w:tr>
      <w:tr w:rsidR="00EB33BE" w:rsidTr="00EB33BE">
        <w:trPr>
          <w:cantSplit/>
          <w:trHeight w:val="623"/>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2</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Ansi="宋体" w:hint="eastAsia"/>
                <w:color w:val="000000"/>
                <w:sz w:val="24"/>
              </w:rPr>
              <w:t>有机合成工</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u w:val="single"/>
              </w:rPr>
            </w:pPr>
          </w:p>
        </w:tc>
      </w:tr>
      <w:tr w:rsidR="00EB33BE" w:rsidTr="00EB33BE">
        <w:trPr>
          <w:cantSplit/>
          <w:trHeight w:val="623"/>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3</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Ansi="宋体" w:hint="eastAsia"/>
                <w:color w:val="000000"/>
                <w:sz w:val="24"/>
              </w:rPr>
              <w:t>水生产处理工</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u w:val="single"/>
              </w:rPr>
            </w:pPr>
          </w:p>
        </w:tc>
      </w:tr>
      <w:tr w:rsidR="00EB33BE" w:rsidTr="00EB33BE">
        <w:trPr>
          <w:cantSplit/>
          <w:trHeight w:val="623"/>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4</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Ansi="宋体" w:hint="eastAsia"/>
                <w:color w:val="000000"/>
                <w:sz w:val="24"/>
              </w:rPr>
              <w:t>钳工</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u w:val="single"/>
              </w:rPr>
            </w:pPr>
          </w:p>
        </w:tc>
      </w:tr>
      <w:tr w:rsidR="00EB33BE" w:rsidTr="00EB33BE">
        <w:trPr>
          <w:cantSplit/>
          <w:trHeight w:val="623"/>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5</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Ansi="宋体" w:hint="eastAsia"/>
                <w:color w:val="000000"/>
                <w:sz w:val="24"/>
              </w:rPr>
              <w:t>电工</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u w:val="single"/>
              </w:rPr>
            </w:pPr>
          </w:p>
        </w:tc>
      </w:tr>
      <w:tr w:rsidR="00EB33BE" w:rsidTr="00EB33BE">
        <w:trPr>
          <w:cantSplit/>
          <w:trHeight w:val="623"/>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6</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int="eastAsia"/>
                <w:bCs/>
                <w:color w:val="000000"/>
                <w:sz w:val="24"/>
              </w:rPr>
              <w:t>化学检验员</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u w:val="single"/>
              </w:rPr>
            </w:pPr>
            <w:r>
              <w:rPr>
                <w:rFonts w:ascii="仿宋_GB2312" w:eastAsia="仿宋_GB2312" w:hAnsi="宋体" w:hint="eastAsia"/>
                <w:color w:val="000000"/>
                <w:sz w:val="24"/>
              </w:rPr>
              <w:t>无政府补贴</w:t>
            </w:r>
          </w:p>
        </w:tc>
      </w:tr>
      <w:tr w:rsidR="00EB33BE" w:rsidTr="00EB33BE">
        <w:trPr>
          <w:cantSplit/>
          <w:trHeight w:val="695"/>
        </w:trPr>
        <w:tc>
          <w:tcPr>
            <w:tcW w:w="988"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7</w:t>
            </w:r>
          </w:p>
        </w:tc>
        <w:tc>
          <w:tcPr>
            <w:tcW w:w="199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rPr>
                <w:rFonts w:ascii="仿宋_GB2312" w:eastAsia="仿宋_GB2312" w:hAnsi="宋体"/>
                <w:color w:val="000000"/>
                <w:sz w:val="24"/>
              </w:rPr>
            </w:pPr>
            <w:r>
              <w:rPr>
                <w:rFonts w:ascii="仿宋_GB2312" w:eastAsia="仿宋_GB2312" w:hint="eastAsia"/>
                <w:bCs/>
                <w:color w:val="000000"/>
                <w:sz w:val="24"/>
              </w:rPr>
              <w:t>仪器仪表维修工</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无政府补贴</w:t>
            </w:r>
          </w:p>
        </w:tc>
      </w:tr>
      <w:tr w:rsidR="00EB33BE" w:rsidTr="00EB33BE">
        <w:trPr>
          <w:cantSplit/>
          <w:trHeight w:val="623"/>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rsidR="00EB33BE" w:rsidRDefault="00EB33BE">
            <w:pPr>
              <w:jc w:val="center"/>
              <w:rPr>
                <w:rFonts w:ascii="仿宋_GB2312" w:eastAsia="仿宋_GB2312" w:hAnsi="宋体"/>
                <w:color w:val="000000"/>
                <w:sz w:val="24"/>
              </w:rPr>
            </w:pPr>
            <w:r>
              <w:rPr>
                <w:rFonts w:ascii="仿宋_GB2312" w:eastAsia="仿宋_GB2312" w:hAnsi="宋体" w:hint="eastAsia"/>
                <w:color w:val="000000"/>
                <w:sz w:val="24"/>
              </w:rPr>
              <w:t>合  计</w:t>
            </w:r>
          </w:p>
        </w:tc>
        <w:tc>
          <w:tcPr>
            <w:tcW w:w="975"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976" w:type="dxa"/>
            <w:tcBorders>
              <w:top w:val="single" w:sz="4" w:space="0" w:color="auto"/>
              <w:left w:val="single" w:sz="4" w:space="0" w:color="auto"/>
              <w:bottom w:val="single" w:sz="4" w:space="0" w:color="auto"/>
              <w:right w:val="single" w:sz="4" w:space="0" w:color="auto"/>
            </w:tcBorders>
          </w:tcPr>
          <w:p w:rsidR="00EB33BE" w:rsidRDefault="00EB33BE">
            <w:pPr>
              <w:jc w:val="center"/>
              <w:rPr>
                <w:rFonts w:ascii="仿宋_GB2312" w:eastAsia="仿宋_GB2312" w:hAnsi="宋体"/>
                <w:color w:val="000000"/>
                <w:sz w:val="24"/>
              </w:rPr>
            </w:pPr>
          </w:p>
        </w:tc>
        <w:tc>
          <w:tcPr>
            <w:tcW w:w="806"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228"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B33BE" w:rsidRDefault="00EB33BE">
            <w:pPr>
              <w:jc w:val="center"/>
              <w:rPr>
                <w:rFonts w:ascii="仿宋_GB2312" w:eastAsia="仿宋_GB2312" w:hAnsi="宋体"/>
                <w:color w:val="000000"/>
                <w:sz w:val="24"/>
              </w:rPr>
            </w:pPr>
          </w:p>
        </w:tc>
      </w:tr>
    </w:tbl>
    <w:p w:rsidR="00EB33BE" w:rsidRDefault="00EB33BE" w:rsidP="00EB33BE">
      <w:pPr>
        <w:spacing w:line="500" w:lineRule="exact"/>
        <w:jc w:val="left"/>
        <w:rPr>
          <w:rFonts w:ascii="仿宋_GB2312" w:eastAsia="仿宋_GB2312" w:hAnsi="宋体" w:hint="eastAsia"/>
          <w:b/>
          <w:color w:val="000000"/>
          <w:sz w:val="24"/>
        </w:rPr>
      </w:pPr>
    </w:p>
    <w:p w:rsidR="00EB33BE" w:rsidRDefault="00EB33BE" w:rsidP="00EB33BE">
      <w:pPr>
        <w:spacing w:line="500" w:lineRule="exact"/>
        <w:jc w:val="left"/>
        <w:rPr>
          <w:rFonts w:ascii="仿宋_GB2312" w:eastAsia="仿宋_GB2312" w:hAnsi="宋体" w:hint="eastAsia"/>
          <w:color w:val="000000"/>
          <w:sz w:val="24"/>
        </w:rPr>
      </w:pPr>
      <w:r>
        <w:rPr>
          <w:rFonts w:ascii="仿宋_GB2312" w:eastAsia="仿宋_GB2312" w:hAnsi="宋体" w:hint="eastAsia"/>
          <w:b/>
          <w:color w:val="000000"/>
          <w:sz w:val="24"/>
        </w:rPr>
        <w:t>联系人</w:t>
      </w:r>
      <w:r>
        <w:rPr>
          <w:rFonts w:ascii="仿宋_GB2312" w:eastAsia="仿宋_GB2312" w:hAnsi="宋体" w:hint="eastAsia"/>
          <w:color w:val="000000"/>
          <w:sz w:val="24"/>
        </w:rPr>
        <w:t>：林  东  81886058  13983889113，</w:t>
      </w:r>
    </w:p>
    <w:p w:rsidR="00EB33BE" w:rsidRDefault="00EB33BE" w:rsidP="00EB33BE">
      <w:pPr>
        <w:spacing w:line="500" w:lineRule="exact"/>
        <w:ind w:firstLineChars="400" w:firstLine="943"/>
        <w:jc w:val="left"/>
        <w:rPr>
          <w:rFonts w:ascii="仿宋_GB2312" w:eastAsia="仿宋_GB2312" w:hAnsi="宋体" w:hint="eastAsia"/>
          <w:color w:val="FF0000"/>
          <w:sz w:val="24"/>
        </w:rPr>
      </w:pPr>
      <w:r>
        <w:rPr>
          <w:rFonts w:ascii="仿宋_GB2312" w:eastAsia="仿宋_GB2312" w:hAnsi="宋体" w:hint="eastAsia"/>
          <w:color w:val="000000"/>
          <w:sz w:val="24"/>
        </w:rPr>
        <w:t>地点：重庆化工职业学院长寿校区综合楼414办公室</w:t>
      </w:r>
    </w:p>
    <w:p w:rsidR="00EB33BE" w:rsidRDefault="00EB33BE" w:rsidP="00EB33BE">
      <w:pPr>
        <w:spacing w:line="500" w:lineRule="exact"/>
        <w:ind w:firstLineChars="400" w:firstLine="943"/>
        <w:jc w:val="left"/>
        <w:rPr>
          <w:rFonts w:ascii="仿宋_GB2312" w:eastAsia="仿宋_GB2312" w:hAnsi="宋体" w:hint="eastAsia"/>
          <w:color w:val="000000"/>
          <w:sz w:val="24"/>
        </w:rPr>
      </w:pPr>
      <w:r>
        <w:rPr>
          <w:rFonts w:ascii="仿宋_GB2312" w:eastAsia="仿宋_GB2312" w:hAnsi="宋体" w:hint="eastAsia"/>
          <w:color w:val="000000"/>
          <w:sz w:val="24"/>
        </w:rPr>
        <w:t>李仁琪  67020449  13637781672</w:t>
      </w:r>
    </w:p>
    <w:p w:rsidR="00EB33BE" w:rsidRDefault="00EB33BE" w:rsidP="00EB33BE">
      <w:pPr>
        <w:spacing w:line="500" w:lineRule="exact"/>
        <w:ind w:firstLineChars="400" w:firstLine="943"/>
        <w:jc w:val="left"/>
        <w:rPr>
          <w:rFonts w:ascii="仿宋_GB2312" w:eastAsia="仿宋_GB2312" w:hAnsi="宋体" w:hint="eastAsia"/>
          <w:color w:val="000000"/>
          <w:sz w:val="24"/>
        </w:rPr>
      </w:pPr>
      <w:r>
        <w:rPr>
          <w:rFonts w:ascii="仿宋_GB2312" w:eastAsia="仿宋_GB2312" w:hAnsi="宋体" w:hint="eastAsia"/>
          <w:color w:val="000000"/>
          <w:sz w:val="24"/>
        </w:rPr>
        <w:t>地点：重庆化工职业学院江北校区实训楼二楼</w:t>
      </w:r>
    </w:p>
    <w:p w:rsidR="00EB33BE" w:rsidRDefault="00EB33BE" w:rsidP="00EB33BE">
      <w:pPr>
        <w:widowControl/>
        <w:jc w:val="left"/>
        <w:rPr>
          <w:rFonts w:ascii="仿宋_GB2312" w:eastAsia="仿宋_GB2312" w:hAnsi="宋体"/>
          <w:color w:val="000000"/>
          <w:sz w:val="24"/>
        </w:rPr>
        <w:sectPr w:rsidR="00EB33BE">
          <w:pgSz w:w="11906" w:h="16838"/>
          <w:pgMar w:top="1871" w:right="1474" w:bottom="1871" w:left="1588" w:header="1701" w:footer="1134" w:gutter="0"/>
          <w:cols w:space="720"/>
          <w:docGrid w:type="linesAndChars" w:linePitch="579" w:charSpace="-849"/>
        </w:sectPr>
      </w:pPr>
    </w:p>
    <w:p w:rsidR="00EB33BE" w:rsidRDefault="00EB33BE" w:rsidP="00EB33BE">
      <w:pPr>
        <w:spacing w:line="600" w:lineRule="exact"/>
        <w:rPr>
          <w:rFonts w:eastAsia="方正黑体_GBK" w:hint="eastAsia"/>
          <w:b/>
        </w:rPr>
      </w:pPr>
      <w:r>
        <w:rPr>
          <w:rFonts w:eastAsia="方正黑体_GBK" w:hint="eastAsia"/>
          <w:b/>
          <w:szCs w:val="32"/>
        </w:rPr>
        <w:lastRenderedPageBreak/>
        <w:t>附件二</w:t>
      </w:r>
    </w:p>
    <w:p w:rsidR="00EB33BE" w:rsidRDefault="00EB33BE" w:rsidP="00EB33BE">
      <w:pPr>
        <w:spacing w:line="600" w:lineRule="exact"/>
        <w:jc w:val="center"/>
        <w:rPr>
          <w:rFonts w:eastAsia="方正小标宋_GBK"/>
          <w:sz w:val="44"/>
          <w:szCs w:val="44"/>
        </w:rPr>
      </w:pPr>
      <w:r>
        <w:rPr>
          <w:rFonts w:eastAsia="方正小标宋_GBK" w:hint="eastAsia"/>
          <w:sz w:val="44"/>
          <w:szCs w:val="44"/>
        </w:rPr>
        <w:t>重庆市</w:t>
      </w:r>
      <w:r>
        <w:rPr>
          <w:rFonts w:eastAsia="方正小标宋_GBK"/>
          <w:sz w:val="44"/>
          <w:szCs w:val="44"/>
        </w:rPr>
        <w:t>2020</w:t>
      </w:r>
      <w:r>
        <w:rPr>
          <w:rFonts w:eastAsia="方正小标宋_GBK" w:hint="eastAsia"/>
          <w:sz w:val="44"/>
          <w:szCs w:val="44"/>
        </w:rPr>
        <w:t>年化工医药行业技能培训项目拟培训人员名册</w:t>
      </w:r>
    </w:p>
    <w:p w:rsidR="00EB33BE" w:rsidRDefault="00EB33BE" w:rsidP="00EB33BE">
      <w:pPr>
        <w:rPr>
          <w:rFonts w:eastAsia="方正仿宋_GBK"/>
          <w:sz w:val="24"/>
        </w:rPr>
      </w:pPr>
      <w:r>
        <w:rPr>
          <w:rFonts w:eastAsia="方正仿宋_GBK" w:hint="eastAsia"/>
          <w:sz w:val="24"/>
        </w:rPr>
        <w:t>填报单位（盖</w:t>
      </w:r>
      <w:r>
        <w:rPr>
          <w:rFonts w:eastAsia="方正仿宋_GBK"/>
          <w:sz w:val="24"/>
        </w:rPr>
        <w:t xml:space="preserve"> </w:t>
      </w:r>
      <w:r>
        <w:rPr>
          <w:rFonts w:eastAsia="方正仿宋_GBK" w:hint="eastAsia"/>
          <w:sz w:val="24"/>
        </w:rPr>
        <w:t>章）</w:t>
      </w:r>
      <w:r>
        <w:rPr>
          <w:rFonts w:eastAsia="方正仿宋_GBK"/>
          <w:sz w:val="24"/>
        </w:rPr>
        <w:t xml:space="preserve">                      </w:t>
      </w:r>
      <w:r>
        <w:rPr>
          <w:rFonts w:eastAsia="方正仿宋_GBK" w:hint="eastAsia"/>
          <w:sz w:val="24"/>
        </w:rPr>
        <w:t>填报日期：</w:t>
      </w:r>
      <w:r>
        <w:rPr>
          <w:rFonts w:eastAsia="方正仿宋_GBK"/>
          <w:sz w:val="24"/>
        </w:rPr>
        <w:t xml:space="preserve">                </w:t>
      </w:r>
      <w:r>
        <w:rPr>
          <w:rFonts w:eastAsia="方正仿宋_GBK" w:hint="eastAsia"/>
          <w:sz w:val="24"/>
        </w:rPr>
        <w:t>培训单位审核意见：</w:t>
      </w:r>
    </w:p>
    <w:tbl>
      <w:tblPr>
        <w:tblW w:w="14520" w:type="dxa"/>
        <w:jc w:val="center"/>
        <w:tblLayout w:type="fixed"/>
        <w:tblCellMar>
          <w:left w:w="10" w:type="dxa"/>
          <w:right w:w="10" w:type="dxa"/>
        </w:tblCellMar>
        <w:tblLook w:val="00A0" w:firstRow="1" w:lastRow="0" w:firstColumn="1" w:lastColumn="0" w:noHBand="0" w:noVBand="0"/>
      </w:tblPr>
      <w:tblGrid>
        <w:gridCol w:w="760"/>
        <w:gridCol w:w="3684"/>
        <w:gridCol w:w="1081"/>
        <w:gridCol w:w="567"/>
        <w:gridCol w:w="2710"/>
        <w:gridCol w:w="1684"/>
        <w:gridCol w:w="1560"/>
        <w:gridCol w:w="2474"/>
      </w:tblGrid>
      <w:tr w:rsidR="00EB33BE" w:rsidTr="00EB33BE">
        <w:trPr>
          <w:trHeight w:val="20"/>
          <w:jc w:val="center"/>
        </w:trPr>
        <w:tc>
          <w:tcPr>
            <w:tcW w:w="7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序号</w:t>
            </w:r>
          </w:p>
        </w:tc>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240" w:lineRule="exact"/>
              <w:jc w:val="center"/>
              <w:rPr>
                <w:rFonts w:eastAsia="方正仿宋_GBK"/>
                <w:sz w:val="24"/>
              </w:rPr>
            </w:pPr>
            <w:r>
              <w:rPr>
                <w:rFonts w:eastAsia="方正仿宋_GBK" w:hint="eastAsia"/>
                <w:sz w:val="24"/>
              </w:rPr>
              <w:t>所在单位</w:t>
            </w:r>
          </w:p>
        </w:tc>
        <w:tc>
          <w:tcPr>
            <w:tcW w:w="10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姓名</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性别</w:t>
            </w:r>
          </w:p>
        </w:tc>
        <w:tc>
          <w:tcPr>
            <w:tcW w:w="2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身份证号</w:t>
            </w:r>
          </w:p>
        </w:tc>
        <w:tc>
          <w:tcPr>
            <w:tcW w:w="16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拟培训职业</w:t>
            </w:r>
            <w:r>
              <w:rPr>
                <w:rFonts w:eastAsia="方正仿宋_GBK"/>
                <w:sz w:val="24"/>
              </w:rPr>
              <w:t>(</w:t>
            </w:r>
            <w:r>
              <w:rPr>
                <w:rFonts w:eastAsia="方正仿宋_GBK" w:hint="eastAsia"/>
                <w:sz w:val="24"/>
              </w:rPr>
              <w:t>工种</w:t>
            </w:r>
            <w:r>
              <w:rPr>
                <w:rFonts w:eastAsia="方正仿宋_GBK"/>
                <w:sz w:val="24"/>
              </w:rPr>
              <w:t>)</w:t>
            </w:r>
            <w:r>
              <w:rPr>
                <w:rFonts w:eastAsia="方正仿宋_GBK" w:hint="eastAsia"/>
                <w:sz w:val="24"/>
              </w:rPr>
              <w:t>及等级</w:t>
            </w:r>
          </w:p>
        </w:tc>
        <w:tc>
          <w:tcPr>
            <w:tcW w:w="4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已取得职业资格证书</w:t>
            </w:r>
          </w:p>
        </w:tc>
      </w:tr>
      <w:tr w:rsidR="00EB33BE" w:rsidTr="00EB33BE">
        <w:trPr>
          <w:trHeight w:val="20"/>
          <w:jc w:val="center"/>
        </w:trPr>
        <w:tc>
          <w:tcPr>
            <w:tcW w:w="761" w:type="dxa"/>
            <w:vMerge/>
            <w:tcBorders>
              <w:top w:val="single" w:sz="4" w:space="0" w:color="000000"/>
              <w:left w:val="single" w:sz="4" w:space="0" w:color="000000"/>
              <w:bottom w:val="single" w:sz="4" w:space="0" w:color="000000"/>
              <w:right w:val="single" w:sz="4" w:space="0" w:color="000000"/>
            </w:tcBorders>
            <w:vAlign w:val="center"/>
            <w:hideMark/>
          </w:tcPr>
          <w:p w:rsidR="00EB33BE" w:rsidRDefault="00EB33BE">
            <w:pPr>
              <w:widowControl/>
              <w:jc w:val="left"/>
              <w:rPr>
                <w:rFonts w:eastAsia="方正仿宋_GBK"/>
                <w:sz w:val="24"/>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EB33BE" w:rsidRDefault="00EB33BE">
            <w:pPr>
              <w:widowControl/>
              <w:jc w:val="left"/>
              <w:rPr>
                <w:rFonts w:eastAsia="方正仿宋_GBK"/>
                <w:sz w:val="24"/>
              </w:rPr>
            </w:pPr>
          </w:p>
        </w:tc>
        <w:tc>
          <w:tcPr>
            <w:tcW w:w="1081" w:type="dxa"/>
            <w:vMerge/>
            <w:tcBorders>
              <w:top w:val="single" w:sz="4" w:space="0" w:color="000000"/>
              <w:left w:val="single" w:sz="4" w:space="0" w:color="000000"/>
              <w:bottom w:val="single" w:sz="4" w:space="0" w:color="000000"/>
              <w:right w:val="single" w:sz="4" w:space="0" w:color="000000"/>
            </w:tcBorders>
            <w:vAlign w:val="center"/>
            <w:hideMark/>
          </w:tcPr>
          <w:p w:rsidR="00EB33BE" w:rsidRDefault="00EB33BE">
            <w:pPr>
              <w:widowControl/>
              <w:jc w:val="left"/>
              <w:rPr>
                <w:rFonts w:eastAsia="方正仿宋_GBK"/>
                <w:sz w:val="24"/>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B33BE" w:rsidRDefault="00EB33BE">
            <w:pPr>
              <w:widowControl/>
              <w:jc w:val="left"/>
              <w:rPr>
                <w:rFonts w:eastAsia="方正仿宋_GBK"/>
                <w:sz w:val="24"/>
              </w:rPr>
            </w:pPr>
          </w:p>
        </w:tc>
        <w:tc>
          <w:tcPr>
            <w:tcW w:w="2710" w:type="dxa"/>
            <w:vMerge/>
            <w:tcBorders>
              <w:top w:val="single" w:sz="4" w:space="0" w:color="000000"/>
              <w:left w:val="single" w:sz="4" w:space="0" w:color="000000"/>
              <w:bottom w:val="single" w:sz="4" w:space="0" w:color="000000"/>
              <w:right w:val="single" w:sz="4" w:space="0" w:color="000000"/>
            </w:tcBorders>
            <w:vAlign w:val="center"/>
            <w:hideMark/>
          </w:tcPr>
          <w:p w:rsidR="00EB33BE" w:rsidRDefault="00EB33BE">
            <w:pPr>
              <w:widowControl/>
              <w:jc w:val="left"/>
              <w:rPr>
                <w:rFonts w:eastAsia="方正仿宋_GBK"/>
                <w:sz w:val="24"/>
              </w:rPr>
            </w:pPr>
          </w:p>
        </w:tc>
        <w:tc>
          <w:tcPr>
            <w:tcW w:w="1684" w:type="dxa"/>
            <w:vMerge/>
            <w:tcBorders>
              <w:top w:val="single" w:sz="4" w:space="0" w:color="000000"/>
              <w:left w:val="single" w:sz="4" w:space="0" w:color="000000"/>
              <w:bottom w:val="single" w:sz="4" w:space="0" w:color="000000"/>
              <w:right w:val="single" w:sz="4" w:space="0" w:color="000000"/>
            </w:tcBorders>
            <w:vAlign w:val="center"/>
            <w:hideMark/>
          </w:tcPr>
          <w:p w:rsidR="00EB33BE" w:rsidRDefault="00EB33BE">
            <w:pPr>
              <w:widowControl/>
              <w:jc w:val="left"/>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职业（工种）</w:t>
            </w: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B33BE" w:rsidRDefault="00EB33BE">
            <w:pPr>
              <w:spacing w:line="320" w:lineRule="exact"/>
              <w:jc w:val="center"/>
              <w:rPr>
                <w:rFonts w:eastAsia="方正仿宋_GBK"/>
                <w:sz w:val="24"/>
              </w:rPr>
            </w:pPr>
            <w:r>
              <w:rPr>
                <w:rFonts w:eastAsia="方正仿宋_GBK" w:hint="eastAsia"/>
                <w:sz w:val="24"/>
              </w:rPr>
              <w:t>证书编号</w:t>
            </w: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32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r w:rsidR="00EB33BE" w:rsidTr="00EB33BE">
        <w:trPr>
          <w:trHeight w:val="397"/>
          <w:jc w:val="center"/>
        </w:trPr>
        <w:tc>
          <w:tcPr>
            <w:tcW w:w="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B33BE" w:rsidRDefault="00EB33BE">
            <w:pPr>
              <w:spacing w:line="400" w:lineRule="exact"/>
              <w:jc w:val="center"/>
              <w:rPr>
                <w:rFonts w:eastAsia="方正仿宋_GBK"/>
                <w:sz w:val="24"/>
              </w:rPr>
            </w:pPr>
          </w:p>
        </w:tc>
      </w:tr>
    </w:tbl>
    <w:p w:rsidR="00EB33BE" w:rsidRDefault="00EB33BE" w:rsidP="00EB33BE">
      <w:pPr>
        <w:spacing w:line="360" w:lineRule="exact"/>
        <w:ind w:right="-512"/>
        <w:rPr>
          <w:rFonts w:eastAsia="方正仿宋_GBK"/>
          <w:sz w:val="24"/>
        </w:rPr>
      </w:pPr>
      <w:r>
        <w:rPr>
          <w:rFonts w:eastAsia="方正仿宋_GBK" w:hint="eastAsia"/>
          <w:sz w:val="24"/>
        </w:rPr>
        <w:t>注：本表一式四份，申报单位、区县人力社保局、区财政局、市职鉴中心各存一份</w:t>
      </w:r>
    </w:p>
    <w:p w:rsidR="00EB33BE" w:rsidRDefault="00EB33BE" w:rsidP="00EB33BE">
      <w:pPr>
        <w:widowControl/>
        <w:jc w:val="left"/>
        <w:rPr>
          <w:rFonts w:eastAsia="方正黑体_GBK"/>
          <w:sz w:val="24"/>
        </w:rPr>
        <w:sectPr w:rsidR="00EB33BE">
          <w:pgSz w:w="16838" w:h="11906" w:orient="landscape"/>
          <w:pgMar w:top="1474" w:right="1985" w:bottom="1588" w:left="2098" w:header="1701" w:footer="1134" w:gutter="0"/>
          <w:cols w:space="720"/>
          <w:docGrid w:type="lines" w:linePitch="579"/>
        </w:sectPr>
      </w:pPr>
    </w:p>
    <w:p w:rsidR="00EB33BE" w:rsidRDefault="00EB33BE" w:rsidP="00EB33BE">
      <w:pPr>
        <w:pStyle w:val="2"/>
        <w:spacing w:after="0" w:line="500" w:lineRule="exact"/>
        <w:ind w:leftChars="86" w:left="1674" w:hangingChars="531" w:hanging="1493"/>
        <w:rPr>
          <w:rFonts w:ascii="仿宋_GB2312" w:eastAsia="仿宋_GB2312"/>
          <w:b/>
          <w:bCs/>
          <w:color w:val="000000"/>
          <w:sz w:val="28"/>
          <w:szCs w:val="28"/>
        </w:rPr>
      </w:pPr>
      <w:r>
        <w:rPr>
          <w:rFonts w:ascii="仿宋_GB2312" w:eastAsia="仿宋_GB2312" w:hint="eastAsia"/>
          <w:b/>
          <w:bCs/>
          <w:color w:val="000000"/>
          <w:sz w:val="28"/>
          <w:szCs w:val="28"/>
        </w:rPr>
        <w:lastRenderedPageBreak/>
        <w:t>附件</w:t>
      </w:r>
      <w:r>
        <w:rPr>
          <w:rFonts w:ascii="仿宋_GB2312" w:eastAsia="仿宋_GB2312" w:hint="eastAsia"/>
          <w:b/>
          <w:bCs/>
          <w:color w:val="000000"/>
          <w:sz w:val="28"/>
          <w:szCs w:val="28"/>
          <w:lang w:eastAsia="zh-CN"/>
        </w:rPr>
        <w:t>三</w:t>
      </w:r>
      <w:r>
        <w:rPr>
          <w:rFonts w:ascii="仿宋_GB2312" w:eastAsia="仿宋_GB2312" w:hint="eastAsia"/>
          <w:b/>
          <w:bCs/>
          <w:color w:val="000000"/>
          <w:sz w:val="28"/>
          <w:szCs w:val="28"/>
        </w:rPr>
        <w:t>：</w:t>
      </w:r>
    </w:p>
    <w:p w:rsidR="00EB33BE" w:rsidRDefault="00EB33BE" w:rsidP="00EB33BE">
      <w:pPr>
        <w:pStyle w:val="2"/>
        <w:spacing w:after="0" w:line="500" w:lineRule="exact"/>
        <w:ind w:leftChars="261" w:left="1672" w:hangingChars="400" w:hanging="1124"/>
        <w:jc w:val="center"/>
        <w:rPr>
          <w:rFonts w:ascii="仿宋_GB2312" w:eastAsia="仿宋_GB2312" w:hint="eastAsia"/>
          <w:b/>
          <w:bCs/>
          <w:color w:val="000000"/>
          <w:sz w:val="28"/>
          <w:szCs w:val="32"/>
        </w:rPr>
      </w:pPr>
      <w:r>
        <w:rPr>
          <w:rFonts w:ascii="仿宋_GB2312" w:eastAsia="仿宋_GB2312" w:hint="eastAsia"/>
          <w:b/>
          <w:bCs/>
          <w:color w:val="000000"/>
          <w:sz w:val="28"/>
          <w:szCs w:val="32"/>
        </w:rPr>
        <w:t>2020年化工医药行业技能培训</w:t>
      </w:r>
    </w:p>
    <w:p w:rsidR="00EB33BE" w:rsidRDefault="00EB33BE" w:rsidP="00EB33BE">
      <w:pPr>
        <w:pStyle w:val="2"/>
        <w:spacing w:after="0" w:line="500" w:lineRule="exact"/>
        <w:ind w:leftChars="261" w:left="1672" w:hangingChars="400" w:hanging="1124"/>
        <w:jc w:val="center"/>
        <w:rPr>
          <w:rFonts w:ascii="仿宋_GB2312" w:eastAsia="仿宋_GB2312" w:hint="eastAsia"/>
          <w:b/>
          <w:bCs/>
          <w:color w:val="000000"/>
          <w:sz w:val="28"/>
          <w:szCs w:val="32"/>
        </w:rPr>
      </w:pPr>
      <w:r>
        <w:rPr>
          <w:rFonts w:ascii="仿宋_GB2312" w:eastAsia="仿宋_GB2312" w:hint="eastAsia"/>
          <w:b/>
          <w:bCs/>
          <w:color w:val="000000"/>
          <w:sz w:val="28"/>
          <w:szCs w:val="32"/>
        </w:rPr>
        <w:t>培训时间、费用标准、申报条件、提交资料等相关事项</w:t>
      </w:r>
    </w:p>
    <w:p w:rsidR="00EB33BE" w:rsidRDefault="00EB33BE" w:rsidP="00EB33BE">
      <w:pPr>
        <w:spacing w:line="480" w:lineRule="exact"/>
        <w:rPr>
          <w:rFonts w:ascii="宋体" w:hAnsi="宋体" w:hint="eastAsia"/>
          <w:b/>
          <w:bCs/>
          <w:color w:val="000000"/>
          <w:sz w:val="24"/>
        </w:rPr>
      </w:pPr>
      <w:r>
        <w:rPr>
          <w:rFonts w:ascii="宋体" w:hAnsi="宋体" w:hint="eastAsia"/>
          <w:b/>
          <w:bCs/>
          <w:color w:val="000000"/>
          <w:sz w:val="24"/>
        </w:rPr>
        <w:t>一、培训时间及费用标准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894"/>
        <w:gridCol w:w="2345"/>
        <w:gridCol w:w="2485"/>
      </w:tblGrid>
      <w:tr w:rsidR="00EB33BE" w:rsidTr="00EB33BE">
        <w:trPr>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项目</w:t>
            </w:r>
          </w:p>
        </w:tc>
        <w:tc>
          <w:tcPr>
            <w:tcW w:w="19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时间</w:t>
            </w:r>
          </w:p>
        </w:tc>
        <w:tc>
          <w:tcPr>
            <w:tcW w:w="241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地点</w:t>
            </w:r>
          </w:p>
        </w:tc>
        <w:tc>
          <w:tcPr>
            <w:tcW w:w="255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备注</w:t>
            </w:r>
          </w:p>
        </w:tc>
      </w:tr>
      <w:tr w:rsidR="00EB33BE" w:rsidTr="00EB33BE">
        <w:trPr>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报名提交资料</w:t>
            </w:r>
          </w:p>
        </w:tc>
        <w:tc>
          <w:tcPr>
            <w:tcW w:w="19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4月17日前</w:t>
            </w:r>
          </w:p>
        </w:tc>
        <w:tc>
          <w:tcPr>
            <w:tcW w:w="241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长寿校区综合楼414</w:t>
            </w:r>
          </w:p>
          <w:p w:rsidR="00EB33BE" w:rsidRDefault="00EB33BE">
            <w:pPr>
              <w:spacing w:line="480" w:lineRule="exact"/>
              <w:jc w:val="center"/>
              <w:rPr>
                <w:rFonts w:ascii="宋体" w:hAnsi="宋体"/>
                <w:color w:val="000000"/>
                <w:sz w:val="24"/>
              </w:rPr>
            </w:pPr>
            <w:r>
              <w:rPr>
                <w:rFonts w:ascii="宋体" w:hAnsi="宋体" w:hint="eastAsia"/>
                <w:color w:val="000000"/>
                <w:sz w:val="24"/>
              </w:rPr>
              <w:t>江北校区实训楼二楼</w:t>
            </w:r>
          </w:p>
        </w:tc>
        <w:tc>
          <w:tcPr>
            <w:tcW w:w="255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每个单位派1-2名负责人提交资料（可派责任心强的参培学员）</w:t>
            </w:r>
          </w:p>
        </w:tc>
      </w:tr>
      <w:tr w:rsidR="00EB33BE" w:rsidTr="00EB33BE">
        <w:trPr>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缴费</w:t>
            </w:r>
          </w:p>
        </w:tc>
        <w:tc>
          <w:tcPr>
            <w:tcW w:w="19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资料审核通过后</w:t>
            </w:r>
          </w:p>
        </w:tc>
        <w:tc>
          <w:tcPr>
            <w:tcW w:w="2410" w:type="dxa"/>
            <w:tcBorders>
              <w:top w:val="single" w:sz="4" w:space="0" w:color="auto"/>
              <w:left w:val="single" w:sz="4" w:space="0" w:color="auto"/>
              <w:bottom w:val="single" w:sz="4" w:space="0" w:color="auto"/>
              <w:right w:val="single" w:sz="4" w:space="0" w:color="auto"/>
            </w:tcBorders>
            <w:vAlign w:val="center"/>
          </w:tcPr>
          <w:p w:rsidR="00EB33BE" w:rsidRDefault="00EB33BE">
            <w:pPr>
              <w:spacing w:line="480" w:lineRule="exact"/>
              <w:jc w:val="center"/>
              <w:rPr>
                <w:rFonts w:ascii="宋体" w:hAnsi="宋体"/>
                <w:color w:val="000000"/>
                <w:sz w:val="24"/>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转账或扫码支付</w:t>
            </w:r>
          </w:p>
        </w:tc>
      </w:tr>
      <w:tr w:rsidR="00EB33BE" w:rsidTr="00EB33BE">
        <w:trPr>
          <w:jc w:val="center"/>
        </w:trPr>
        <w:tc>
          <w:tcPr>
            <w:tcW w:w="18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开班</w:t>
            </w:r>
          </w:p>
        </w:tc>
        <w:tc>
          <w:tcPr>
            <w:tcW w:w="194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暂定5月9日</w:t>
            </w:r>
          </w:p>
        </w:tc>
        <w:tc>
          <w:tcPr>
            <w:tcW w:w="2410"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综合楼五楼报告厅</w:t>
            </w:r>
          </w:p>
        </w:tc>
        <w:tc>
          <w:tcPr>
            <w:tcW w:w="255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spacing w:line="480" w:lineRule="exact"/>
              <w:jc w:val="center"/>
              <w:rPr>
                <w:rFonts w:ascii="宋体" w:hAnsi="宋体"/>
                <w:color w:val="000000"/>
                <w:sz w:val="24"/>
              </w:rPr>
            </w:pPr>
            <w:r>
              <w:rPr>
                <w:rFonts w:ascii="宋体" w:hAnsi="宋体" w:hint="eastAsia"/>
                <w:color w:val="000000"/>
                <w:sz w:val="24"/>
              </w:rPr>
              <w:t>具体时间见群通知</w:t>
            </w:r>
          </w:p>
        </w:tc>
      </w:tr>
    </w:tbl>
    <w:p w:rsidR="00EB33BE" w:rsidRDefault="00EB33BE" w:rsidP="00EB33BE">
      <w:pPr>
        <w:spacing w:line="480" w:lineRule="exact"/>
        <w:ind w:firstLineChars="200" w:firstLine="480"/>
        <w:jc w:val="left"/>
        <w:rPr>
          <w:rFonts w:ascii="宋体" w:hAnsi="宋体" w:hint="eastAsia"/>
          <w:bCs/>
          <w:color w:val="000000"/>
          <w:sz w:val="24"/>
        </w:rPr>
      </w:pPr>
      <w:r>
        <w:rPr>
          <w:rFonts w:ascii="宋体" w:hAnsi="宋体" w:hint="eastAsia"/>
          <w:bCs/>
          <w:color w:val="000000"/>
          <w:sz w:val="24"/>
        </w:rPr>
        <w:t>培训时间：5月9日起，</w:t>
      </w:r>
      <w:r>
        <w:rPr>
          <w:rFonts w:ascii="宋体" w:hAnsi="宋体" w:hint="eastAsia"/>
          <w:color w:val="000000"/>
          <w:sz w:val="24"/>
        </w:rPr>
        <w:t>双休日上课，每周2天，每天8课时（平时在原单位自学），初级工</w:t>
      </w:r>
      <w:r>
        <w:rPr>
          <w:rFonts w:ascii="宋体" w:hAnsi="宋体" w:hint="eastAsia"/>
          <w:bCs/>
          <w:color w:val="000000"/>
          <w:sz w:val="24"/>
        </w:rPr>
        <w:t>培训3周（包括鉴定），</w:t>
      </w:r>
      <w:r>
        <w:rPr>
          <w:rFonts w:ascii="宋体" w:hAnsi="宋体" w:hint="eastAsia"/>
          <w:color w:val="000000"/>
          <w:sz w:val="24"/>
        </w:rPr>
        <w:t>中级工</w:t>
      </w:r>
      <w:r>
        <w:rPr>
          <w:rFonts w:ascii="宋体" w:hAnsi="宋体" w:hint="eastAsia"/>
          <w:bCs/>
          <w:color w:val="000000"/>
          <w:sz w:val="24"/>
        </w:rPr>
        <w:t>培训4周（包括鉴定），高级工培训5周（包括鉴定），技师培训7周（包括鉴定），高级技师培训8周（包括鉴定）。具体培训时间见培训指南。</w:t>
      </w:r>
    </w:p>
    <w:p w:rsidR="00EB33BE" w:rsidRDefault="00EB33BE" w:rsidP="00EB33BE">
      <w:pPr>
        <w:spacing w:line="480" w:lineRule="exact"/>
        <w:ind w:firstLineChars="200" w:firstLine="480"/>
        <w:jc w:val="left"/>
        <w:rPr>
          <w:rFonts w:ascii="仿宋_GB2312" w:eastAsia="仿宋_GB2312" w:hint="eastAsia"/>
          <w:color w:val="000000"/>
          <w:sz w:val="24"/>
        </w:rPr>
      </w:pPr>
      <w:r>
        <w:rPr>
          <w:rFonts w:ascii="宋体" w:hAnsi="宋体" w:hint="eastAsia"/>
          <w:color w:val="000000"/>
          <w:sz w:val="24"/>
        </w:rPr>
        <w:t xml:space="preserve">费用标准：   </w:t>
      </w:r>
      <w:r>
        <w:rPr>
          <w:rFonts w:ascii="仿宋_GB2312" w:eastAsia="仿宋_GB2312" w:hint="eastAsia"/>
          <w:color w:val="000000"/>
          <w:sz w:val="24"/>
        </w:rPr>
        <w:t xml:space="preserve">   </w:t>
      </w:r>
    </w:p>
    <w:p w:rsidR="00EB33BE" w:rsidRDefault="00EB33BE" w:rsidP="00EB33BE">
      <w:pPr>
        <w:spacing w:line="480" w:lineRule="exact"/>
        <w:ind w:firstLineChars="200" w:firstLine="480"/>
        <w:jc w:val="right"/>
        <w:rPr>
          <w:rFonts w:ascii="仿宋_GB2312" w:eastAsia="仿宋_GB2312" w:hint="eastAsia"/>
          <w:color w:val="FF0000"/>
          <w:sz w:val="24"/>
        </w:rPr>
      </w:pPr>
      <w:r>
        <w:rPr>
          <w:rFonts w:ascii="仿宋_GB2312" w:eastAsia="仿宋_GB2312" w:hint="eastAsia"/>
          <w:color w:val="000000"/>
          <w:sz w:val="24"/>
        </w:rPr>
        <w:t xml:space="preserve">  </w:t>
      </w:r>
      <w:r>
        <w:rPr>
          <w:rFonts w:ascii="宋体" w:hAnsi="宋体" w:hint="eastAsia"/>
          <w:color w:val="000000"/>
          <w:sz w:val="24"/>
        </w:rPr>
        <w:t>单位：元</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4"/>
        <w:gridCol w:w="1701"/>
        <w:gridCol w:w="1276"/>
        <w:gridCol w:w="1417"/>
        <w:gridCol w:w="1276"/>
      </w:tblGrid>
      <w:tr w:rsidR="00EB33BE" w:rsidTr="00EB33BE">
        <w:trPr>
          <w:trHeight w:val="356"/>
        </w:trPr>
        <w:tc>
          <w:tcPr>
            <w:tcW w:w="85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序号</w:t>
            </w:r>
          </w:p>
        </w:tc>
        <w:tc>
          <w:tcPr>
            <w:tcW w:w="1984"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培训工种</w:t>
            </w:r>
          </w:p>
        </w:tc>
        <w:tc>
          <w:tcPr>
            <w:tcW w:w="1701" w:type="dxa"/>
            <w:tcBorders>
              <w:top w:val="single" w:sz="4" w:space="0" w:color="auto"/>
              <w:left w:val="single" w:sz="4" w:space="0" w:color="auto"/>
              <w:bottom w:val="single" w:sz="4" w:space="0" w:color="auto"/>
              <w:right w:val="single" w:sz="4" w:space="0" w:color="auto"/>
            </w:tcBorders>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培训等级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培训费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鉴定费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合计</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化工总控工</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1606.00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1856.00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1716.00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1966.00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2472.00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305.00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2777.00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3216.00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3896.00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3965.00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4745.00</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2</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有机合成工</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1606.00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230.00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1836.00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1716.00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230.00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1946.00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2472.00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285.00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2757.00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3216.00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660.00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3876.00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3965.00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760.00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4725.00</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3</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水生产处理工</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1606.00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230.00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1836.00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1716.00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230.00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1946.00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2472.00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285.00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2757.00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3216.00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660.00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3876.00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3965.00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760.00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4725.00</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钳工</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2316.00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2566.00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2412.00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2662.00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3036.00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305.00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3341.00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4272.00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4952.00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4628.00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5408.00</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电工</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1937.00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2187.00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2522.00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2772.00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3406.00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305.00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3711.00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4056.00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4736.00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4784.00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5564.00</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jc w:val="center"/>
              <w:rPr>
                <w:rFonts w:ascii="宋体" w:hAnsi="宋体"/>
                <w:color w:val="000000"/>
                <w:sz w:val="24"/>
              </w:rPr>
            </w:pPr>
            <w:r>
              <w:rPr>
                <w:rFonts w:ascii="宋体" w:hAnsi="宋体" w:hint="eastAsia"/>
                <w:bCs/>
                <w:color w:val="000000"/>
                <w:sz w:val="24"/>
              </w:rPr>
              <w:t>化学检验员</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1306.00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1556.00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1416.00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1666.00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2172.00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305.00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2477.00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2916.00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3596.00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3665.00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4445.00</w:t>
            </w:r>
          </w:p>
        </w:tc>
      </w:tr>
      <w:tr w:rsidR="00EB33BE" w:rsidTr="00EB33BE">
        <w:trPr>
          <w:trHeight w:val="356"/>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7</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jc w:val="center"/>
              <w:rPr>
                <w:rFonts w:ascii="宋体" w:hAnsi="宋体"/>
                <w:color w:val="000000"/>
                <w:sz w:val="24"/>
              </w:rPr>
            </w:pPr>
            <w:r>
              <w:rPr>
                <w:rFonts w:ascii="宋体" w:hAnsi="宋体" w:hint="eastAsia"/>
                <w:bCs/>
                <w:color w:val="000000"/>
                <w:sz w:val="24"/>
              </w:rPr>
              <w:t>仪器仪表维修工</w:t>
            </w: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初级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1306.00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1556.00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中级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1416.00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250.00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1666.00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2172.00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305.00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2477.00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2916.00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680.00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3596.00</w:t>
            </w:r>
          </w:p>
        </w:tc>
      </w:tr>
      <w:tr w:rsidR="00EB33BE" w:rsidTr="00EB33B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B33BE" w:rsidRDefault="00EB33BE">
            <w:pPr>
              <w:widowControl/>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B33BE" w:rsidRDefault="00EB33BE">
            <w:pPr>
              <w:adjustRightInd w:val="0"/>
              <w:snapToGrid w:val="0"/>
              <w:spacing w:line="240" w:lineRule="atLeast"/>
              <w:jc w:val="center"/>
              <w:rPr>
                <w:rFonts w:ascii="宋体" w:hAnsi="宋体"/>
                <w:color w:val="000000"/>
                <w:sz w:val="24"/>
              </w:rPr>
            </w:pPr>
            <w:r>
              <w:rPr>
                <w:rFonts w:ascii="宋体" w:hAnsi="宋体" w:hint="eastAsia"/>
                <w:color w:val="000000"/>
                <w:sz w:val="24"/>
              </w:rPr>
              <w:t>高级技师</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3665.00</w:t>
            </w:r>
          </w:p>
        </w:tc>
        <w:tc>
          <w:tcPr>
            <w:tcW w:w="1417"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780.00</w:t>
            </w:r>
          </w:p>
        </w:tc>
        <w:tc>
          <w:tcPr>
            <w:tcW w:w="1276" w:type="dxa"/>
            <w:tcBorders>
              <w:top w:val="single" w:sz="4" w:space="0" w:color="auto"/>
              <w:left w:val="single" w:sz="4" w:space="0" w:color="auto"/>
              <w:bottom w:val="single" w:sz="4" w:space="0" w:color="auto"/>
              <w:right w:val="single" w:sz="4" w:space="0" w:color="auto"/>
            </w:tcBorders>
            <w:hideMark/>
          </w:tcPr>
          <w:p w:rsidR="00EB33BE" w:rsidRDefault="00EB33BE">
            <w:pPr>
              <w:jc w:val="center"/>
              <w:rPr>
                <w:rFonts w:ascii="宋体" w:hAnsi="宋体"/>
                <w:sz w:val="24"/>
              </w:rPr>
            </w:pPr>
            <w:r>
              <w:rPr>
                <w:rFonts w:ascii="宋体" w:hAnsi="宋体" w:hint="eastAsia"/>
                <w:sz w:val="24"/>
              </w:rPr>
              <w:t>4445.00</w:t>
            </w:r>
          </w:p>
        </w:tc>
      </w:tr>
    </w:tbl>
    <w:p w:rsidR="00EB33BE" w:rsidRDefault="00EB33BE" w:rsidP="00EB33BE">
      <w:pPr>
        <w:spacing w:line="480" w:lineRule="exact"/>
        <w:ind w:firstLineChars="1000" w:firstLine="2400"/>
        <w:jc w:val="left"/>
        <w:rPr>
          <w:rFonts w:ascii="宋体" w:hAnsi="宋体" w:hint="eastAsia"/>
          <w:color w:val="000000"/>
          <w:sz w:val="24"/>
        </w:rPr>
      </w:pPr>
      <w:r>
        <w:rPr>
          <w:rFonts w:ascii="仿宋_GB2312" w:eastAsia="仿宋_GB2312" w:hint="eastAsia"/>
          <w:color w:val="000000"/>
          <w:sz w:val="24"/>
        </w:rPr>
        <w:t xml:space="preserve">                                        </w:t>
      </w:r>
    </w:p>
    <w:p w:rsidR="00EB33BE" w:rsidRDefault="00EB33BE" w:rsidP="00EB33BE">
      <w:pPr>
        <w:spacing w:line="480" w:lineRule="exact"/>
        <w:rPr>
          <w:rFonts w:ascii="宋体" w:hAnsi="宋体" w:hint="eastAsia"/>
          <w:b/>
          <w:bCs/>
          <w:color w:val="000000"/>
          <w:sz w:val="24"/>
        </w:rPr>
      </w:pPr>
      <w:r>
        <w:rPr>
          <w:rFonts w:ascii="宋体" w:hAnsi="宋体" w:hint="eastAsia"/>
          <w:b/>
          <w:bCs/>
          <w:color w:val="000000"/>
          <w:sz w:val="24"/>
        </w:rPr>
        <w:t>二、申报条件</w:t>
      </w:r>
    </w:p>
    <w:p w:rsidR="00EB33BE" w:rsidRDefault="00EB33BE" w:rsidP="00EB33BE">
      <w:pPr>
        <w:spacing w:line="480" w:lineRule="exact"/>
        <w:jc w:val="center"/>
        <w:rPr>
          <w:rFonts w:ascii="宋体" w:hAnsi="宋体" w:hint="eastAsia"/>
          <w:sz w:val="24"/>
        </w:rPr>
      </w:pPr>
      <w:r>
        <w:rPr>
          <w:rFonts w:ascii="宋体" w:hAnsi="宋体" w:hint="eastAsia"/>
          <w:b/>
          <w:bCs/>
          <w:sz w:val="24"/>
        </w:rPr>
        <w:t>化工总控工申报条件</w:t>
      </w:r>
    </w:p>
    <w:p w:rsidR="00EB33BE" w:rsidRDefault="00EB33BE" w:rsidP="00EB33BE">
      <w:pPr>
        <w:spacing w:line="480" w:lineRule="exact"/>
        <w:jc w:val="left"/>
        <w:rPr>
          <w:rFonts w:ascii="宋体" w:hAnsi="宋体" w:hint="eastAsia"/>
          <w:sz w:val="24"/>
        </w:rPr>
      </w:pPr>
      <w:r>
        <w:rPr>
          <w:rFonts w:ascii="宋体" w:hAnsi="宋体" w:hint="eastAsia"/>
          <w:sz w:val="24"/>
        </w:rPr>
        <w:t>——具备以下条件之一者，可申报五级/初级工:</w:t>
      </w:r>
      <w:r>
        <w:rPr>
          <w:rFonts w:ascii="宋体" w:hAnsi="宋体" w:hint="eastAsia"/>
          <w:sz w:val="24"/>
        </w:rPr>
        <w:br/>
        <w:t>(1)累计从事本职业或相关职业</w:t>
      </w:r>
      <w:r>
        <w:rPr>
          <w:rFonts w:ascii="宋体" w:hAnsi="宋体" w:hint="eastAsia"/>
          <w:sz w:val="24"/>
          <w:vertAlign w:val="superscript"/>
        </w:rPr>
        <w:t>①</w:t>
      </w:r>
      <w:r>
        <w:rPr>
          <w:rFonts w:ascii="宋体" w:hAnsi="宋体" w:hint="eastAsia"/>
          <w:sz w:val="24"/>
        </w:rPr>
        <w:t>工作1年(含)以上。</w:t>
      </w:r>
    </w:p>
    <w:p w:rsidR="00EB33BE" w:rsidRDefault="00EB33BE" w:rsidP="00EB33BE">
      <w:pPr>
        <w:spacing w:line="480" w:lineRule="exact"/>
        <w:rPr>
          <w:rFonts w:ascii="宋体" w:hAnsi="宋体" w:hint="eastAsia"/>
          <w:sz w:val="24"/>
        </w:rPr>
      </w:pPr>
      <w:r>
        <w:rPr>
          <w:rFonts w:ascii="宋体" w:hAnsi="宋体" w:hint="eastAsia"/>
          <w:sz w:val="24"/>
        </w:rPr>
        <w:t>注①：相关职业:有机合成工、无机化学反应生产工、石油产品精制工、煤制油生产工、煤制焐烃生产工、合成氨生产工、尿素生产工、烧碱生产工、纯碱生产工等，下同。</w:t>
      </w:r>
    </w:p>
    <w:p w:rsidR="00EB33BE" w:rsidRDefault="00EB33BE" w:rsidP="00EB33BE">
      <w:pPr>
        <w:spacing w:line="480" w:lineRule="exact"/>
        <w:rPr>
          <w:rFonts w:ascii="宋体" w:hAnsi="宋体" w:hint="eastAsia"/>
          <w:sz w:val="24"/>
        </w:rPr>
      </w:pPr>
      <w:r>
        <w:rPr>
          <w:rFonts w:ascii="宋体" w:hAnsi="宋体" w:hint="eastAsia"/>
          <w:sz w:val="24"/>
        </w:rPr>
        <w:t>(2) 本职业或相关职业学徒期满。</w:t>
      </w:r>
      <w:r>
        <w:rPr>
          <w:rFonts w:ascii="宋体" w:hAnsi="宋体" w:hint="eastAsia"/>
          <w:sz w:val="24"/>
        </w:rPr>
        <w:br/>
        <w:t>——具备以下条件之一者，可申报四级/中级工:</w:t>
      </w:r>
      <w:r>
        <w:rPr>
          <w:rFonts w:ascii="宋体" w:hAnsi="宋体" w:hint="eastAsia"/>
          <w:sz w:val="24"/>
        </w:rPr>
        <w:br/>
        <w:t>(1)取得本职业或相关职业五级/初级工职业资格证书(技能等级证书)后，累计从事本职业或相关职业工作4年(含)以上。</w:t>
      </w:r>
      <w:r>
        <w:rPr>
          <w:rFonts w:ascii="宋体" w:hAnsi="宋体" w:hint="eastAsia"/>
          <w:sz w:val="24"/>
        </w:rPr>
        <w:br/>
      </w:r>
      <w:r>
        <w:rPr>
          <w:rFonts w:ascii="宋体" w:hAnsi="宋体" w:hint="eastAsia"/>
          <w:sz w:val="24"/>
        </w:rPr>
        <w:lastRenderedPageBreak/>
        <w:t>(2)累计从事本职业或相关职业工作6年(含)以上。</w:t>
      </w:r>
      <w:r>
        <w:rPr>
          <w:rFonts w:ascii="宋体" w:hAnsi="宋体" w:hint="eastAsia"/>
          <w:sz w:val="24"/>
        </w:rPr>
        <w:br/>
        <w:t>(3)取得技工学校本专业或相关专业</w:t>
      </w:r>
      <w:r>
        <w:rPr>
          <w:rFonts w:ascii="宋体" w:hAnsi="宋体" w:hint="eastAsia"/>
          <w:sz w:val="24"/>
          <w:vertAlign w:val="superscript"/>
        </w:rPr>
        <w:t>②</w:t>
      </w:r>
      <w:r>
        <w:rPr>
          <w:rFonts w:ascii="宋体" w:hAnsi="宋体" w:hint="eastAsia"/>
          <w:sz w:val="24"/>
        </w:rPr>
        <w:t>毕业证书(含尚未取得毕业证书的在校应届毕业生);或取得经评估论证、以中级技能为培养目标的中等及以上职业学校本专业或相关专业毕业证书(含尚未取得毕业证书的在校应届毕业生)。</w:t>
      </w:r>
    </w:p>
    <w:p w:rsidR="00EB33BE" w:rsidRDefault="00EB33BE" w:rsidP="00EB33BE">
      <w:pPr>
        <w:spacing w:line="480" w:lineRule="exact"/>
        <w:rPr>
          <w:rFonts w:ascii="宋体" w:hAnsi="宋体" w:hint="eastAsia"/>
          <w:sz w:val="24"/>
        </w:rPr>
      </w:pPr>
      <w:r>
        <w:rPr>
          <w:rFonts w:ascii="宋体" w:hAnsi="宋体" w:hint="eastAsia"/>
          <w:sz w:val="24"/>
        </w:rPr>
        <w:t>注②：本专业或相关专业:化工工艺、 化学工艺、化学工程与工艺、应用化工技术、精细化工、石油炼制、林产化工、海洋化工、石油化工技术等，下同。</w:t>
      </w:r>
    </w:p>
    <w:p w:rsidR="00EB33BE" w:rsidRDefault="00EB33BE" w:rsidP="00EB33BE">
      <w:pPr>
        <w:spacing w:line="480" w:lineRule="exact"/>
        <w:rPr>
          <w:rFonts w:ascii="宋体" w:hAnsi="宋体" w:hint="eastAsia"/>
          <w:sz w:val="24"/>
        </w:rPr>
      </w:pPr>
      <w:r>
        <w:rPr>
          <w:rFonts w:ascii="宋体" w:hAnsi="宋体" w:hint="eastAsia"/>
          <w:sz w:val="24"/>
        </w:rPr>
        <w:t>——具备以下条件之一者， 可申报三级/高级工:</w:t>
      </w:r>
      <w:r>
        <w:rPr>
          <w:rFonts w:ascii="宋体" w:hAnsi="宋体" w:hint="eastAsia"/>
          <w:sz w:val="24"/>
        </w:rPr>
        <w:br/>
        <w:t>(1)取得本职业或相关职业四级/中级工职业资格证书(技能等级证书)后，累计从事本职业或相关职业工作5年(含)以上。.</w:t>
      </w:r>
      <w:r>
        <w:rPr>
          <w:rFonts w:ascii="宋体" w:hAnsi="宋体" w:hint="eastAsia"/>
          <w:sz w:val="24"/>
        </w:rPr>
        <w:b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r>
        <w:rPr>
          <w:rFonts w:ascii="宋体" w:hAnsi="宋体" w:hint="eastAsia"/>
          <w:sz w:val="24"/>
        </w:rPr>
        <w:br/>
        <w:t>(3)具有大专及以上本专业或相关专业毕业证书，并取得本职业或相关职业四级/中级工职业资格证书(技能等级证书)后，累计从事本职业或相关职业工作2年(含)以上。.</w:t>
      </w:r>
      <w:r>
        <w:rPr>
          <w:rFonts w:ascii="宋体" w:hAnsi="宋体" w:hint="eastAsia"/>
          <w:sz w:val="24"/>
        </w:rPr>
        <w:br/>
        <w:t>——具备以下条件之一者， 可申报二级/技师:</w:t>
      </w:r>
      <w:r>
        <w:rPr>
          <w:rFonts w:ascii="宋体" w:hAnsi="宋体" w:hint="eastAsia"/>
          <w:sz w:val="24"/>
        </w:rPr>
        <w:br/>
        <w:t>(1)取得本职业或相关职业三级/高级工职业资格证书(技能等级证书)后，累计从事本职业或相关职业工作4年(含)以上。</w:t>
      </w:r>
      <w:r>
        <w:rPr>
          <w:rFonts w:ascii="宋体" w:hAnsi="宋体" w:hint="eastAsia"/>
          <w:sz w:val="24"/>
        </w:rPr>
        <w:b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r>
        <w:rPr>
          <w:rFonts w:ascii="宋体" w:hAnsi="宋体" w:hint="eastAsia"/>
          <w:sz w:val="24"/>
        </w:rPr>
        <w:br/>
        <w:t>——具备以下条件者，可申报一级/高级技师:</w:t>
      </w:r>
    </w:p>
    <w:p w:rsidR="00EB33BE" w:rsidRDefault="00EB33BE" w:rsidP="00EB33BE">
      <w:pPr>
        <w:spacing w:line="480" w:lineRule="exact"/>
        <w:rPr>
          <w:rFonts w:ascii="宋体" w:hAnsi="宋体" w:hint="eastAsia"/>
          <w:sz w:val="24"/>
        </w:rPr>
      </w:pPr>
      <w:r>
        <w:rPr>
          <w:rFonts w:ascii="宋体" w:hAnsi="宋体" w:hint="eastAsia"/>
          <w:sz w:val="24"/>
        </w:rPr>
        <w:t>取得本职业或相关职业二级/技师职业资格证书(技能等级证书)后，累计从事本职业或相关职业工作4年(含)以上。</w:t>
      </w:r>
    </w:p>
    <w:p w:rsidR="00EB33BE" w:rsidRDefault="00EB33BE" w:rsidP="00EB33BE">
      <w:pPr>
        <w:spacing w:line="480" w:lineRule="exact"/>
        <w:jc w:val="center"/>
        <w:rPr>
          <w:rFonts w:ascii="宋体" w:hAnsi="宋体" w:hint="eastAsia"/>
          <w:sz w:val="24"/>
        </w:rPr>
      </w:pPr>
      <w:r>
        <w:rPr>
          <w:rFonts w:ascii="宋体" w:hAnsi="宋体" w:hint="eastAsia"/>
          <w:b/>
          <w:bCs/>
          <w:sz w:val="24"/>
        </w:rPr>
        <w:t>有机合成工申报条件</w:t>
      </w:r>
    </w:p>
    <w:p w:rsidR="00EB33BE" w:rsidRDefault="00EB33BE" w:rsidP="00EB33BE">
      <w:pPr>
        <w:spacing w:line="480" w:lineRule="exact"/>
        <w:jc w:val="left"/>
        <w:rPr>
          <w:rFonts w:ascii="宋体" w:hAnsi="宋体" w:hint="eastAsia"/>
          <w:sz w:val="24"/>
        </w:rPr>
      </w:pPr>
      <w:r>
        <w:rPr>
          <w:rFonts w:ascii="宋体" w:hAnsi="宋体" w:hint="eastAsia"/>
          <w:sz w:val="24"/>
        </w:rPr>
        <w:t>——具备以下条件之一者，可申报五级/初级工:</w:t>
      </w:r>
      <w:r>
        <w:rPr>
          <w:rFonts w:ascii="宋体" w:hAnsi="宋体" w:hint="eastAsia"/>
          <w:sz w:val="24"/>
        </w:rPr>
        <w:br/>
      </w:r>
      <w:r>
        <w:rPr>
          <w:rFonts w:ascii="宋体" w:hAnsi="宋体" w:hint="eastAsia"/>
          <w:sz w:val="24"/>
        </w:rPr>
        <w:lastRenderedPageBreak/>
        <w:t>(1)累计从事本职业或相关职业</w:t>
      </w:r>
      <w:r>
        <w:rPr>
          <w:rFonts w:ascii="宋体" w:hAnsi="宋体" w:hint="eastAsia"/>
          <w:sz w:val="24"/>
          <w:vertAlign w:val="superscript"/>
        </w:rPr>
        <w:t>①</w:t>
      </w:r>
      <w:r>
        <w:rPr>
          <w:rFonts w:ascii="宋体" w:hAnsi="宋体" w:hint="eastAsia"/>
          <w:sz w:val="24"/>
        </w:rPr>
        <w:t>工作1年(含)以上。</w:t>
      </w:r>
      <w:r>
        <w:rPr>
          <w:rFonts w:ascii="宋体" w:hAnsi="宋体" w:hint="eastAsia"/>
          <w:sz w:val="24"/>
        </w:rPr>
        <w:br/>
        <w:t>(2)本职业或相关职业学徒期满。</w:t>
      </w:r>
      <w:r>
        <w:rPr>
          <w:rFonts w:ascii="宋体" w:hAnsi="宋体" w:hint="eastAsia"/>
          <w:sz w:val="24"/>
        </w:rPr>
        <w:br/>
        <w:t>注①：相关职业:化工总控工、化学合成制药工、合成树脂生产工、合成橡胶生产工等，下同。</w:t>
      </w:r>
      <w:r>
        <w:rPr>
          <w:rFonts w:ascii="宋体" w:hAnsi="宋体" w:hint="eastAsia"/>
          <w:b/>
          <w:bCs/>
          <w:sz w:val="24"/>
        </w:rPr>
        <w:br/>
      </w:r>
      <w:r>
        <w:rPr>
          <w:rFonts w:ascii="宋体" w:hAnsi="宋体" w:hint="eastAsia"/>
          <w:sz w:val="24"/>
        </w:rPr>
        <w:t>——具备以下条件之一者， 可申报四级/中级工:</w:t>
      </w:r>
      <w:r>
        <w:rPr>
          <w:rFonts w:ascii="宋体" w:hAnsi="宋体" w:hint="eastAsia"/>
          <w:sz w:val="24"/>
        </w:rPr>
        <w:br/>
        <w:t>(1)取得本职业或相关职业五级/初级工职业资格证书(技能等级证书)后，累计从事本职业或相关职业工作4年(含)以上。</w:t>
      </w:r>
      <w:r>
        <w:rPr>
          <w:rFonts w:ascii="宋体" w:hAnsi="宋体" w:hint="eastAsia"/>
          <w:sz w:val="24"/>
        </w:rPr>
        <w:br/>
        <w:t>(2)累计从事本职业或相关职业工作6年(含)以上。</w:t>
      </w:r>
      <w:r>
        <w:rPr>
          <w:rFonts w:ascii="宋体" w:hAnsi="宋体" w:hint="eastAsia"/>
          <w:sz w:val="24"/>
        </w:rPr>
        <w:br/>
        <w:t>(3)取得技工学校本专业或相关专业</w:t>
      </w:r>
      <w:r>
        <w:rPr>
          <w:rFonts w:ascii="宋体" w:hAnsi="宋体" w:hint="eastAsia"/>
          <w:sz w:val="24"/>
          <w:vertAlign w:val="superscript"/>
        </w:rPr>
        <w:t>②</w:t>
      </w:r>
      <w:r>
        <w:rPr>
          <w:rFonts w:ascii="宋体" w:hAnsi="宋体" w:hint="eastAsia"/>
          <w:sz w:val="24"/>
        </w:rPr>
        <w:t>毕业证书(含尚未取得毕业证书的在校应届毕业生);或取得经评估论证、以中级技能为培养目标的中等及以上职业学校本专业或相关专业毕业证书(含尚未取得毕业证书的在校应届毕业生)。</w:t>
      </w:r>
    </w:p>
    <w:p w:rsidR="00EB33BE" w:rsidRDefault="00EB33BE" w:rsidP="00EB33BE">
      <w:pPr>
        <w:spacing w:line="480" w:lineRule="exact"/>
        <w:rPr>
          <w:rFonts w:ascii="宋体" w:hAnsi="宋体" w:hint="eastAsia"/>
          <w:sz w:val="24"/>
        </w:rPr>
      </w:pPr>
      <w:r>
        <w:rPr>
          <w:rFonts w:ascii="宋体" w:hAnsi="宋体" w:hint="eastAsia"/>
          <w:sz w:val="24"/>
        </w:rPr>
        <w:t>注②：本专业或相关专业:化工工艺、化学工程与工艺、应用化工技术、精细化工、煤化工、石油炼制、林产化工、制药技术、药品生产技术、高分子材料与工程等，下同。</w:t>
      </w:r>
      <w:r>
        <w:rPr>
          <w:rFonts w:ascii="宋体" w:hAnsi="宋体" w:hint="eastAsia"/>
          <w:sz w:val="24"/>
        </w:rPr>
        <w:br/>
        <w:t>——具备以下条件之一者，可申报三级/高级工:</w:t>
      </w:r>
      <w:r>
        <w:rPr>
          <w:rFonts w:ascii="宋体" w:hAnsi="宋体" w:hint="eastAsia"/>
          <w:sz w:val="24"/>
        </w:rPr>
        <w:br/>
        <w:t>(1)取得本职业或相关职业四级/中级工职业资格证书(技能等级证书)后，累计从事本职业或相关职业工作5年(含)以上。</w:t>
      </w:r>
      <w:r>
        <w:rPr>
          <w:rFonts w:ascii="宋体" w:hAnsi="宋体" w:hint="eastAsia"/>
          <w:sz w:val="24"/>
        </w:rPr>
        <w:b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r>
        <w:rPr>
          <w:rFonts w:ascii="宋体" w:hAnsi="宋体" w:hint="eastAsia"/>
          <w:sz w:val="24"/>
        </w:rPr>
        <w:br/>
        <w:t>(3)具有大专及以上本专业或相关专业毕业证书,并取得本职业或相关职业四级/中级工职业资格证书(技能等级证书)后，累计从事本职业或相关职业工作2年(含)</w:t>
      </w:r>
    </w:p>
    <w:p w:rsidR="00EB33BE" w:rsidRDefault="00EB33BE" w:rsidP="00EB33BE">
      <w:pPr>
        <w:spacing w:line="480" w:lineRule="exact"/>
        <w:rPr>
          <w:rFonts w:ascii="宋体" w:hAnsi="宋体" w:hint="eastAsia"/>
          <w:sz w:val="24"/>
        </w:rPr>
      </w:pPr>
      <w:r>
        <w:rPr>
          <w:rFonts w:ascii="宋体" w:hAnsi="宋体" w:hint="eastAsia"/>
          <w:sz w:val="24"/>
        </w:rPr>
        <w:t>——具备以下条件之一者，可申报二级/技师:</w:t>
      </w:r>
      <w:r>
        <w:rPr>
          <w:rFonts w:ascii="宋体" w:hAnsi="宋体" w:hint="eastAsia"/>
          <w:sz w:val="24"/>
        </w:rPr>
        <w:br/>
        <w:t>(1)取得本职业或相关职业三级/高级工职业资格证书(技能等级证书)后，累计从事本职业或相关职业工作4年(含)以上。</w:t>
      </w:r>
      <w:r>
        <w:rPr>
          <w:rFonts w:ascii="宋体" w:hAnsi="宋体" w:hint="eastAsia"/>
          <w:sz w:val="24"/>
        </w:rPr>
        <w:br/>
        <w:t>(2)取得本职业或相关职业三级/高级工职业资格证书(技能等级证书)的高级技</w:t>
      </w:r>
      <w:r>
        <w:rPr>
          <w:rFonts w:ascii="宋体" w:hAnsi="宋体" w:hint="eastAsia"/>
          <w:sz w:val="24"/>
        </w:rPr>
        <w:lastRenderedPageBreak/>
        <w:t>工学校、技师学院毕业生，累计从事本职业或相关职业工作3年(含)以上;或取得本职业或相关职业预备技师证书的技师学院毕业生，累计从事本职业或相关职业工作2年(含)以上。</w:t>
      </w:r>
      <w:r>
        <w:rPr>
          <w:rFonts w:ascii="宋体" w:hAnsi="宋体" w:hint="eastAsia"/>
          <w:sz w:val="24"/>
        </w:rPr>
        <w:br/>
        <w:t>——具备以下条件者，可申报一级/高级技师:</w:t>
      </w:r>
      <w:r>
        <w:rPr>
          <w:rFonts w:ascii="宋体" w:hAnsi="宋体" w:hint="eastAsia"/>
          <w:sz w:val="24"/>
        </w:rPr>
        <w:br/>
        <w:t>取得本职业或相关职业二级/技师职业资格证书(技能等级证书)后，累计从事本职业或相关职业工作4年(含)以上。</w:t>
      </w:r>
    </w:p>
    <w:p w:rsidR="00EB33BE" w:rsidRDefault="00EB33BE" w:rsidP="00EB33BE">
      <w:pPr>
        <w:spacing w:line="480" w:lineRule="exact"/>
        <w:jc w:val="center"/>
        <w:rPr>
          <w:rFonts w:ascii="宋体" w:hAnsi="宋体" w:hint="eastAsia"/>
          <w:sz w:val="24"/>
        </w:rPr>
      </w:pPr>
      <w:r>
        <w:rPr>
          <w:rFonts w:ascii="宋体" w:hAnsi="宋体" w:hint="eastAsia"/>
          <w:b/>
          <w:bCs/>
          <w:sz w:val="24"/>
        </w:rPr>
        <w:t>水生产处理工申报条件</w:t>
      </w:r>
    </w:p>
    <w:p w:rsidR="00EB33BE" w:rsidRDefault="00EB33BE" w:rsidP="00EB33BE">
      <w:pPr>
        <w:spacing w:line="480" w:lineRule="exact"/>
        <w:jc w:val="left"/>
        <w:rPr>
          <w:rFonts w:ascii="宋体" w:hAnsi="宋体" w:hint="eastAsia"/>
          <w:sz w:val="24"/>
        </w:rPr>
      </w:pPr>
      <w:r>
        <w:rPr>
          <w:rFonts w:ascii="宋体" w:hAnsi="宋体" w:hint="eastAsia"/>
          <w:sz w:val="24"/>
        </w:rPr>
        <w:t>——具备以下条件之一者，可申报五级/初级工: .</w:t>
      </w:r>
      <w:r>
        <w:rPr>
          <w:rFonts w:ascii="宋体" w:hAnsi="宋体" w:hint="eastAsia"/>
          <w:sz w:val="24"/>
        </w:rPr>
        <w:br/>
        <w:t>(1)累计从事本职业或相关职业</w:t>
      </w:r>
      <w:r>
        <w:rPr>
          <w:rFonts w:ascii="宋体" w:hAnsi="宋体" w:hint="eastAsia"/>
          <w:sz w:val="24"/>
          <w:vertAlign w:val="superscript"/>
        </w:rPr>
        <w:t>①</w:t>
      </w:r>
      <w:r>
        <w:rPr>
          <w:rFonts w:ascii="宋体" w:hAnsi="宋体" w:hint="eastAsia"/>
          <w:sz w:val="24"/>
        </w:rPr>
        <w:t>工作1年(含)以上。</w:t>
      </w:r>
    </w:p>
    <w:p w:rsidR="00EB33BE" w:rsidRDefault="00EB33BE" w:rsidP="00EB33BE">
      <w:pPr>
        <w:spacing w:line="480" w:lineRule="exact"/>
        <w:rPr>
          <w:rFonts w:ascii="宋体" w:hAnsi="宋体" w:hint="eastAsia"/>
          <w:sz w:val="24"/>
        </w:rPr>
      </w:pPr>
      <w:r>
        <w:rPr>
          <w:rFonts w:ascii="宋体" w:hAnsi="宋体" w:hint="eastAsia"/>
          <w:sz w:val="24"/>
        </w:rPr>
        <w:t>注①: 相关职业:村镇供水员、锅炉操作工、水供应输排工L、工业废水处理工L、司泵工、化学检验员，下同。</w:t>
      </w:r>
    </w:p>
    <w:p w:rsidR="00EB33BE" w:rsidRDefault="00EB33BE" w:rsidP="00EB33BE">
      <w:pPr>
        <w:spacing w:line="480" w:lineRule="exact"/>
        <w:rPr>
          <w:rFonts w:ascii="宋体" w:hAnsi="宋体" w:hint="eastAsia"/>
          <w:sz w:val="24"/>
        </w:rPr>
      </w:pPr>
      <w:r>
        <w:rPr>
          <w:rFonts w:ascii="宋体" w:hAnsi="宋体" w:hint="eastAsia"/>
          <w:sz w:val="24"/>
        </w:rPr>
        <w:t>(2)本职业或相关职业学徒期满。</w:t>
      </w:r>
      <w:r>
        <w:rPr>
          <w:rFonts w:ascii="宋体" w:hAnsi="宋体" w:hint="eastAsia"/>
          <w:sz w:val="24"/>
        </w:rPr>
        <w:br/>
        <w:t>——具备以下条件之一者，可申报四级/中级工:</w:t>
      </w:r>
      <w:r>
        <w:rPr>
          <w:rFonts w:ascii="宋体" w:hAnsi="宋体" w:hint="eastAsia"/>
          <w:sz w:val="24"/>
        </w:rPr>
        <w:br/>
        <w:t>(1)取得本职业或相关职业五级/初级工职业资格证书(技能等级证书)后，累计从事本职业或相关职业工作4年(含)以上。</w:t>
      </w:r>
      <w:r>
        <w:rPr>
          <w:rFonts w:ascii="宋体" w:hAnsi="宋体" w:hint="eastAsia"/>
          <w:sz w:val="24"/>
        </w:rPr>
        <w:br/>
        <w:t>(2)累计从事本职业或相关职业工作6年(含)以上。</w:t>
      </w:r>
      <w:r>
        <w:rPr>
          <w:rFonts w:ascii="宋体" w:hAnsi="宋体" w:hint="eastAsia"/>
          <w:sz w:val="24"/>
        </w:rPr>
        <w:br/>
        <w:t>(3)取得技工学校本专业或相关专业</w:t>
      </w:r>
      <w:r>
        <w:rPr>
          <w:rFonts w:ascii="宋体" w:hAnsi="宋体" w:hint="eastAsia"/>
          <w:sz w:val="24"/>
          <w:vertAlign w:val="superscript"/>
        </w:rPr>
        <w:t>②</w:t>
      </w:r>
      <w:r>
        <w:rPr>
          <w:rFonts w:ascii="宋体" w:hAnsi="宋体" w:hint="eastAsia"/>
          <w:sz w:val="24"/>
        </w:rPr>
        <w:t>毕业证书(含尚未取得毕业证书的在校应届毕业生);或取得经评估论证、以中级技能为培养目标的中等及以上职业学校本专业或相关专业毕业证书(含尚未取得毕业证书的在校应届毕业生)。</w:t>
      </w:r>
      <w:r>
        <w:rPr>
          <w:rFonts w:ascii="宋体" w:hAnsi="宋体" w:hint="eastAsia"/>
          <w:sz w:val="24"/>
        </w:rPr>
        <w:br/>
        <w:t>注②：本专业和相关专业:应用化学、给排水科学与工程、化学、能源动力工程、化学工程与工艺、环境科学与工程、电厂化学与环保技术、给排水工程技术、环境工程技术、电厂热能动力技术、工业分析技术、水环境监测与治理、给排水施工与运行、城市水务技术、化工工艺、化工分析与检验、环境保护与监测、火电厂热力设备运行与检修，下同。</w:t>
      </w:r>
      <w:r>
        <w:rPr>
          <w:rFonts w:ascii="宋体" w:hAnsi="宋体" w:hint="eastAsia"/>
          <w:sz w:val="24"/>
        </w:rPr>
        <w:br/>
        <w:t>——具备以下条件之一者，可申报三级/高级工: .</w:t>
      </w:r>
      <w:r>
        <w:rPr>
          <w:rFonts w:ascii="宋体" w:hAnsi="宋体" w:hint="eastAsia"/>
          <w:sz w:val="24"/>
        </w:rPr>
        <w:br/>
        <w:t>(1)取得本职业或相关职业四级/中级工职业资格证书(技能等级证书)后，累计从事本职业或相关职业工作5年(含)以上。</w:t>
      </w:r>
      <w:r>
        <w:rPr>
          <w:rFonts w:ascii="宋体" w:hAnsi="宋体" w:hint="eastAsia"/>
          <w:sz w:val="24"/>
        </w:rPr>
        <w:br/>
        <w:t>(2)取得本职业或相关职业四级/中级工职业资格证书(技能等级证书)，并具有高级技工学校、技师学院毕业证书(含尚未取得毕业证书的在校应届毕业生);或取</w:t>
      </w:r>
      <w:r>
        <w:rPr>
          <w:rFonts w:ascii="宋体" w:hAnsi="宋体" w:hint="eastAsia"/>
          <w:sz w:val="24"/>
        </w:rPr>
        <w:lastRenderedPageBreak/>
        <w:t>得本职业或相关职业四级/中级工职业资格证书(技能等级证书)，并具有经评估论证、以高级技能为培养目标的高等职业学校本专业或相关专业毕业证书(含尚未取得毕业证书的在校应届毕业生)。</w:t>
      </w:r>
      <w:r>
        <w:rPr>
          <w:rFonts w:ascii="宋体" w:hAnsi="宋体" w:hint="eastAsia"/>
          <w:sz w:val="24"/>
        </w:rPr>
        <w:br/>
        <w:t>(3)具有大专及以上本专业或相关专业毕业证书，并取得本职业或相关职业四级/中级工职业资格证书(技能等级证书)后，累计从事本职业或相关职业工作2年(含)以上。</w:t>
      </w:r>
      <w:r>
        <w:rPr>
          <w:rFonts w:ascii="宋体" w:hAnsi="宋体" w:hint="eastAsia"/>
          <w:sz w:val="24"/>
        </w:rPr>
        <w:br/>
        <w:t>——具备以下条件之一者，可申报二级/技师:</w:t>
      </w:r>
      <w:r>
        <w:rPr>
          <w:rFonts w:ascii="宋体" w:hAnsi="宋体" w:hint="eastAsia"/>
          <w:sz w:val="24"/>
        </w:rPr>
        <w:br/>
        <w:t>(1)取得本职业或相关职业三级/高级工职业资格证书(技能等级证书)后，累计从事本职业或相关职业工作4年(含)以上。</w:t>
      </w:r>
      <w:r>
        <w:rPr>
          <w:rFonts w:ascii="宋体" w:hAnsi="宋体" w:hint="eastAsia"/>
          <w:sz w:val="24"/>
        </w:rPr>
        <w:b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r>
        <w:rPr>
          <w:rFonts w:ascii="宋体" w:hAnsi="宋体" w:hint="eastAsia"/>
          <w:sz w:val="24"/>
        </w:rPr>
        <w:br/>
        <w:t>——具备以下条件者，可申报一级/高级技师:</w:t>
      </w:r>
    </w:p>
    <w:p w:rsidR="00EB33BE" w:rsidRDefault="00EB33BE" w:rsidP="00EB33BE">
      <w:pPr>
        <w:spacing w:line="480" w:lineRule="exact"/>
        <w:rPr>
          <w:rFonts w:ascii="宋体" w:hAnsi="宋体" w:hint="eastAsia"/>
          <w:sz w:val="24"/>
        </w:rPr>
      </w:pPr>
      <w:r>
        <w:rPr>
          <w:rFonts w:ascii="宋体" w:hAnsi="宋体" w:hint="eastAsia"/>
          <w:sz w:val="24"/>
        </w:rPr>
        <w:t>取得本职业或相关职业二级/技师职业资格证书(技能等级证书)后，累计从事本职业或相关职业工作4年(含)以上。</w:t>
      </w:r>
    </w:p>
    <w:p w:rsidR="00EB33BE" w:rsidRDefault="00EB33BE" w:rsidP="00EB33BE">
      <w:pPr>
        <w:spacing w:line="480" w:lineRule="exact"/>
        <w:jc w:val="center"/>
        <w:rPr>
          <w:rFonts w:ascii="宋体" w:hAnsi="宋体" w:hint="eastAsia"/>
          <w:sz w:val="24"/>
        </w:rPr>
      </w:pPr>
      <w:r>
        <w:rPr>
          <w:rFonts w:ascii="宋体" w:hAnsi="宋体" w:hint="eastAsia"/>
          <w:b/>
          <w:bCs/>
          <w:sz w:val="24"/>
        </w:rPr>
        <w:t>化学检验员申报条件</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——具备以下条件之一者，可申报五级/初级工：</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（1）累计从事本职业或相关职业工作1年（含）以上。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（2）本职业或相关职业学徒期满。</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——具备以下条件之一者，可申报四级/中级工：</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（1）取得本职业或相关职业五级/初级工职业资格证书（技能等级证书）后，累计从事本职业或相关职业工作4年（含）以上。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（2）累计从事本职业或相关职业工作6年（含）以上。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——具备以下条件之一者，可申报三级/高级工：</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lastRenderedPageBreak/>
        <w:t>（1）取得本职业或相关职业四级/中级工职业资格证书（技能等级证书）后，累计从事本职业或相关职业工作5年（含）以上。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（3）具有大专及以上本专业或相关专业毕业证书，并取得本职业或相关职业四级/中级工职业资格证书（技能等级证书）后，累计从事本职业或相关职业工作2年（含）以上。</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——具备以下条件之一者，可申报二级/技师：</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（1）取得本职业或相关职业三级/高级工职业资格证书（技能等级证书）后，累计从事本职业或相关职业工作4年（含）以上。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——具备以下条件者，可申报一级/高级技师：</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取得本职业或相关职业二级/技师职业资格证书（技能等级证书）后，累计从事本职业或相关职业工作4年（含）以上。</w:t>
      </w:r>
    </w:p>
    <w:p w:rsidR="00EB33BE" w:rsidRDefault="00EB33BE" w:rsidP="00EB33BE">
      <w:pPr>
        <w:spacing w:line="480" w:lineRule="exact"/>
        <w:jc w:val="center"/>
        <w:rPr>
          <w:rFonts w:ascii="宋体" w:hAnsi="宋体" w:hint="eastAsia"/>
          <w:b/>
          <w:sz w:val="24"/>
        </w:rPr>
      </w:pPr>
      <w:r>
        <w:rPr>
          <w:rFonts w:ascii="宋体" w:hAnsi="宋体" w:hint="eastAsia"/>
          <w:b/>
          <w:sz w:val="24"/>
        </w:rPr>
        <w:t>仪器仪表维修工申报条件</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——具备以下条件之一者，可申报五级/初级工：</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（1）累计从事本职业或相关职业工作1年（含）以上。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（2）本职业或相关职业学徒期满。</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——具备以下条件之一者，可申报四级/中级工：</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（1）取得本职业或相关职业五级/初级工职业资格证书（技能等级证书）后，累计从事本职业或相关职业工作4年（含）以上。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（2）累计从事本职业或相关职业工作6年（含）以上。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lastRenderedPageBreak/>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——具备以下条件之一者，可申报三级/高级工：</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（1）取得本职业或相关职业四级/中级工职业资格证书（技能等级证书）后，累计从事本职业或相关职业工作5年（含）以上。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（3）具有大专及以上本专业或相关专业毕业证书，并取得本职业或相关职业四级/中级工职业资格证书（技能等级证书）后，累计从事本职业或相关职业工作2年（含）以上。</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——具备以下条件之一者，可申报二级/技师：</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（1）取得本职业或相关职业三级/高级工职业资格证书（技能等级证书）后，累计从事本职业或相关职业工作4年（含）以上。</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rsidR="00EB33BE" w:rsidRDefault="00EB33BE" w:rsidP="00EB33BE">
      <w:pPr>
        <w:widowControl/>
        <w:shd w:val="clear" w:color="auto" w:fill="FFFFFF"/>
        <w:spacing w:line="480" w:lineRule="exact"/>
        <w:jc w:val="left"/>
        <w:rPr>
          <w:rFonts w:ascii="宋体" w:hAnsi="宋体" w:hint="eastAsia"/>
          <w:sz w:val="24"/>
        </w:rPr>
      </w:pPr>
      <w:r>
        <w:rPr>
          <w:rFonts w:ascii="宋体" w:hAnsi="宋体" w:hint="eastAsia"/>
          <w:sz w:val="24"/>
        </w:rPr>
        <w:t>——具备以下条件者，可申报一级/高级技师：</w:t>
      </w:r>
    </w:p>
    <w:p w:rsidR="00EB33BE" w:rsidRDefault="00EB33BE" w:rsidP="00EB33BE">
      <w:pPr>
        <w:widowControl/>
        <w:shd w:val="clear" w:color="auto" w:fill="FFFFFF"/>
        <w:spacing w:line="480" w:lineRule="exact"/>
        <w:ind w:firstLine="480"/>
        <w:jc w:val="left"/>
        <w:rPr>
          <w:rFonts w:ascii="宋体" w:hAnsi="宋体" w:hint="eastAsia"/>
          <w:sz w:val="24"/>
        </w:rPr>
      </w:pPr>
      <w:r>
        <w:rPr>
          <w:rFonts w:ascii="宋体" w:hAnsi="宋体" w:hint="eastAsia"/>
          <w:sz w:val="24"/>
        </w:rPr>
        <w:t>取得本职业或相关职业二级/技师职业资格证书（技能等级证书）后，累计从事本职业或相关职业工作4年（含）以上。</w:t>
      </w:r>
    </w:p>
    <w:p w:rsidR="00EB33BE" w:rsidRDefault="00EB33BE" w:rsidP="00EB33BE">
      <w:pPr>
        <w:spacing w:line="480" w:lineRule="exact"/>
        <w:jc w:val="center"/>
        <w:rPr>
          <w:rFonts w:ascii="宋体" w:hAnsi="宋体" w:hint="eastAsia"/>
          <w:b/>
          <w:sz w:val="24"/>
        </w:rPr>
      </w:pPr>
      <w:r>
        <w:rPr>
          <w:rFonts w:ascii="宋体" w:hAnsi="宋体" w:hint="eastAsia"/>
          <w:b/>
          <w:sz w:val="24"/>
        </w:rPr>
        <w:t>电工申报条件</w:t>
      </w:r>
    </w:p>
    <w:p w:rsidR="00EB33BE" w:rsidRDefault="00EB33BE" w:rsidP="00EB33BE">
      <w:pPr>
        <w:spacing w:line="480" w:lineRule="exact"/>
        <w:rPr>
          <w:rFonts w:ascii="宋体" w:hAnsi="宋体" w:hint="eastAsia"/>
          <w:sz w:val="24"/>
        </w:rPr>
      </w:pPr>
      <w:r>
        <w:rPr>
          <w:rFonts w:ascii="宋体" w:hAnsi="宋体" w:hint="eastAsia"/>
          <w:sz w:val="24"/>
        </w:rPr>
        <w:t>——具备以下条件之一者，可申报五级初级工:</w:t>
      </w:r>
    </w:p>
    <w:p w:rsidR="00EB33BE" w:rsidRDefault="00EB33BE" w:rsidP="00EB33BE">
      <w:pPr>
        <w:spacing w:line="480" w:lineRule="exact"/>
        <w:rPr>
          <w:rFonts w:ascii="宋体" w:hAnsi="宋体" w:hint="eastAsia"/>
          <w:sz w:val="24"/>
        </w:rPr>
      </w:pPr>
      <w:r>
        <w:rPr>
          <w:rFonts w:ascii="宋体" w:hAnsi="宋体" w:hint="eastAsia"/>
          <w:sz w:val="24"/>
        </w:rPr>
        <w:t>(1)累计从事本职业工作1年(含)以上。</w:t>
      </w:r>
    </w:p>
    <w:p w:rsidR="00EB33BE" w:rsidRDefault="00EB33BE" w:rsidP="00EB33BE">
      <w:pPr>
        <w:spacing w:line="480" w:lineRule="exact"/>
        <w:rPr>
          <w:rFonts w:ascii="宋体" w:hAnsi="宋体" w:hint="eastAsia"/>
          <w:sz w:val="24"/>
        </w:rPr>
      </w:pPr>
      <w:r>
        <w:rPr>
          <w:rFonts w:ascii="宋体" w:hAnsi="宋体" w:hint="eastAsia"/>
          <w:sz w:val="24"/>
        </w:rPr>
        <w:t>(2)本职业学徒期满。</w:t>
      </w:r>
    </w:p>
    <w:p w:rsidR="00EB33BE" w:rsidRDefault="00EB33BE" w:rsidP="00EB33BE">
      <w:pPr>
        <w:spacing w:line="480" w:lineRule="exact"/>
        <w:rPr>
          <w:rFonts w:ascii="宋体" w:hAnsi="宋体" w:hint="eastAsia"/>
          <w:sz w:val="24"/>
        </w:rPr>
      </w:pPr>
      <w:r>
        <w:rPr>
          <w:rFonts w:ascii="宋体" w:hAnsi="宋体" w:hint="eastAsia"/>
          <w:sz w:val="24"/>
        </w:rPr>
        <w:t>——具备以下条件之一者，可申报四级/中级工:</w:t>
      </w:r>
    </w:p>
    <w:p w:rsidR="00EB33BE" w:rsidRDefault="00EB33BE" w:rsidP="00EB33BE">
      <w:pPr>
        <w:spacing w:line="480" w:lineRule="exact"/>
        <w:rPr>
          <w:rFonts w:ascii="宋体" w:hAnsi="宋体" w:hint="eastAsia"/>
          <w:sz w:val="24"/>
        </w:rPr>
      </w:pPr>
      <w:r>
        <w:rPr>
          <w:rFonts w:ascii="宋体" w:hAnsi="宋体" w:hint="eastAsia"/>
          <w:sz w:val="24"/>
        </w:rPr>
        <w:lastRenderedPageBreak/>
        <w:t>(1)取得本职业五级/初级工职业资格证书(技能等级证书)后，累计从事本职业工作4年(含)以上。</w:t>
      </w:r>
    </w:p>
    <w:p w:rsidR="00EB33BE" w:rsidRDefault="00EB33BE" w:rsidP="00EB33BE">
      <w:pPr>
        <w:spacing w:line="480" w:lineRule="exact"/>
        <w:rPr>
          <w:rFonts w:ascii="宋体" w:hAnsi="宋体" w:hint="eastAsia"/>
          <w:sz w:val="24"/>
        </w:rPr>
      </w:pPr>
      <w:r>
        <w:rPr>
          <w:rFonts w:ascii="宋体" w:hAnsi="宋体" w:hint="eastAsia"/>
          <w:sz w:val="24"/>
        </w:rPr>
        <w:t>(2) 累计从事本职业工作6年(含)以上。</w:t>
      </w:r>
    </w:p>
    <w:p w:rsidR="00EB33BE" w:rsidRDefault="00EB33BE" w:rsidP="00EB33BE">
      <w:pPr>
        <w:spacing w:line="480" w:lineRule="exact"/>
        <w:rPr>
          <w:rFonts w:ascii="宋体" w:hAnsi="宋体" w:hint="eastAsia"/>
          <w:sz w:val="24"/>
        </w:rPr>
      </w:pPr>
      <w:r>
        <w:rPr>
          <w:rFonts w:ascii="宋体" w:hAnsi="宋体" w:hint="eastAsia"/>
          <w:sz w:val="24"/>
        </w:rPr>
        <w:t>(3)取得技工学校本专业或相关专业①毕业证书(含尚未取得毕业证书的在校应届毕业生);或取得经评估论证、以中级技能为培养目标的中等及以上职业学校本专业或相关专业毕业证书(含尚未取得毕业证书的在校应届毕业生)。</w:t>
      </w:r>
    </w:p>
    <w:p w:rsidR="00EB33BE" w:rsidRDefault="00EB33BE" w:rsidP="00EB33BE">
      <w:pPr>
        <w:spacing w:line="480" w:lineRule="exact"/>
        <w:rPr>
          <w:rFonts w:ascii="宋体" w:hAnsi="宋体" w:hint="eastAsia"/>
          <w:sz w:val="24"/>
        </w:rPr>
      </w:pPr>
      <w:r>
        <w:rPr>
          <w:rFonts w:ascii="宋体" w:hAnsi="宋体" w:hint="eastAsia"/>
          <w:sz w:val="24"/>
        </w:rPr>
        <w:t>注：①相关专业:数控机床装配与维修、机械设备装配与自动控制、制冷设备运用与维修、机电设备安装与维修、机电-体化技术、电气自动化设备安装与维修、电梯工程技术、城市轨道交通车辆运用与检修，煤矿电气设备维修、工业机器人应用与维护、工业网络技术、机电技术应用、电气运行与控制、电气技术应用、纺织机电技术、铁遭供电技术、农业电气化技术等专业。</w:t>
      </w:r>
    </w:p>
    <w:p w:rsidR="00EB33BE" w:rsidRDefault="00EB33BE" w:rsidP="00EB33BE">
      <w:pPr>
        <w:spacing w:line="480" w:lineRule="exact"/>
        <w:rPr>
          <w:rFonts w:ascii="宋体" w:hAnsi="宋体" w:hint="eastAsia"/>
          <w:sz w:val="24"/>
        </w:rPr>
      </w:pPr>
      <w:r>
        <w:rPr>
          <w:rFonts w:ascii="宋体" w:hAnsi="宋体" w:hint="eastAsia"/>
          <w:sz w:val="24"/>
        </w:rPr>
        <w:t>——具备以下条件之一者，可申报三级/高级工: ;</w:t>
      </w:r>
    </w:p>
    <w:p w:rsidR="00EB33BE" w:rsidRDefault="00EB33BE" w:rsidP="00EB33BE">
      <w:pPr>
        <w:spacing w:line="480" w:lineRule="exact"/>
        <w:rPr>
          <w:rFonts w:ascii="宋体" w:hAnsi="宋体" w:hint="eastAsia"/>
          <w:sz w:val="24"/>
        </w:rPr>
      </w:pPr>
      <w:r>
        <w:rPr>
          <w:rFonts w:ascii="宋体" w:hAnsi="宋体" w:hint="eastAsia"/>
          <w:sz w:val="24"/>
        </w:rPr>
        <w:t>(1)取得本职业四级/中级工职业资格证书(技能等级证书)后，累计从事本职业工作5年(含)以上。</w:t>
      </w:r>
    </w:p>
    <w:p w:rsidR="00EB33BE" w:rsidRDefault="00EB33BE" w:rsidP="00EB33BE">
      <w:pPr>
        <w:spacing w:line="480" w:lineRule="exact"/>
        <w:rPr>
          <w:rFonts w:ascii="宋体" w:hAnsi="宋体" w:hint="eastAsia"/>
          <w:sz w:val="24"/>
        </w:rPr>
      </w:pPr>
      <w:r>
        <w:rPr>
          <w:rFonts w:ascii="宋体" w:hAnsi="宋体" w:hint="eastAsia"/>
          <w:sz w:val="24"/>
        </w:rPr>
        <w:t>(2)取得本职业四级/中级工职业资格证书(技能等级证书)，并具有高级技工学校、技师学院毕业证书(含尚未取得毕业证书的在校应届毕业生);或取得本职业四级/中级工职业资格证书(技能等级证书)，并具有经评估论证、以高级技能为培养目标的高等职业学校本专业或相关专业毕业证书(含尚未取得毕业证书的在校应届毕业生)。</w:t>
      </w:r>
    </w:p>
    <w:p w:rsidR="00EB33BE" w:rsidRDefault="00EB33BE" w:rsidP="00EB33BE">
      <w:pPr>
        <w:spacing w:line="480" w:lineRule="exact"/>
        <w:rPr>
          <w:rFonts w:ascii="宋体" w:hAnsi="宋体" w:hint="eastAsia"/>
          <w:sz w:val="24"/>
        </w:rPr>
      </w:pPr>
      <w:r>
        <w:rPr>
          <w:rFonts w:ascii="宋体" w:hAnsi="宋体" w:hint="eastAsia"/>
          <w:sz w:val="24"/>
        </w:rPr>
        <w:t>(3)具有大专及以上本专业或相关专业毕业证书，并取得本职业四级/中级工职业资格证书(技能等级证书)后，累计从事本职业工作2年(含)以上。</w:t>
      </w:r>
    </w:p>
    <w:p w:rsidR="00EB33BE" w:rsidRDefault="00EB33BE" w:rsidP="00EB33BE">
      <w:pPr>
        <w:spacing w:line="480" w:lineRule="exact"/>
        <w:rPr>
          <w:rFonts w:ascii="宋体" w:hAnsi="宋体" w:hint="eastAsia"/>
          <w:sz w:val="24"/>
        </w:rPr>
      </w:pPr>
      <w:r>
        <w:rPr>
          <w:rFonts w:ascii="宋体" w:hAnsi="宋体" w:hint="eastAsia"/>
          <w:sz w:val="24"/>
        </w:rPr>
        <w:t>——具备以下条件之-者，可申报二级/技师:</w:t>
      </w:r>
    </w:p>
    <w:p w:rsidR="00EB33BE" w:rsidRDefault="00EB33BE" w:rsidP="00EB33BE">
      <w:pPr>
        <w:spacing w:line="480" w:lineRule="exact"/>
        <w:rPr>
          <w:rFonts w:ascii="宋体" w:hAnsi="宋体" w:hint="eastAsia"/>
          <w:sz w:val="24"/>
        </w:rPr>
      </w:pPr>
      <w:r>
        <w:rPr>
          <w:rFonts w:ascii="宋体" w:hAnsi="宋体" w:hint="eastAsia"/>
          <w:sz w:val="24"/>
        </w:rPr>
        <w:t>(1)取得本职业三级/高级工职业资格证书( 技能等级证书)后，累计从事本职业工作4年(含)以上。</w:t>
      </w:r>
    </w:p>
    <w:p w:rsidR="00EB33BE" w:rsidRDefault="00EB33BE" w:rsidP="00EB33BE">
      <w:pPr>
        <w:spacing w:line="480" w:lineRule="exact"/>
        <w:rPr>
          <w:rFonts w:ascii="宋体" w:hAnsi="宋体" w:hint="eastAsia"/>
          <w:sz w:val="24"/>
        </w:rPr>
      </w:pPr>
      <w:r>
        <w:rPr>
          <w:rFonts w:ascii="宋体" w:hAnsi="宋体" w:hint="eastAsia"/>
          <w:sz w:val="24"/>
        </w:rPr>
        <w:t>(2)取得本职业三级/高级工职业资格证书(技能等级证书)的高级技工学校、技师学院毕业生，累计从事本职业工作3年(含)以上;或取得本职业预备技师证书的技师学院毕业生，累计从事本职业工作2年(含)以上。</w:t>
      </w:r>
    </w:p>
    <w:p w:rsidR="00EB33BE" w:rsidRDefault="00EB33BE" w:rsidP="00EB33BE">
      <w:pPr>
        <w:spacing w:line="480" w:lineRule="exact"/>
        <w:rPr>
          <w:rFonts w:ascii="宋体" w:hAnsi="宋体" w:hint="eastAsia"/>
          <w:sz w:val="24"/>
        </w:rPr>
      </w:pPr>
      <w:r>
        <w:rPr>
          <w:rFonts w:ascii="宋体" w:hAnsi="宋体" w:hint="eastAsia"/>
          <w:sz w:val="24"/>
        </w:rPr>
        <w:t>——具备以下条件者，可申报一级/高级技师:</w:t>
      </w:r>
    </w:p>
    <w:p w:rsidR="00EB33BE" w:rsidRDefault="00EB33BE" w:rsidP="00EB33BE">
      <w:pPr>
        <w:spacing w:line="480" w:lineRule="exact"/>
        <w:rPr>
          <w:rFonts w:ascii="宋体" w:hAnsi="宋体" w:hint="eastAsia"/>
          <w:sz w:val="24"/>
        </w:rPr>
      </w:pPr>
      <w:r>
        <w:rPr>
          <w:rFonts w:ascii="宋体" w:hAnsi="宋体" w:hint="eastAsia"/>
          <w:sz w:val="24"/>
        </w:rPr>
        <w:t>取得本职业二级/技师职业资格证书(技能等级证书)后，累计从事本职业工作4</w:t>
      </w:r>
      <w:r>
        <w:rPr>
          <w:rFonts w:ascii="宋体" w:hAnsi="宋体" w:hint="eastAsia"/>
          <w:sz w:val="24"/>
        </w:rPr>
        <w:lastRenderedPageBreak/>
        <w:t>年(含)以上。</w:t>
      </w:r>
    </w:p>
    <w:p w:rsidR="00EB33BE" w:rsidRDefault="00EB33BE" w:rsidP="00EB33BE">
      <w:pPr>
        <w:spacing w:line="480" w:lineRule="exact"/>
        <w:jc w:val="center"/>
        <w:rPr>
          <w:rFonts w:ascii="宋体" w:hAnsi="宋体" w:hint="eastAsia"/>
          <w:b/>
          <w:sz w:val="24"/>
        </w:rPr>
      </w:pPr>
      <w:r>
        <w:rPr>
          <w:rFonts w:ascii="宋体" w:hAnsi="宋体" w:hint="eastAsia"/>
          <w:b/>
          <w:sz w:val="24"/>
        </w:rPr>
        <w:t>钳工申报条件</w:t>
      </w:r>
    </w:p>
    <w:p w:rsidR="00EB33BE" w:rsidRDefault="00EB33BE" w:rsidP="00EB33BE">
      <w:pPr>
        <w:spacing w:line="480" w:lineRule="exact"/>
        <w:rPr>
          <w:rFonts w:ascii="宋体" w:hAnsi="宋体" w:hint="eastAsia"/>
          <w:sz w:val="24"/>
        </w:rPr>
      </w:pPr>
      <w:r>
        <w:rPr>
          <w:rFonts w:ascii="宋体" w:hAnsi="宋体" w:hint="eastAsia"/>
          <w:sz w:val="24"/>
        </w:rPr>
        <w:t>——初级(具备以下条件之一者)</w:t>
      </w:r>
    </w:p>
    <w:p w:rsidR="00EB33BE" w:rsidRDefault="00EB33BE" w:rsidP="00EB33BE">
      <w:pPr>
        <w:spacing w:line="480" w:lineRule="exact"/>
        <w:rPr>
          <w:rFonts w:ascii="宋体" w:hAnsi="宋体" w:hint="eastAsia"/>
          <w:sz w:val="24"/>
        </w:rPr>
      </w:pPr>
      <w:r>
        <w:rPr>
          <w:rFonts w:ascii="宋体" w:hAnsi="宋体" w:hint="eastAsia"/>
          <w:sz w:val="24"/>
        </w:rPr>
        <w:t>(1)累计从事本职业工作1年(含)以上。</w:t>
      </w:r>
    </w:p>
    <w:p w:rsidR="00EB33BE" w:rsidRDefault="00EB33BE" w:rsidP="00EB33BE">
      <w:pPr>
        <w:spacing w:line="480" w:lineRule="exact"/>
        <w:rPr>
          <w:rFonts w:ascii="宋体" w:hAnsi="宋体" w:hint="eastAsia"/>
          <w:sz w:val="24"/>
        </w:rPr>
      </w:pPr>
      <w:r>
        <w:rPr>
          <w:rFonts w:ascii="宋体" w:hAnsi="宋体" w:hint="eastAsia"/>
          <w:sz w:val="24"/>
        </w:rPr>
        <w:t>(2)本职业学徒期满。</w:t>
      </w:r>
    </w:p>
    <w:p w:rsidR="00EB33BE" w:rsidRDefault="00EB33BE" w:rsidP="00EB33BE">
      <w:pPr>
        <w:spacing w:line="480" w:lineRule="exact"/>
        <w:rPr>
          <w:rFonts w:ascii="宋体" w:hAnsi="宋体" w:hint="eastAsia"/>
          <w:sz w:val="24"/>
        </w:rPr>
      </w:pPr>
      <w:r>
        <w:rPr>
          <w:rFonts w:ascii="宋体" w:hAnsi="宋体" w:hint="eastAsia"/>
          <w:sz w:val="24"/>
        </w:rPr>
        <w:t>——中级(具备以下条件之一者)</w:t>
      </w:r>
    </w:p>
    <w:p w:rsidR="00EB33BE" w:rsidRDefault="00EB33BE" w:rsidP="00EB33BE">
      <w:pPr>
        <w:spacing w:line="480" w:lineRule="exact"/>
        <w:rPr>
          <w:rFonts w:ascii="宋体" w:hAnsi="宋体" w:hint="eastAsia"/>
          <w:sz w:val="24"/>
        </w:rPr>
      </w:pPr>
      <w:r>
        <w:rPr>
          <w:rFonts w:ascii="宋体" w:hAnsi="宋体" w:hint="eastAsia"/>
          <w:sz w:val="24"/>
        </w:rPr>
        <w:t>(1)取得本职业初级职业资格证书后，连续从事本职业工作3年以上，经本职业中级正规培训达规定标准学时数，并取得毕(结)业证书。</w:t>
      </w:r>
    </w:p>
    <w:p w:rsidR="00EB33BE" w:rsidRDefault="00EB33BE" w:rsidP="00EB33BE">
      <w:pPr>
        <w:spacing w:line="480" w:lineRule="exact"/>
        <w:rPr>
          <w:rFonts w:ascii="宋体" w:hAnsi="宋体" w:hint="eastAsia"/>
          <w:sz w:val="24"/>
        </w:rPr>
      </w:pPr>
      <w:r>
        <w:rPr>
          <w:rFonts w:ascii="宋体" w:hAnsi="宋体" w:hint="eastAsia"/>
          <w:sz w:val="24"/>
        </w:rPr>
        <w:t>(2)取得本职业初级职业资格证书后,连续从事本职业工作5年上。</w:t>
      </w:r>
    </w:p>
    <w:p w:rsidR="00EB33BE" w:rsidRDefault="00EB33BE" w:rsidP="00EB33BE">
      <w:pPr>
        <w:spacing w:line="480" w:lineRule="exact"/>
        <w:rPr>
          <w:rFonts w:ascii="宋体" w:hAnsi="宋体" w:hint="eastAsia"/>
          <w:sz w:val="24"/>
        </w:rPr>
      </w:pPr>
      <w:r>
        <w:rPr>
          <w:rFonts w:ascii="宋体" w:hAnsi="宋体" w:hint="eastAsia"/>
          <w:sz w:val="24"/>
        </w:rPr>
        <w:t>(3)连续从事本职业工作7年以上。</w:t>
      </w:r>
    </w:p>
    <w:p w:rsidR="00EB33BE" w:rsidRDefault="00EB33BE" w:rsidP="00EB33BE">
      <w:pPr>
        <w:spacing w:line="480" w:lineRule="exact"/>
        <w:rPr>
          <w:rFonts w:ascii="宋体" w:hAnsi="宋体" w:hint="eastAsia"/>
          <w:sz w:val="24"/>
        </w:rPr>
      </w:pPr>
      <w:r>
        <w:rPr>
          <w:rFonts w:ascii="宋体" w:hAnsi="宋体" w:hint="eastAsia"/>
          <w:sz w:val="24"/>
        </w:rPr>
        <w:t>(4)取得经劳动保障行政部门审核认定的、以中级技能为培养目标的中等以上职业学校本职业(专业)毕业证书。</w:t>
      </w:r>
    </w:p>
    <w:p w:rsidR="00EB33BE" w:rsidRDefault="00EB33BE" w:rsidP="00EB33BE">
      <w:pPr>
        <w:spacing w:line="480" w:lineRule="exact"/>
        <w:rPr>
          <w:rFonts w:ascii="宋体" w:hAnsi="宋体" w:hint="eastAsia"/>
          <w:sz w:val="24"/>
        </w:rPr>
      </w:pPr>
      <w:r>
        <w:rPr>
          <w:rFonts w:ascii="宋体" w:hAnsi="宋体" w:hint="eastAsia"/>
          <w:sz w:val="24"/>
        </w:rPr>
        <w:t>——高级(具备以下条件之一者)</w:t>
      </w:r>
    </w:p>
    <w:p w:rsidR="00EB33BE" w:rsidRDefault="00EB33BE" w:rsidP="00EB33BE">
      <w:pPr>
        <w:spacing w:line="480" w:lineRule="exact"/>
        <w:rPr>
          <w:rFonts w:ascii="宋体" w:hAnsi="宋体" w:hint="eastAsia"/>
          <w:sz w:val="24"/>
        </w:rPr>
      </w:pPr>
      <w:r>
        <w:rPr>
          <w:rFonts w:ascii="宋体" w:hAnsi="宋体" w:hint="eastAsia"/>
          <w:sz w:val="24"/>
        </w:rPr>
        <w:t>(1)取得本职业中级职业资格证书后，连续从事本职业工作4年以上，经本职业高级正规培训达规定标准学时数，并取得毕(结)业证书。</w:t>
      </w:r>
    </w:p>
    <w:p w:rsidR="00EB33BE" w:rsidRDefault="00EB33BE" w:rsidP="00EB33BE">
      <w:pPr>
        <w:spacing w:line="480" w:lineRule="exact"/>
        <w:rPr>
          <w:rFonts w:ascii="宋体" w:hAnsi="宋体" w:hint="eastAsia"/>
          <w:sz w:val="24"/>
        </w:rPr>
      </w:pPr>
      <w:r>
        <w:rPr>
          <w:rFonts w:ascii="宋体" w:hAnsi="宋体" w:hint="eastAsia"/>
          <w:sz w:val="24"/>
        </w:rPr>
        <w:t>(2)取得本职业中级职业资格证书后,连续从事本职业工作7年以上。</w:t>
      </w:r>
    </w:p>
    <w:p w:rsidR="00EB33BE" w:rsidRDefault="00EB33BE" w:rsidP="00EB33BE">
      <w:pPr>
        <w:spacing w:line="480" w:lineRule="exact"/>
        <w:rPr>
          <w:rFonts w:ascii="宋体" w:hAnsi="宋体" w:hint="eastAsia"/>
          <w:sz w:val="24"/>
        </w:rPr>
      </w:pPr>
      <w:r>
        <w:rPr>
          <w:rFonts w:ascii="宋体" w:hAnsi="宋体" w:hint="eastAsia"/>
          <w:sz w:val="24"/>
        </w:rPr>
        <w:t>(3)取得高级技工学校或经劳动保障行政部门审核认定的、以高级技能为培养目标的高等职业学校本职业(专业)毕业证书。</w:t>
      </w:r>
    </w:p>
    <w:p w:rsidR="00EB33BE" w:rsidRDefault="00EB33BE" w:rsidP="00EB33BE">
      <w:pPr>
        <w:spacing w:line="480" w:lineRule="exact"/>
        <w:rPr>
          <w:rFonts w:ascii="宋体" w:hAnsi="宋体" w:hint="eastAsia"/>
          <w:sz w:val="24"/>
        </w:rPr>
      </w:pPr>
      <w:r>
        <w:rPr>
          <w:rFonts w:ascii="宋体" w:hAnsi="宋体" w:hint="eastAsia"/>
          <w:sz w:val="24"/>
        </w:rPr>
        <w:t>(4)大专以上本专业或相关专业毕业生，取得本职业中级职业资格证书后连续从事本职业工作2年以上。</w:t>
      </w:r>
    </w:p>
    <w:p w:rsidR="00EB33BE" w:rsidRDefault="00EB33BE" w:rsidP="00EB33BE">
      <w:pPr>
        <w:spacing w:line="480" w:lineRule="exact"/>
        <w:rPr>
          <w:rFonts w:ascii="宋体" w:hAnsi="宋体" w:hint="eastAsia"/>
          <w:sz w:val="24"/>
        </w:rPr>
      </w:pPr>
      <w:r>
        <w:rPr>
          <w:rFonts w:ascii="宋体" w:hAnsi="宋体" w:hint="eastAsia"/>
          <w:sz w:val="24"/>
        </w:rPr>
        <w:t>——技师(具备以下条件之一者)</w:t>
      </w:r>
    </w:p>
    <w:p w:rsidR="00EB33BE" w:rsidRDefault="00EB33BE" w:rsidP="00EB33BE">
      <w:pPr>
        <w:spacing w:line="480" w:lineRule="exact"/>
        <w:rPr>
          <w:rFonts w:ascii="宋体" w:hAnsi="宋体" w:hint="eastAsia"/>
          <w:sz w:val="24"/>
        </w:rPr>
      </w:pPr>
      <w:r>
        <w:rPr>
          <w:rFonts w:ascii="宋体" w:hAnsi="宋体" w:hint="eastAsia"/>
          <w:sz w:val="24"/>
        </w:rPr>
        <w:t>(1)取得本职业高级职业资格证书后，连续从事本职业工作5年以上，经本职业技师正规培训达规定标准学时数，并取得毕(结)业证书。</w:t>
      </w:r>
    </w:p>
    <w:p w:rsidR="00EB33BE" w:rsidRDefault="00EB33BE" w:rsidP="00EB33BE">
      <w:pPr>
        <w:spacing w:line="480" w:lineRule="exact"/>
        <w:rPr>
          <w:rFonts w:ascii="宋体" w:hAnsi="宋体" w:hint="eastAsia"/>
          <w:sz w:val="24"/>
        </w:rPr>
      </w:pPr>
      <w:r>
        <w:rPr>
          <w:rFonts w:ascii="宋体" w:hAnsi="宋体" w:hint="eastAsia"/>
          <w:sz w:val="24"/>
        </w:rPr>
        <w:t>(2)取得本职业高级职业资格证书后,连续从事本职业工作8年以上。</w:t>
      </w:r>
    </w:p>
    <w:p w:rsidR="00EB33BE" w:rsidRDefault="00EB33BE" w:rsidP="00EB33BE">
      <w:pPr>
        <w:spacing w:line="480" w:lineRule="exact"/>
        <w:rPr>
          <w:rFonts w:ascii="宋体" w:hAnsi="宋体" w:hint="eastAsia"/>
          <w:sz w:val="24"/>
        </w:rPr>
      </w:pPr>
      <w:r>
        <w:rPr>
          <w:rFonts w:ascii="宋体" w:hAnsi="宋体" w:hint="eastAsia"/>
          <w:sz w:val="24"/>
        </w:rPr>
        <w:t>(3)高级技工学校职业(专业)毕业生和大专以上本专业或相关专业毕业生取得本职业高级职业资格证书后，连续从事本职业工作满2年。</w:t>
      </w:r>
    </w:p>
    <w:p w:rsidR="00EB33BE" w:rsidRDefault="00EB33BE" w:rsidP="00EB33BE">
      <w:pPr>
        <w:spacing w:line="480" w:lineRule="exact"/>
        <w:rPr>
          <w:rFonts w:ascii="宋体" w:hAnsi="宋体" w:hint="eastAsia"/>
          <w:sz w:val="24"/>
        </w:rPr>
      </w:pPr>
      <w:r>
        <w:rPr>
          <w:rFonts w:ascii="宋体" w:hAnsi="宋体" w:hint="eastAsia"/>
          <w:sz w:val="24"/>
        </w:rPr>
        <w:t>——高级技师(具备以下条件之一者)</w:t>
      </w:r>
    </w:p>
    <w:p w:rsidR="00EB33BE" w:rsidRDefault="00EB33BE" w:rsidP="00EB33BE">
      <w:pPr>
        <w:spacing w:line="480" w:lineRule="exact"/>
        <w:rPr>
          <w:rFonts w:ascii="宋体" w:hAnsi="宋体" w:hint="eastAsia"/>
          <w:sz w:val="24"/>
        </w:rPr>
      </w:pPr>
      <w:r>
        <w:rPr>
          <w:rFonts w:ascii="宋体" w:hAnsi="宋体" w:hint="eastAsia"/>
          <w:sz w:val="24"/>
        </w:rPr>
        <w:t>(1)取得本职业技师职业资格证书后，连续从事本职业工作3年以上，经本职业正规高级技师培训达规定标准学时数，并取得毕（结）业证书。</w:t>
      </w:r>
    </w:p>
    <w:p w:rsidR="00EB33BE" w:rsidRDefault="00EB33BE" w:rsidP="00EB33BE">
      <w:pPr>
        <w:spacing w:line="480" w:lineRule="exact"/>
        <w:rPr>
          <w:rFonts w:ascii="宋体" w:hAnsi="宋体" w:hint="eastAsia"/>
          <w:sz w:val="24"/>
        </w:rPr>
      </w:pPr>
      <w:r>
        <w:rPr>
          <w:rFonts w:ascii="宋体" w:hAnsi="宋体" w:hint="eastAsia"/>
          <w:sz w:val="24"/>
        </w:rPr>
        <w:lastRenderedPageBreak/>
        <w:t>(2)取得本职业技师职业资格证书后，连续从事本职业工作4年以上。</w:t>
      </w:r>
    </w:p>
    <w:p w:rsidR="00EB33BE" w:rsidRDefault="00EB33BE" w:rsidP="00EB33BE">
      <w:pPr>
        <w:spacing w:line="480" w:lineRule="exact"/>
        <w:rPr>
          <w:rFonts w:ascii="宋体" w:hAnsi="宋体" w:hint="eastAsia"/>
          <w:b/>
          <w:bCs/>
          <w:color w:val="000000"/>
          <w:sz w:val="24"/>
        </w:rPr>
      </w:pPr>
      <w:r>
        <w:rPr>
          <w:rFonts w:ascii="宋体" w:hAnsi="宋体" w:hint="eastAsia"/>
          <w:b/>
          <w:bCs/>
          <w:color w:val="000000"/>
          <w:sz w:val="24"/>
        </w:rPr>
        <w:t>三、报名提交材料</w:t>
      </w:r>
    </w:p>
    <w:p w:rsidR="00EB33BE" w:rsidRDefault="00EB33BE" w:rsidP="00EB33BE">
      <w:pPr>
        <w:spacing w:line="480" w:lineRule="exact"/>
        <w:jc w:val="center"/>
        <w:rPr>
          <w:rFonts w:ascii="宋体" w:hAnsi="宋体" w:hint="eastAsia"/>
          <w:b/>
          <w:color w:val="000000"/>
          <w:sz w:val="24"/>
        </w:rPr>
      </w:pPr>
      <w:r>
        <w:rPr>
          <w:rFonts w:ascii="宋体" w:hAnsi="宋体" w:hint="eastAsia"/>
          <w:b/>
          <w:bCs/>
          <w:color w:val="000000"/>
          <w:sz w:val="24"/>
        </w:rPr>
        <w:t>初级工、中级工、高级工需</w:t>
      </w:r>
      <w:r>
        <w:rPr>
          <w:rFonts w:ascii="宋体" w:hAnsi="宋体" w:hint="eastAsia"/>
          <w:b/>
          <w:color w:val="000000"/>
          <w:sz w:val="24"/>
        </w:rPr>
        <w:t>提供的材料</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（1）初级工：单位从事本职业（工种）工作年限证明并加盖公章。</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（2）中级工：初级工职业资格证书复印件一份，单位从事本职业（工种）工作年限证明并加盖公章。</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（3）高级工：中级工职业资格证书复印件一份，单位从事本职业（工种）工作年限证明并加盖公章。</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（4）初、中、高级工均需要本人身份证复印件一份、本人学历证明复印件一份。</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（5）</w:t>
      </w:r>
      <w:r>
        <w:rPr>
          <w:rFonts w:ascii="宋体" w:hAnsi="宋体" w:hint="eastAsia"/>
          <w:b/>
          <w:color w:val="000000"/>
          <w:sz w:val="24"/>
        </w:rPr>
        <w:t>电工、钳工：</w:t>
      </w:r>
      <w:r>
        <w:rPr>
          <w:rFonts w:ascii="宋体" w:hAnsi="宋体" w:hint="eastAsia"/>
          <w:color w:val="000000"/>
          <w:sz w:val="24"/>
        </w:rPr>
        <w:t>申报人自行在</w:t>
      </w:r>
      <w:r>
        <w:rPr>
          <w:rFonts w:ascii="宋体" w:hAnsi="宋体" w:hint="eastAsia"/>
          <w:b/>
          <w:color w:val="000000"/>
          <w:sz w:val="24"/>
        </w:rPr>
        <w:t>www.cqosta.org.cn</w:t>
      </w:r>
      <w:r>
        <w:rPr>
          <w:rFonts w:ascii="宋体" w:hAnsi="宋体" w:hint="eastAsia"/>
          <w:color w:val="000000"/>
          <w:sz w:val="24"/>
        </w:rPr>
        <w:t>网站的“下载专区—表格下载”下载“重庆市国家职业资格鉴定申报表（国家职业资格三、四、五级）”双面打印出来填写（粘贴本人2寸正面彩色近照）；并提供近期照片20KB以内电子证件照片，照片为jpg格式，以姓名+工种+等级命名，如“张三电工五级”，以单位为整体传到邮箱416597913@qq.com。</w:t>
      </w:r>
    </w:p>
    <w:p w:rsidR="00EB33BE" w:rsidRDefault="00EB33BE" w:rsidP="00EB33BE">
      <w:pPr>
        <w:spacing w:line="480" w:lineRule="exact"/>
        <w:ind w:firstLineChars="200" w:firstLine="482"/>
        <w:jc w:val="left"/>
        <w:rPr>
          <w:rFonts w:ascii="宋体" w:hAnsi="宋体" w:hint="eastAsia"/>
          <w:color w:val="000000"/>
          <w:sz w:val="24"/>
        </w:rPr>
      </w:pPr>
      <w:r>
        <w:rPr>
          <w:rFonts w:ascii="宋体" w:hAnsi="宋体" w:hint="eastAsia"/>
          <w:b/>
          <w:color w:val="000000"/>
          <w:sz w:val="24"/>
        </w:rPr>
        <w:t>化工类（除电工、钳工外工种）：</w:t>
      </w:r>
      <w:r>
        <w:rPr>
          <w:rFonts w:ascii="宋体" w:hAnsi="宋体" w:hint="eastAsia"/>
          <w:color w:val="000000"/>
          <w:sz w:val="24"/>
        </w:rPr>
        <w:t>申报人自行在</w:t>
      </w:r>
      <w:r>
        <w:rPr>
          <w:rFonts w:ascii="宋体" w:hAnsi="宋体" w:hint="eastAsia"/>
          <w:b/>
          <w:color w:val="000000"/>
          <w:sz w:val="24"/>
        </w:rPr>
        <w:t>www.ciosta.org.cn</w:t>
      </w:r>
      <w:r>
        <w:rPr>
          <w:rFonts w:ascii="宋体" w:hAnsi="宋体" w:hint="eastAsia"/>
          <w:color w:val="000000"/>
          <w:sz w:val="24"/>
        </w:rPr>
        <w:t>网站的“下载中心”下载“化工行业特有工种职业技能鉴定申请表”双面打印填写”一式两份（粘贴本人近照正面证件照片），并提供近期200K以内电子证件照片，照片为jpg格式，以姓名+身份证号码命名，如“张三500121198808180556”，以单位为整体传到邮箱416597913@qq.com。</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（6）申报表和复印资料每人装订成一份（从上到下依次为：申请表；身份证、学历证复印件；初、中级等级证复印件）。报名当日携带申请表及复印资料到现场进行报名。</w:t>
      </w:r>
    </w:p>
    <w:p w:rsidR="00EB33BE" w:rsidRDefault="00EB33BE" w:rsidP="00EB33BE">
      <w:pPr>
        <w:spacing w:line="480" w:lineRule="exact"/>
        <w:jc w:val="center"/>
        <w:rPr>
          <w:rFonts w:ascii="宋体" w:hAnsi="宋体" w:hint="eastAsia"/>
          <w:b/>
          <w:color w:val="000000"/>
          <w:sz w:val="24"/>
        </w:rPr>
      </w:pPr>
      <w:r>
        <w:rPr>
          <w:rFonts w:ascii="宋体" w:hAnsi="宋体" w:hint="eastAsia"/>
          <w:b/>
          <w:bCs/>
          <w:color w:val="000000"/>
          <w:sz w:val="24"/>
        </w:rPr>
        <w:t>技师需</w:t>
      </w:r>
      <w:r>
        <w:rPr>
          <w:rFonts w:ascii="宋体" w:hAnsi="宋体" w:hint="eastAsia"/>
          <w:b/>
          <w:color w:val="000000"/>
          <w:sz w:val="24"/>
        </w:rPr>
        <w:t>提供的材料</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（1）高级工职业资格等级证书复印件、身份证复印件、最高学历复印件和满足申报条件的其它相关材料。</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（2）工作业绩证明一份。（需加盖公章）</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（3）</w:t>
      </w:r>
      <w:r>
        <w:rPr>
          <w:rFonts w:ascii="宋体" w:hAnsi="宋体" w:hint="eastAsia"/>
          <w:b/>
          <w:color w:val="000000"/>
          <w:sz w:val="24"/>
        </w:rPr>
        <w:t>电工、钳工：</w:t>
      </w:r>
      <w:r>
        <w:rPr>
          <w:rFonts w:ascii="宋体" w:hAnsi="宋体" w:hint="eastAsia"/>
          <w:color w:val="000000"/>
          <w:sz w:val="24"/>
        </w:rPr>
        <w:t>申报人自行在</w:t>
      </w:r>
      <w:r>
        <w:rPr>
          <w:rFonts w:ascii="宋体" w:hAnsi="宋体" w:hint="eastAsia"/>
          <w:b/>
          <w:color w:val="000000"/>
          <w:sz w:val="24"/>
        </w:rPr>
        <w:t>www.cqosta.org.cn</w:t>
      </w:r>
      <w:r>
        <w:rPr>
          <w:rFonts w:ascii="宋体" w:hAnsi="宋体" w:hint="eastAsia"/>
          <w:color w:val="000000"/>
          <w:sz w:val="24"/>
        </w:rPr>
        <w:t>网站的“下载专区—表格下载”下载“重庆市国家职业资格鉴定申报表”（国家职业资格一、二级）</w:t>
      </w:r>
      <w:r>
        <w:rPr>
          <w:rFonts w:ascii="宋体" w:hAnsi="宋体" w:hint="eastAsia"/>
          <w:b/>
          <w:color w:val="000000"/>
          <w:sz w:val="24"/>
        </w:rPr>
        <w:lastRenderedPageBreak/>
        <w:t>双面打印</w:t>
      </w:r>
      <w:r>
        <w:rPr>
          <w:rFonts w:ascii="宋体" w:hAnsi="宋体" w:hint="eastAsia"/>
          <w:color w:val="000000"/>
          <w:sz w:val="24"/>
        </w:rPr>
        <w:t>填写一式两份（粘贴本人2寸正面彩色近照）；下载“</w:t>
      </w:r>
      <w:r>
        <w:rPr>
          <w:rFonts w:ascii="宋体" w:hAnsi="宋体" w:hint="eastAsia"/>
          <w:b/>
          <w:color w:val="000000"/>
          <w:sz w:val="24"/>
        </w:rPr>
        <w:t>高技能人才综合评审评分表</w:t>
      </w:r>
      <w:r>
        <w:rPr>
          <w:rFonts w:ascii="宋体" w:hAnsi="宋体" w:hint="eastAsia"/>
          <w:color w:val="000000"/>
          <w:sz w:val="24"/>
        </w:rPr>
        <w:t>”填写一式两份，打分后单位（或单位人力资源部）盖章；并提供近期照片20KB以内电子证件照片，照片为jpg格式，以姓名+工种+等级命名，如“张三电工二级”，以单位为整体传到邮箱416597913@qq.com。</w:t>
      </w:r>
    </w:p>
    <w:p w:rsidR="00EB33BE" w:rsidRDefault="00EB33BE" w:rsidP="00EB33BE">
      <w:pPr>
        <w:spacing w:line="480" w:lineRule="exact"/>
        <w:ind w:firstLineChars="200" w:firstLine="482"/>
        <w:jc w:val="left"/>
        <w:rPr>
          <w:rFonts w:ascii="宋体" w:hAnsi="宋体" w:hint="eastAsia"/>
          <w:color w:val="000000"/>
          <w:sz w:val="24"/>
        </w:rPr>
      </w:pPr>
      <w:r>
        <w:rPr>
          <w:rFonts w:ascii="宋体" w:hAnsi="宋体" w:hint="eastAsia"/>
          <w:b/>
          <w:color w:val="000000"/>
          <w:sz w:val="24"/>
        </w:rPr>
        <w:t>化工类（除电工、钳工外工种）：</w:t>
      </w:r>
      <w:r>
        <w:rPr>
          <w:rFonts w:ascii="宋体" w:hAnsi="宋体" w:hint="eastAsia"/>
          <w:color w:val="000000"/>
          <w:sz w:val="24"/>
        </w:rPr>
        <w:t>申报人自行在</w:t>
      </w:r>
      <w:r>
        <w:rPr>
          <w:rFonts w:ascii="宋体" w:hAnsi="宋体" w:hint="eastAsia"/>
          <w:b/>
          <w:color w:val="000000"/>
          <w:sz w:val="24"/>
        </w:rPr>
        <w:t>www.ciosta.org.cn</w:t>
      </w:r>
      <w:r>
        <w:rPr>
          <w:rFonts w:ascii="宋体" w:hAnsi="宋体" w:hint="eastAsia"/>
          <w:color w:val="000000"/>
          <w:sz w:val="24"/>
        </w:rPr>
        <w:t>网站的“下载中心”下载 “</w:t>
      </w:r>
      <w:r>
        <w:rPr>
          <w:rFonts w:hint="eastAsia"/>
          <w:bCs/>
          <w:sz w:val="24"/>
        </w:rPr>
        <w:t>技师、高级技师考评申报表</w:t>
      </w:r>
      <w:r>
        <w:rPr>
          <w:rFonts w:ascii="宋体" w:hAnsi="宋体" w:hint="eastAsia"/>
          <w:color w:val="000000"/>
          <w:sz w:val="24"/>
        </w:rPr>
        <w:t>”</w:t>
      </w:r>
      <w:r>
        <w:rPr>
          <w:rFonts w:ascii="宋体" w:hAnsi="宋体" w:hint="eastAsia"/>
          <w:b/>
          <w:color w:val="000000"/>
          <w:sz w:val="24"/>
        </w:rPr>
        <w:t>双面打印</w:t>
      </w:r>
      <w:r>
        <w:rPr>
          <w:rFonts w:ascii="宋体" w:hAnsi="宋体" w:hint="eastAsia"/>
          <w:color w:val="000000"/>
          <w:sz w:val="24"/>
        </w:rPr>
        <w:t>填写一式两份，</w:t>
      </w:r>
      <w:r>
        <w:rPr>
          <w:rFonts w:ascii="宋体" w:hAnsi="宋体" w:hint="eastAsia"/>
          <w:b/>
          <w:color w:val="000000"/>
          <w:sz w:val="24"/>
        </w:rPr>
        <w:t>单位推荐意见处打分并加盖公章</w:t>
      </w:r>
      <w:r>
        <w:rPr>
          <w:rFonts w:ascii="宋体" w:hAnsi="宋体" w:hint="eastAsia"/>
          <w:color w:val="000000"/>
          <w:sz w:val="24"/>
        </w:rPr>
        <w:t>（申报表粘贴本人近照正面证件照片），填写附件八“</w:t>
      </w:r>
      <w:r>
        <w:rPr>
          <w:rFonts w:ascii="宋体" w:hAnsi="宋体" w:cs="华文中宋" w:hint="eastAsia"/>
          <w:b/>
          <w:bCs/>
          <w:color w:val="000000"/>
          <w:sz w:val="24"/>
        </w:rPr>
        <w:t>化工行业技师和高级技师评审表”一式两份</w:t>
      </w:r>
      <w:r>
        <w:rPr>
          <w:rFonts w:ascii="宋体" w:hAnsi="宋体" w:hint="eastAsia"/>
          <w:color w:val="000000"/>
          <w:sz w:val="24"/>
        </w:rPr>
        <w:t>，并提供近期200K以内电子证件照片，照片为jpg格式，以姓名+身份证号码命名，如“张三500121198808180556”，以单位为整体传到邮箱416597913@qq.com。</w:t>
      </w:r>
    </w:p>
    <w:p w:rsidR="00EB33BE" w:rsidRDefault="00EB33BE" w:rsidP="00EB33BE">
      <w:pPr>
        <w:tabs>
          <w:tab w:val="left" w:pos="840"/>
        </w:tabs>
        <w:spacing w:line="480" w:lineRule="exact"/>
        <w:ind w:firstLineChars="200" w:firstLine="480"/>
        <w:jc w:val="left"/>
        <w:rPr>
          <w:rFonts w:ascii="宋体" w:hAnsi="宋体" w:hint="eastAsia"/>
          <w:color w:val="000000"/>
          <w:sz w:val="24"/>
        </w:rPr>
      </w:pPr>
      <w:r>
        <w:rPr>
          <w:rFonts w:ascii="宋体" w:hAnsi="宋体" w:hint="eastAsia"/>
          <w:color w:val="000000"/>
          <w:sz w:val="24"/>
        </w:rPr>
        <w:t>（4）申报表和复印资料每人装订成一份（从上到下依次为：申请表；身份证、学历证复印件；高级工等级证复印件）。报名当日携带申请表及复印资料到现场进行报名。</w:t>
      </w:r>
    </w:p>
    <w:p w:rsidR="00EB33BE" w:rsidRDefault="00EB33BE" w:rsidP="00EB33BE">
      <w:pPr>
        <w:tabs>
          <w:tab w:val="left" w:pos="840"/>
        </w:tabs>
        <w:spacing w:line="480" w:lineRule="exact"/>
        <w:ind w:firstLineChars="200" w:firstLine="480"/>
        <w:jc w:val="left"/>
        <w:rPr>
          <w:rFonts w:ascii="宋体" w:hAnsi="宋体" w:hint="eastAsia"/>
          <w:color w:val="000000"/>
          <w:sz w:val="24"/>
        </w:rPr>
      </w:pPr>
      <w:r>
        <w:rPr>
          <w:rFonts w:ascii="宋体" w:hAnsi="宋体" w:hint="eastAsia"/>
          <w:color w:val="000000"/>
          <w:sz w:val="24"/>
        </w:rPr>
        <w:t>（5）提供社会保险个人基础信息证明。（由申报人本人自行在人社局网上打印）</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（6）需单独撰写技术总结或工作论文一式两份，用A4纸双面打印，按照规范格式填写，撰写字数不少于3000字。</w:t>
      </w:r>
    </w:p>
    <w:p w:rsidR="00EB33BE" w:rsidRDefault="00EB33BE" w:rsidP="00EB33BE">
      <w:pPr>
        <w:spacing w:line="480" w:lineRule="exact"/>
        <w:ind w:firstLineChars="200" w:firstLine="480"/>
        <w:jc w:val="left"/>
        <w:rPr>
          <w:rFonts w:ascii="宋体" w:hAnsi="宋体" w:hint="eastAsia"/>
          <w:b/>
          <w:color w:val="000000"/>
          <w:sz w:val="24"/>
          <w:u w:val="single"/>
        </w:rPr>
      </w:pPr>
      <w:r>
        <w:rPr>
          <w:rFonts w:ascii="宋体" w:hAnsi="宋体" w:hint="eastAsia"/>
          <w:color w:val="000000"/>
          <w:sz w:val="24"/>
        </w:rPr>
        <w:t>（7）提供申报人本人工商银行卡复印件，写上开户行名称并签名。</w:t>
      </w:r>
    </w:p>
    <w:p w:rsidR="00EB33BE" w:rsidRDefault="00EB33BE" w:rsidP="00EB33BE">
      <w:pPr>
        <w:spacing w:line="480" w:lineRule="exact"/>
        <w:ind w:firstLineChars="200" w:firstLine="482"/>
        <w:jc w:val="center"/>
        <w:rPr>
          <w:rFonts w:ascii="宋体" w:hAnsi="宋体" w:hint="eastAsia"/>
          <w:b/>
          <w:color w:val="000000"/>
          <w:sz w:val="24"/>
        </w:rPr>
      </w:pPr>
      <w:r>
        <w:rPr>
          <w:rFonts w:ascii="宋体" w:hAnsi="宋体" w:hint="eastAsia"/>
          <w:b/>
          <w:bCs/>
          <w:color w:val="000000"/>
          <w:sz w:val="24"/>
        </w:rPr>
        <w:t>高级技师需</w:t>
      </w:r>
      <w:r>
        <w:rPr>
          <w:rFonts w:ascii="宋体" w:hAnsi="宋体" w:hint="eastAsia"/>
          <w:b/>
          <w:color w:val="000000"/>
          <w:sz w:val="24"/>
        </w:rPr>
        <w:t>提供的材料</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（1）技师职业资格等级证书复印件、身份证复印件、最高学历复印件和满足申报条件的其它相关材料。</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（2）工作业绩证明一份（需加盖公章）。</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（3）</w:t>
      </w:r>
      <w:r>
        <w:rPr>
          <w:rFonts w:ascii="宋体" w:hAnsi="宋体" w:hint="eastAsia"/>
          <w:b/>
          <w:color w:val="000000"/>
          <w:sz w:val="24"/>
        </w:rPr>
        <w:t>电工、钳工：</w:t>
      </w:r>
      <w:r>
        <w:rPr>
          <w:rFonts w:ascii="宋体" w:hAnsi="宋体" w:hint="eastAsia"/>
          <w:color w:val="000000"/>
          <w:sz w:val="24"/>
        </w:rPr>
        <w:t>申报人自行在</w:t>
      </w:r>
      <w:r>
        <w:rPr>
          <w:rFonts w:ascii="宋体" w:hAnsi="宋体" w:hint="eastAsia"/>
          <w:b/>
          <w:color w:val="000000"/>
          <w:sz w:val="24"/>
        </w:rPr>
        <w:t>www.cqosta.org.cn</w:t>
      </w:r>
      <w:r>
        <w:rPr>
          <w:rFonts w:ascii="宋体" w:hAnsi="宋体" w:hint="eastAsia"/>
          <w:color w:val="000000"/>
          <w:sz w:val="24"/>
        </w:rPr>
        <w:t>网站的“下载专区—表格下载”下载 “重庆市国家职业资格鉴定申报表（国家职业资格一、二级）”</w:t>
      </w:r>
      <w:r>
        <w:rPr>
          <w:rFonts w:ascii="宋体" w:hAnsi="宋体" w:hint="eastAsia"/>
          <w:b/>
          <w:color w:val="000000"/>
          <w:sz w:val="24"/>
        </w:rPr>
        <w:t>双面打印</w:t>
      </w:r>
      <w:r>
        <w:rPr>
          <w:rFonts w:ascii="宋体" w:hAnsi="宋体" w:hint="eastAsia"/>
          <w:color w:val="000000"/>
          <w:sz w:val="24"/>
        </w:rPr>
        <w:t>填写一式两份（申报表上粘贴本人2寸正面彩色近照）；下载“</w:t>
      </w:r>
      <w:r>
        <w:rPr>
          <w:rFonts w:ascii="宋体" w:hAnsi="宋体" w:hint="eastAsia"/>
          <w:b/>
          <w:color w:val="000000"/>
          <w:sz w:val="24"/>
        </w:rPr>
        <w:t>高技能人才综合评审评分表</w:t>
      </w:r>
      <w:r>
        <w:rPr>
          <w:rFonts w:ascii="宋体" w:hAnsi="宋体" w:hint="eastAsia"/>
          <w:color w:val="000000"/>
          <w:sz w:val="24"/>
        </w:rPr>
        <w:t>”填写一式两份，打分后单位（或单位人力资源部）盖章；并提供近期照片20KB以内电子证件照片，照片为jpg格式，以姓名+工种+等级命名，如“张三电工一级”，以单位为整体传到邮箱416597913@qq.com。</w:t>
      </w:r>
    </w:p>
    <w:p w:rsidR="00EB33BE" w:rsidRDefault="00EB33BE" w:rsidP="00EB33BE">
      <w:pPr>
        <w:spacing w:line="480" w:lineRule="exact"/>
        <w:ind w:firstLineChars="200" w:firstLine="482"/>
        <w:jc w:val="left"/>
        <w:rPr>
          <w:rFonts w:ascii="宋体" w:hAnsi="宋体" w:hint="eastAsia"/>
          <w:color w:val="000000"/>
          <w:sz w:val="24"/>
        </w:rPr>
      </w:pPr>
      <w:r>
        <w:rPr>
          <w:rFonts w:ascii="宋体" w:hAnsi="宋体" w:hint="eastAsia"/>
          <w:b/>
          <w:color w:val="000000"/>
          <w:sz w:val="24"/>
        </w:rPr>
        <w:t>化工类（除电工、钳工外工种）：</w:t>
      </w:r>
      <w:r>
        <w:rPr>
          <w:rFonts w:ascii="宋体" w:hAnsi="宋体" w:hint="eastAsia"/>
          <w:color w:val="000000"/>
          <w:sz w:val="24"/>
        </w:rPr>
        <w:t>申报人自行在</w:t>
      </w:r>
      <w:r>
        <w:rPr>
          <w:rFonts w:ascii="宋体" w:hAnsi="宋体" w:hint="eastAsia"/>
          <w:b/>
          <w:color w:val="000000"/>
          <w:sz w:val="24"/>
        </w:rPr>
        <w:t>www.ciosta.org.cn</w:t>
      </w:r>
      <w:r>
        <w:rPr>
          <w:rFonts w:ascii="宋体" w:hAnsi="宋体" w:hint="eastAsia"/>
          <w:color w:val="000000"/>
          <w:sz w:val="24"/>
        </w:rPr>
        <w:t>网站的</w:t>
      </w:r>
      <w:r>
        <w:rPr>
          <w:rFonts w:ascii="宋体" w:hAnsi="宋体" w:hint="eastAsia"/>
          <w:color w:val="000000"/>
          <w:sz w:val="24"/>
        </w:rPr>
        <w:lastRenderedPageBreak/>
        <w:t>“下载中心”下载“技师、高级技师考评申报表”</w:t>
      </w:r>
      <w:r>
        <w:rPr>
          <w:rFonts w:ascii="宋体" w:hAnsi="宋体" w:hint="eastAsia"/>
          <w:b/>
          <w:color w:val="000000"/>
          <w:sz w:val="24"/>
        </w:rPr>
        <w:t>双面打印</w:t>
      </w:r>
      <w:r>
        <w:rPr>
          <w:rFonts w:ascii="宋体" w:hAnsi="宋体" w:hint="eastAsia"/>
          <w:color w:val="000000"/>
          <w:sz w:val="24"/>
        </w:rPr>
        <w:t>填写一式两份，</w:t>
      </w:r>
      <w:r>
        <w:rPr>
          <w:rFonts w:ascii="宋体" w:hAnsi="宋体" w:hint="eastAsia"/>
          <w:b/>
          <w:color w:val="000000"/>
          <w:sz w:val="24"/>
        </w:rPr>
        <w:t>单位推荐意见处打分并加盖公章</w:t>
      </w:r>
      <w:r>
        <w:rPr>
          <w:rFonts w:ascii="宋体" w:hAnsi="宋体" w:hint="eastAsia"/>
          <w:color w:val="000000"/>
          <w:sz w:val="24"/>
        </w:rPr>
        <w:t>（申报表上粘贴本人近照正面证件照片），填写附件八“</w:t>
      </w:r>
      <w:r>
        <w:rPr>
          <w:rFonts w:ascii="宋体" w:hAnsi="宋体" w:cs="华文中宋" w:hint="eastAsia"/>
          <w:b/>
          <w:bCs/>
          <w:color w:val="000000"/>
          <w:sz w:val="24"/>
        </w:rPr>
        <w:t>化工行业技师和高级技师评审表”一式两份</w:t>
      </w:r>
      <w:r>
        <w:rPr>
          <w:rFonts w:ascii="宋体" w:hAnsi="宋体" w:hint="eastAsia"/>
          <w:color w:val="000000"/>
          <w:sz w:val="24"/>
        </w:rPr>
        <w:t>，并提供近期200K以内电子证件照片，照片为jpg格式，以姓名+身份证号码命名，如“张三500121198808180556”，以单位为整体传到邮箱416597913@qq.com。</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（4）申报表和复印资料每人装订成一份（从上到下依次为：申请表；身份证、学历证复印件；高级工等级证复印件）。</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（5）提供社会保险个人基础信息证明。（由申报人本人自行在人社局网上打印）</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（6）需单独撰写技术总结或工作论文一式两份，用A4纸双面打印，按照规范格式填写，撰写字数不少于3000字。</w:t>
      </w:r>
    </w:p>
    <w:p w:rsidR="00EB33BE" w:rsidRDefault="00EB33BE" w:rsidP="00EB33BE">
      <w:pPr>
        <w:spacing w:line="480" w:lineRule="exact"/>
        <w:ind w:firstLineChars="200" w:firstLine="480"/>
        <w:jc w:val="left"/>
        <w:rPr>
          <w:rFonts w:ascii="宋体" w:hAnsi="宋体" w:hint="eastAsia"/>
          <w:color w:val="000000"/>
          <w:sz w:val="24"/>
        </w:rPr>
      </w:pPr>
      <w:r>
        <w:rPr>
          <w:rFonts w:ascii="宋体" w:hAnsi="宋体" w:hint="eastAsia"/>
          <w:color w:val="000000"/>
          <w:sz w:val="24"/>
        </w:rPr>
        <w:t>（7）提供申报人本人工商银行卡复印件，写上开户行名称并签名。</w:t>
      </w: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spacing w:line="480" w:lineRule="exact"/>
        <w:ind w:firstLineChars="200" w:firstLine="480"/>
        <w:jc w:val="left"/>
        <w:rPr>
          <w:rFonts w:ascii="宋体" w:hAnsi="宋体" w:hint="eastAsia"/>
          <w:color w:val="000000"/>
          <w:sz w:val="24"/>
        </w:rPr>
      </w:pPr>
    </w:p>
    <w:p w:rsidR="00EB33BE" w:rsidRDefault="00EB33BE" w:rsidP="00EB33BE">
      <w:pPr>
        <w:pStyle w:val="2"/>
        <w:spacing w:after="0" w:line="500" w:lineRule="exact"/>
        <w:rPr>
          <w:rFonts w:ascii="仿宋_GB2312" w:eastAsia="仿宋_GB2312" w:hint="eastAsia"/>
          <w:b/>
          <w:bCs/>
          <w:color w:val="000000"/>
          <w:sz w:val="24"/>
          <w:szCs w:val="28"/>
          <w:lang w:eastAsia="zh-CN"/>
        </w:rPr>
      </w:pPr>
    </w:p>
    <w:p w:rsidR="00EB33BE" w:rsidRDefault="00EB33BE" w:rsidP="00EB33BE">
      <w:pPr>
        <w:pStyle w:val="2"/>
        <w:spacing w:after="0" w:line="500" w:lineRule="exact"/>
        <w:rPr>
          <w:rFonts w:ascii="仿宋_GB2312" w:eastAsia="仿宋_GB2312" w:hint="eastAsia"/>
          <w:b/>
          <w:bCs/>
          <w:color w:val="000000"/>
          <w:sz w:val="24"/>
          <w:szCs w:val="28"/>
          <w:lang w:eastAsia="zh-CN"/>
        </w:rPr>
      </w:pPr>
    </w:p>
    <w:p w:rsidR="00EB33BE" w:rsidRDefault="00EB33BE" w:rsidP="00EB33BE">
      <w:pPr>
        <w:pStyle w:val="2"/>
        <w:spacing w:after="0" w:line="500" w:lineRule="exact"/>
        <w:rPr>
          <w:rFonts w:ascii="仿宋_GB2312" w:eastAsia="仿宋_GB2312" w:hint="eastAsia"/>
          <w:b/>
          <w:bCs/>
          <w:color w:val="000000"/>
          <w:sz w:val="24"/>
          <w:szCs w:val="28"/>
        </w:rPr>
      </w:pPr>
      <w:r>
        <w:rPr>
          <w:rFonts w:ascii="仿宋_GB2312" w:eastAsia="仿宋_GB2312" w:hint="eastAsia"/>
          <w:b/>
          <w:bCs/>
          <w:color w:val="000000"/>
          <w:sz w:val="24"/>
          <w:szCs w:val="28"/>
        </w:rPr>
        <w:t>附件</w:t>
      </w:r>
      <w:r>
        <w:rPr>
          <w:rFonts w:ascii="仿宋_GB2312" w:eastAsia="仿宋_GB2312" w:hint="eastAsia"/>
          <w:b/>
          <w:bCs/>
          <w:color w:val="000000"/>
          <w:sz w:val="24"/>
          <w:szCs w:val="28"/>
          <w:lang w:eastAsia="zh-CN"/>
        </w:rPr>
        <w:t>四</w:t>
      </w:r>
      <w:r>
        <w:rPr>
          <w:rFonts w:ascii="仿宋_GB2312" w:eastAsia="仿宋_GB2312" w:hint="eastAsia"/>
          <w:b/>
          <w:bCs/>
          <w:color w:val="000000"/>
          <w:sz w:val="24"/>
          <w:szCs w:val="28"/>
        </w:rPr>
        <w:t>：</w:t>
      </w:r>
    </w:p>
    <w:p w:rsidR="00EB33BE" w:rsidRDefault="00EB33BE" w:rsidP="00EB33BE">
      <w:pPr>
        <w:widowControl/>
        <w:spacing w:line="432" w:lineRule="auto"/>
        <w:jc w:val="center"/>
        <w:rPr>
          <w:rFonts w:ascii="宋体" w:hAnsi="宋体" w:cs="宋体" w:hint="eastAsia"/>
          <w:color w:val="333333"/>
          <w:kern w:val="0"/>
          <w:sz w:val="27"/>
          <w:szCs w:val="27"/>
        </w:rPr>
      </w:pPr>
      <w:r>
        <w:rPr>
          <w:rFonts w:ascii="宋体" w:hAnsi="宋体" w:cs="宋体" w:hint="eastAsia"/>
          <w:b/>
          <w:bCs/>
          <w:color w:val="333333"/>
          <w:kern w:val="0"/>
          <w:sz w:val="36"/>
          <w:szCs w:val="36"/>
        </w:rPr>
        <w:t>国务院办公厅关于印发职业技能提升行动</w:t>
      </w:r>
    </w:p>
    <w:p w:rsidR="00EB33BE" w:rsidRDefault="00EB33BE" w:rsidP="00EB33BE">
      <w:pPr>
        <w:widowControl/>
        <w:spacing w:line="432" w:lineRule="auto"/>
        <w:jc w:val="center"/>
        <w:rPr>
          <w:rFonts w:ascii="宋体" w:hAnsi="宋体" w:cs="宋体" w:hint="eastAsia"/>
          <w:color w:val="333333"/>
          <w:kern w:val="0"/>
          <w:sz w:val="27"/>
          <w:szCs w:val="27"/>
        </w:rPr>
      </w:pPr>
      <w:r>
        <w:rPr>
          <w:rFonts w:ascii="宋体" w:hAnsi="宋体" w:cs="宋体" w:hint="eastAsia"/>
          <w:b/>
          <w:bCs/>
          <w:color w:val="333333"/>
          <w:kern w:val="0"/>
          <w:sz w:val="36"/>
          <w:szCs w:val="36"/>
        </w:rPr>
        <w:t>方案（2019—2021年）的通知</w:t>
      </w:r>
    </w:p>
    <w:p w:rsidR="00EB33BE" w:rsidRDefault="00EB33BE" w:rsidP="00EB33BE">
      <w:pPr>
        <w:widowControl/>
        <w:spacing w:line="432" w:lineRule="auto"/>
        <w:jc w:val="center"/>
        <w:rPr>
          <w:rFonts w:ascii="宋体" w:hAnsi="宋体" w:cs="宋体" w:hint="eastAsia"/>
          <w:color w:val="333333"/>
          <w:kern w:val="0"/>
          <w:sz w:val="24"/>
        </w:rPr>
      </w:pPr>
      <w:r>
        <w:rPr>
          <w:rFonts w:ascii="宋体" w:hAnsi="宋体" w:cs="宋体" w:hint="eastAsia"/>
          <w:color w:val="333333"/>
          <w:kern w:val="0"/>
          <w:sz w:val="24"/>
        </w:rPr>
        <w:t>国办发〔2019〕24号</w:t>
      </w:r>
    </w:p>
    <w:p w:rsidR="00EB33BE" w:rsidRDefault="00EB33BE" w:rsidP="00EB33BE">
      <w:pPr>
        <w:widowControl/>
        <w:spacing w:line="432" w:lineRule="auto"/>
        <w:ind w:firstLine="480"/>
        <w:rPr>
          <w:rFonts w:ascii="宋体" w:hAnsi="宋体" w:cs="宋体" w:hint="eastAsia"/>
          <w:color w:val="333333"/>
          <w:kern w:val="0"/>
          <w:sz w:val="27"/>
          <w:szCs w:val="27"/>
        </w:rPr>
      </w:pPr>
    </w:p>
    <w:p w:rsidR="00EB33BE" w:rsidRDefault="00EB33BE" w:rsidP="00EB33BE">
      <w:pPr>
        <w:widowControl/>
        <w:spacing w:line="600" w:lineRule="exact"/>
        <w:rPr>
          <w:rFonts w:ascii="宋体" w:hAnsi="宋体" w:cs="宋体" w:hint="eastAsia"/>
          <w:color w:val="333333"/>
          <w:kern w:val="0"/>
          <w:sz w:val="24"/>
        </w:rPr>
      </w:pPr>
      <w:r>
        <w:rPr>
          <w:rFonts w:ascii="宋体" w:hAnsi="宋体" w:cs="宋体" w:hint="eastAsia"/>
          <w:color w:val="333333"/>
          <w:kern w:val="0"/>
          <w:sz w:val="24"/>
        </w:rPr>
        <w:t>各省、自治区、直辖市人民政府，国务院各部委、各直属机构：</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《职业技能提升行动方案（2019—2021年）》已经国务院同意，现印发给你们，请认真贯彻执行。</w:t>
      </w:r>
    </w:p>
    <w:p w:rsidR="00EB33BE" w:rsidRDefault="00EB33BE" w:rsidP="00EB33BE">
      <w:pPr>
        <w:widowControl/>
        <w:spacing w:line="600" w:lineRule="exact"/>
        <w:ind w:right="480"/>
        <w:jc w:val="center"/>
        <w:rPr>
          <w:rFonts w:ascii="宋体" w:hAnsi="宋体" w:cs="宋体" w:hint="eastAsia"/>
          <w:color w:val="333333"/>
          <w:kern w:val="0"/>
          <w:sz w:val="24"/>
        </w:rPr>
      </w:pPr>
      <w:r>
        <w:rPr>
          <w:rFonts w:ascii="宋体" w:hAnsi="宋体" w:cs="宋体" w:hint="eastAsia"/>
          <w:color w:val="333333"/>
          <w:kern w:val="0"/>
          <w:sz w:val="24"/>
        </w:rPr>
        <w:t xml:space="preserve">                                         国务院办公厅                       </w:t>
      </w:r>
    </w:p>
    <w:p w:rsidR="00EB33BE" w:rsidRDefault="00EB33BE" w:rsidP="00EB33BE">
      <w:pPr>
        <w:widowControl/>
        <w:spacing w:line="600" w:lineRule="exact"/>
        <w:jc w:val="right"/>
        <w:rPr>
          <w:rFonts w:ascii="宋体" w:hAnsi="宋体" w:cs="宋体" w:hint="eastAsia"/>
          <w:color w:val="333333"/>
          <w:kern w:val="0"/>
          <w:sz w:val="24"/>
        </w:rPr>
      </w:pPr>
      <w:r>
        <w:rPr>
          <w:rFonts w:ascii="宋体" w:hAnsi="宋体" w:cs="宋体" w:hint="eastAsia"/>
          <w:color w:val="333333"/>
          <w:kern w:val="0"/>
          <w:sz w:val="24"/>
        </w:rPr>
        <w:t xml:space="preserve"> 2019年5月18日          </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（此件公开发布）</w:t>
      </w:r>
    </w:p>
    <w:p w:rsidR="00EB33BE" w:rsidRDefault="00EB33BE" w:rsidP="00EB33BE">
      <w:pPr>
        <w:widowControl/>
        <w:spacing w:line="600" w:lineRule="exact"/>
        <w:ind w:firstLine="480"/>
        <w:rPr>
          <w:rFonts w:ascii="宋体" w:hAnsi="宋体" w:cs="宋体" w:hint="eastAsia"/>
          <w:color w:val="333333"/>
          <w:kern w:val="0"/>
          <w:sz w:val="24"/>
        </w:rPr>
      </w:pPr>
    </w:p>
    <w:p w:rsidR="00EB33BE" w:rsidRDefault="00EB33BE" w:rsidP="00EB33BE">
      <w:pPr>
        <w:widowControl/>
        <w:spacing w:line="600" w:lineRule="exact"/>
        <w:jc w:val="center"/>
        <w:rPr>
          <w:rFonts w:ascii="宋体" w:hAnsi="宋体" w:cs="宋体" w:hint="eastAsia"/>
          <w:color w:val="333333"/>
          <w:kern w:val="0"/>
          <w:sz w:val="24"/>
        </w:rPr>
      </w:pPr>
      <w:r>
        <w:rPr>
          <w:rFonts w:ascii="宋体" w:hAnsi="宋体" w:cs="宋体" w:hint="eastAsia"/>
          <w:b/>
          <w:bCs/>
          <w:color w:val="333333"/>
          <w:kern w:val="0"/>
          <w:sz w:val="24"/>
        </w:rPr>
        <w:t>职业技能提升行动方案（2019—2021年）</w:t>
      </w:r>
    </w:p>
    <w:p w:rsidR="00EB33BE" w:rsidRDefault="00EB33BE" w:rsidP="00EB33BE">
      <w:pPr>
        <w:widowControl/>
        <w:spacing w:line="600" w:lineRule="exact"/>
        <w:ind w:firstLine="480"/>
        <w:rPr>
          <w:rFonts w:ascii="宋体" w:hAnsi="宋体" w:cs="宋体" w:hint="eastAsia"/>
          <w:color w:val="333333"/>
          <w:kern w:val="0"/>
          <w:sz w:val="24"/>
        </w:rPr>
      </w:pP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为贯彻落实党中央、国务院决策部署，实施职业技能提升行动，制定以下方案。</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b/>
          <w:bCs/>
          <w:color w:val="333333"/>
          <w:kern w:val="0"/>
          <w:sz w:val="24"/>
        </w:rPr>
        <w:t>一、总体要求和目标任务</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一）总体要求。以习近平新时代中国特色社会主义思想为指导，全面贯彻党的十九大和十九届二中、三中全会精神，把职业技能培训作为保持就业稳定、缓解结构性就业矛盾的关键举措，作为经济转型升级和高质量发展的重要支撑。</w:t>
      </w:r>
      <w:r>
        <w:rPr>
          <w:rFonts w:ascii="宋体" w:hAnsi="宋体" w:cs="宋体" w:hint="eastAsia"/>
          <w:color w:val="333333"/>
          <w:kern w:val="0"/>
          <w:sz w:val="24"/>
        </w:rPr>
        <w:lastRenderedPageBreak/>
        <w:t>坚持需求导向，服务经济社会发展，适应人民群众就业创业需要，大力推行终身职业技能培训制度，面向职工、就业重点群体、建档立卡贫困劳动力（以下简称贫困劳动力）等城乡各类劳动者，大规模开展职业技能培训，加快建设知识型、技能型、创新型劳动者大军。</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二）目标任务。2019年至2021年，持续开展职业技能提升行动，提高培训针对性实效性，全面提升劳动者职业技能水平和就业创业能力。三年共开展各类补贴性职业技能培训5000万人次以上，其中2019年培训1500万人次以上；经过努力，到2021年底技能劳动者占就业人员总量的比例达到25%以上，高技能人才占技能劳动者的比例达到30%以上。</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b/>
          <w:bCs/>
          <w:color w:val="333333"/>
          <w:kern w:val="0"/>
          <w:sz w:val="24"/>
        </w:rPr>
        <w:t>二、对职工等重点群体开展有针对性的职业技能培训</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三）大力开展企业职工技能提升和转岗转业培训。企业需制定职工培训计划，开展适应岗位需求和发展需要的技能培训，广泛组织岗前培训、在岗培训、脱产培训，开展岗位练兵、技能竞赛、在线学习等活动，大力开展高技能人才培训，组织实施高技能领军人才和产业紧缺人才境外培训。发挥行业、龙头企业和培训机构作用，引导帮助中小微企业开展职工培训。实施高危行业领域安全技能提升行动计划，化工、矿山等高危行业企业要组织从业人员和各类特种作业人员普遍开展安全技能培训，严格执行从业人员安全技能培训合格后上岗制度。支持帮助困难企业开展转岗转业培训。在全国各类企业全面推行企业新型学徒制、现代学徒制培训，三年培训100万新型学徒。推进产教融合、校企合作，实现学校培养与企业用人的有效衔接。鼓励企业与参训职工协商一致灵活调整工作时间，保障职工参训期间应有的工资福利待遇。</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（四）对就业重点群体开展职业技能提升培训和创业培训。面向农村转移就业劳动者特别是新生代农民工、城乡未继续升学初高中毕业生（以下称“两后生”）</w:t>
      </w:r>
      <w:r>
        <w:rPr>
          <w:rFonts w:ascii="宋体" w:hAnsi="宋体" w:cs="宋体" w:hint="eastAsia"/>
          <w:color w:val="333333"/>
          <w:kern w:val="0"/>
          <w:sz w:val="24"/>
        </w:rPr>
        <w:lastRenderedPageBreak/>
        <w:t>等青年、下岗失业人员、退役军人、就业困难人员（含残疾人），持续实施农民工“春潮行动”、“求学圆梦行动”、新生代农民工职业技能提升计划和返乡创业培训计划以及劳动预备培训、就业技能培训、职业技能提升培训等专项培训，全面提升职业技能和就业创业能力。对有创业愿望的开展创业培训，加强创业培训项目开发、创业担保贷款、后续扶持等服务。围绕乡村振兴战略，实施新型职业农民培育工程和农村实用人才带头人素质提升计划，开展职业农民技能培训。</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五）加大贫困劳动力和贫困家庭子女技能扶贫工作力度。聚焦贫困地区特别是“三区三州”等深度贫困地区，鼓励通过项目制购买服务等方式为贫困劳动力提供免费职业技能培训，并在培训期间按规定通过就业补助资金给予生活费（含交通费，下同）补贴，不断提高参训贫困人员占贫困劳动力比重。持续推进东西部扶贫协作框架下职业教育、职业技能培训帮扶和贫困村创业致富带头人培训。深入推进技能脱贫千校行动和深度贫困地区技能扶贫行动，对接受技工教育的贫困家庭学生，按规定落实中等职业教育国家助学金和免学费等政策；对子女接受技工教育的贫困家庭，按政策给予补助。</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b/>
          <w:bCs/>
          <w:color w:val="333333"/>
          <w:kern w:val="0"/>
          <w:sz w:val="24"/>
        </w:rPr>
        <w:t>三、激发培训主体积极性，有效增加培训供给</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六）支持企业兴办职业技能培训。支持各类企业特别是规模以上企业或者吸纳就业人数较多的企业设立职工培训中心，鼓励企业与职业院校（含技工院校，下同）共建实训中心、教学工厂等，积极建设培育一批产教融合型企业。企业举办或参与举办职业院校的，各级政府可按规定根据毕业生就业人数或培训实训人数给予支持。支持企业设立高技能人才培训基地和技能大师工作室，企业可通过职工教育经费提供相应的资金支持，政府按规定通过就业补助资金给予补助。支持高危企业集中的地区建设安全生产和技能实训基地。</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lastRenderedPageBreak/>
        <w:t>（七）推动职业院校扩大培训规模。支持职业院校开展补贴性培训，扩大面向职工、就业重点群体和贫困劳动力的培训规模。在院校启动“学历证书+若干职业技能等级证书”制度试点工作，按《国务院关于印发国家职业教育改革实施方案的通知》（国发〔2019〕4号）规定执行。在核定职业院校绩效工资总量时，可向承担职业技能培训工作的单位倾斜。允许职业院校将一定比例的培训收入纳入学校公用经费，学校培训工作量可按一定比例折算成全日制学生培养工作量。职业院校在内部分配时，应向承担职业技能培训工作的一线教师倾斜，保障其合理待遇。</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八）鼓励支持社会培训和评价机构开展职业技能培训和评价工作。不断培育发展壮大社会培训和评价机构，支持培训和评价机构建立同业交流平台，促进行业发展，加强行业自律。民办职业培训和评价机构在政府购买服务、校企合作、实训基地建设等方面与公办同类机构享受同等待遇。</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九）创新培训内容。加强职业技能、通用职业素质和求职能力等综合性培训，将职业道德、职业规范、工匠精神、质量意识、法律意识和相关法律法规、安全环保和健康卫生、就业指导等内容贯穿职业技能培训全过程。坚持需求导向，围绕市场急需紧缺职业开展家政、养老服务、托幼、保安、电商、汽修、电工、妇女手工等就业技能培训；围绕促进创业开展经营管理、品牌建设、市场拓展、风险防控等创业指导培训；围绕经济社会发展开展先进制造业、战略性新兴产业、现代服务业以及循环农业、智慧农业、智能建筑、智慧城市建设等新产业培训；加大人工智能、云计算、大数据等新职业新技能培训力度。</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加强职业技能培训基础能力建设。有条件的地区可对企业、院校、培训机构的实训设施设备升级改造予以支持。支持建设产教融合实训基地和公共实训基地，加强职业训练院建设，积极推进职业技能培训资源共建共享。大力推广</w:t>
      </w:r>
      <w:r>
        <w:rPr>
          <w:rFonts w:ascii="宋体" w:hAnsi="宋体" w:cs="宋体" w:hint="eastAsia"/>
          <w:color w:val="333333"/>
          <w:kern w:val="0"/>
          <w:sz w:val="24"/>
        </w:rPr>
        <w:lastRenderedPageBreak/>
        <w:t>“工学一体化”、“职业培训包”、“互联网+”等先进培训方式，鼓励建设互联网培训平台。加强师资建设，职业院校和培训机构实行专兼职教师制度，可按规定自主招聘企业技能人才任教。加快职业技能培训教材开发，规范管理，提高教材质量。完善培训统计工作，实施补贴性培训实名制信息管理，探索建立劳动者职业培训电子档案，实现培训评价信息与就业社保信息联通共享，提供培训就业一体化服务。</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b/>
          <w:bCs/>
          <w:color w:val="333333"/>
          <w:kern w:val="0"/>
          <w:sz w:val="24"/>
        </w:rPr>
        <w:t>四、完善职业培训补贴政策，加强政府引导激励</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一）落实职业培训补贴政策。对贫困家庭子女、贫困劳动力、“两后生”、农村转移就业劳动者、下岗失业人员和转岗职工、退役军人、残疾人开展免费职业技能培训行动，对高校毕业生和企业职工按规定给予职业培训补贴。对贫困劳动力、就业困难人员、零就业家庭成员、“两后生”中的农村学员和城市低保家庭学员，在培训期间按规定通过就业补助资金同时给予生活费补贴。符合条件的企业职工参加岗前培训、安全技能培训、转岗转业培训或初级工、中级工、高级工、技师、高级技师培训，按规定给予职业培训补贴或参保职工技能提升补贴。职工参加企业新型学徒制培训的，给予企业每人每年4000元以上的职业培训补贴，由企业自主用于学徒培训工作。企业、农民专业合作社和扶贫车间等各类生产经营主体吸纳贫困劳动力就业并开展以工代训，以及参保企业吸纳就业困难人员、零就业家庭成员就业并开展以工代训的，给予一定期限的职业培训补贴，最长不超过6个月。</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二）支持地方调整完善职业培训补贴政策。符合条件的劳动者在户籍地、常住地、求职就业地参加培训后取得证书（职业资格证书、职业技能等级证书、专项职业能力证书、特种作业操作证书、培训合格证书等）的，按规定给予职业培训补贴，原则上每人每年可享受不超过3次，但同一职业同一等级不可重复享</w:t>
      </w:r>
      <w:r>
        <w:rPr>
          <w:rFonts w:ascii="宋体" w:hAnsi="宋体" w:cs="宋体" w:hint="eastAsia"/>
          <w:color w:val="333333"/>
          <w:kern w:val="0"/>
          <w:sz w:val="24"/>
        </w:rPr>
        <w:lastRenderedPageBreak/>
        <w:t>受。省级人力资源社会保障部门、财政部门可在规定的原则下结合实际调整享受职业培训补贴、生活费补贴人员范围和条件要求，可将确有培训需求、不具有按月领取养老金资格的人员纳入政策范围。市（地）以上人力资源社会保障部门、财政部门可在规定的原则下结合实际确定职业培训补贴标准。县级以上政府可对有关部门各类培训资金和项目进行整合，解决资金渠道和使用管理分散问题。对企业开展培训或者培训机构开展项目制培训的，可先行拨付一定比例的培训补贴资金，具体比例由各省（区、市）根据实际情况确定。各地可对贫困劳动力、去产能失业人员、退役军人等群体开展项目制培训。</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三）加大资金支持力度。地方各级政府要加大资金支持和筹集整合力度，将一定比例的就业补助资金、地方人才经费和行业产业发展经费中用于职业技能培训的资金，以及从失业保险基金结余中拿出的1000亿元，统筹用于职业技能提升行动。各地拟用于职业技能提升行动的失业保险基金结余在社会保障基金财政专户中单独建立“职业技能提升行动专账”，用于职工等人员职业技能培训，实行分账核算、专款专用，具体筹集办法由财政部、人力资源社会保障部另行制定。企业要按有关规定足额提取和使用职工教育经费，其中60%以上用于一线职工培训，可用于企业“师带徒”津贴补助。落实将企业职工教育经费税前扣除限额提高至工资薪金总额8%的税收政策。推动企业提取职工教育经费开展自主培训与享受政策开展补贴性培训的有机衔接，探索完善相关机制。有条件的地区可安排经费，对职业技能培训教材开发、师资培训、教学改革以及职业技能竞赛等基础工作给予支持，对培训组织动员工作进行奖补。</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（十四）强化资金监督管理。要依法加强资金监管，定期向社会公开资金使用情况，加强监督检查和专项审计工作，加强廉政风险防控，保障资金安全和效</w:t>
      </w:r>
      <w:r>
        <w:rPr>
          <w:rFonts w:ascii="宋体" w:hAnsi="宋体" w:cs="宋体" w:hint="eastAsia"/>
          <w:color w:val="333333"/>
          <w:kern w:val="0"/>
          <w:sz w:val="24"/>
        </w:rPr>
        <w:lastRenderedPageBreak/>
        <w:t>益。对以虚假培训等套取、骗取资金的依法依纪严惩，对培训工作中出现的失误和问题要区分不同情况对待，保护工作落实层面干事担当的积极性。</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b/>
          <w:bCs/>
          <w:color w:val="333333"/>
          <w:kern w:val="0"/>
          <w:sz w:val="24"/>
        </w:rPr>
        <w:t>五、加强组织领导，强化保障措施</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五）强化地方政府工作职责。地方各级政府要把职业技能提升行动作为重要民生工程，切实承担主体责任。省级政府要建立职业技能提升行动工作协调机制，形成省级统筹、部门参与、市县实施的工作格局。各省（区、市）要抓紧制定实施方案，出台政策措施，明确任务目标，进行任务分解，建立工作情况季报、年报制度。市县级政府要制定具体贯彻落实措施。鼓励各地将财政补助资金与培训工作绩效挂钩，加大激励力度，促进扩大培训规模，提升培训质量和层次，确保职业技能提升行动有效开展。</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六）健全工作机制。在国务院就业工作领导小组框架下，健全职业技能提升行动工作协调机制，充分发挥行业主管部门等各方作用，形成工作合力。人力资源社会保障部门承担政策制定、标准开发、资源整合、培训机构管理、质量</w:t>
      </w:r>
      <w:bookmarkStart w:id="0" w:name="_GoBack"/>
      <w:r>
        <w:rPr>
          <w:rFonts w:ascii="宋体" w:hAnsi="宋体" w:cs="宋体" w:hint="eastAsia"/>
          <w:color w:val="333333"/>
          <w:kern w:val="0"/>
          <w:sz w:val="24"/>
        </w:rPr>
        <w:t>监管等职责，制定年度工作计划，分解工作任务，抓好督促落实。发展改革部门</w:t>
      </w:r>
      <w:bookmarkEnd w:id="0"/>
      <w:r>
        <w:rPr>
          <w:rFonts w:ascii="宋体" w:hAnsi="宋体" w:cs="宋体" w:hint="eastAsia"/>
          <w:color w:val="333333"/>
          <w:kern w:val="0"/>
          <w:sz w:val="24"/>
        </w:rPr>
        <w:t>要统筹推进职业技能培训基础能力建设。教育部门要组织职业院校承担职业技能培训任务。工业和信息化、住房城乡建设等部门要发挥行业主管部门作用，积极参与培训工作。财政部门要确保就业补助资金等及时足额拨付到位。农业农村部门负责职业农民培训。退役军人事务部门负责协调组织退役军人职业技能培训。应急管理、煤矿安监部门负责指导协调化工、矿山等高危行业领域安全技能培训和特种作业人员安全作业培训。国资监管部门要指导国企开展职业技能培训。其他有关部门和单位要共同做好职业技能培训工作。支持鼓励工会、共青团、妇联等群团组织以及行业协会参与职业技能培训工作。</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lastRenderedPageBreak/>
        <w:t>（十七）提高培训管理服务水平。深化职业技能培训工作“放管服”改革。对补贴性职业技能培训实施目录清单管理，公布培训项目目录、培训和评价机构目录，方便劳动者按需选择。地方可采取公开招投标等方式购买培训服务和评价服务。探索实行信用支付等办法，优化培训补贴支付方式。建立培训补贴网上经办服务平台，有条件的地区可对项目制培训探索培训服务和补贴申领告知承诺制，简化流程，减少证明材料，提高服务效率。加强对培训机构和培训质量的监管，健全培训绩效评估体系，积极支持开展第三方评估。</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八）推进职业技能培训与评价有机衔接。完善技能人才职业资格评价、职业技能等级认定、专项职业能力考核等多元化评价方式，动态调整职业资格目录，动态发布新职业信息，加快国家职业标准制定修订。建立职业技能等级认定制度，为劳动者提供便利的培训与评价服务。从事准入类职业的劳动者必须经培训合格后方可上岗。推动工程领域高技能人才与工程技术人才职业发展贯通。支持企业按规定自主开展职工职业技能等级评价工作，鼓励企业设立首席技师、特级技师等，提升技能人才职业发展空间。</w:t>
      </w:r>
    </w:p>
    <w:p w:rsidR="00EB33BE" w:rsidRDefault="00EB33BE" w:rsidP="00EB33BE">
      <w:pPr>
        <w:widowControl/>
        <w:spacing w:line="600" w:lineRule="exact"/>
        <w:ind w:firstLine="480"/>
        <w:rPr>
          <w:rFonts w:ascii="宋体" w:hAnsi="宋体" w:cs="宋体" w:hint="eastAsia"/>
          <w:color w:val="333333"/>
          <w:kern w:val="0"/>
          <w:sz w:val="24"/>
        </w:rPr>
      </w:pPr>
      <w:r>
        <w:rPr>
          <w:rFonts w:ascii="宋体" w:hAnsi="宋体" w:cs="宋体" w:hint="eastAsia"/>
          <w:color w:val="333333"/>
          <w:kern w:val="0"/>
          <w:sz w:val="24"/>
        </w:rPr>
        <w:t>（十九）加强政策解读和舆论宣传。各地区、各有关部门要加大政策宣传力度，提升政策公众知晓度，帮助企业、培训机构和劳动者熟悉了解、用足用好政策，共同促进职业技能培训工作开展。大力弘扬和培育工匠精神，落实提高技术工人待遇的政策措施，加强技能人才激励表彰工作，积极开展各类职业技能竞赛活动，营造技能成才良好环境。</w:t>
      </w:r>
    </w:p>
    <w:p w:rsidR="008469CA" w:rsidRPr="00EB33BE" w:rsidRDefault="008469CA" w:rsidP="00EB33BE"/>
    <w:sectPr w:rsidR="008469CA" w:rsidRPr="00EB33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B8"/>
    <w:rsid w:val="00082166"/>
    <w:rsid w:val="002348AE"/>
    <w:rsid w:val="002F33FC"/>
    <w:rsid w:val="004D6E4C"/>
    <w:rsid w:val="004E3899"/>
    <w:rsid w:val="004E4D87"/>
    <w:rsid w:val="008469CA"/>
    <w:rsid w:val="0085734D"/>
    <w:rsid w:val="0086117F"/>
    <w:rsid w:val="009002BD"/>
    <w:rsid w:val="00A81174"/>
    <w:rsid w:val="00AB36E1"/>
    <w:rsid w:val="00B5580A"/>
    <w:rsid w:val="00C2300F"/>
    <w:rsid w:val="00C94CB8"/>
    <w:rsid w:val="00CD72B3"/>
    <w:rsid w:val="00D015EA"/>
    <w:rsid w:val="00E32AE9"/>
    <w:rsid w:val="00EB33BE"/>
    <w:rsid w:val="00ED7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before="100"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B8"/>
    <w:pPr>
      <w:widowControl w:val="0"/>
      <w:spacing w:before="0" w:after="0"/>
      <w:jc w:val="both"/>
    </w:pPr>
    <w:rPr>
      <w:rFonts w:ascii="Times New Roman" w:eastAsia="宋体" w:hAnsi="Times New Roman" w:cs="Times New Roman"/>
      <w:szCs w:val="24"/>
    </w:rPr>
  </w:style>
  <w:style w:type="paragraph" w:styleId="3">
    <w:name w:val="heading 3"/>
    <w:basedOn w:val="a"/>
    <w:link w:val="3Char"/>
    <w:uiPriority w:val="9"/>
    <w:qFormat/>
    <w:rsid w:val="00AB36E1"/>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AB36E1"/>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B36E1"/>
    <w:rPr>
      <w:rFonts w:ascii="宋体" w:eastAsia="宋体" w:hAnsi="宋体" w:cs="宋体"/>
      <w:b/>
      <w:bCs/>
      <w:kern w:val="0"/>
      <w:sz w:val="27"/>
      <w:szCs w:val="27"/>
    </w:rPr>
  </w:style>
  <w:style w:type="character" w:customStyle="1" w:styleId="4Char">
    <w:name w:val="标题 4 Char"/>
    <w:basedOn w:val="a0"/>
    <w:link w:val="4"/>
    <w:uiPriority w:val="9"/>
    <w:rsid w:val="00AB36E1"/>
    <w:rPr>
      <w:rFonts w:ascii="宋体" w:eastAsia="宋体" w:hAnsi="宋体" w:cs="宋体"/>
      <w:b/>
      <w:bCs/>
      <w:kern w:val="0"/>
      <w:sz w:val="24"/>
      <w:szCs w:val="24"/>
    </w:rPr>
  </w:style>
  <w:style w:type="paragraph" w:styleId="2">
    <w:name w:val="Body Text 2"/>
    <w:basedOn w:val="a"/>
    <w:link w:val="2Char1"/>
    <w:semiHidden/>
    <w:unhideWhenUsed/>
    <w:rsid w:val="00EB33BE"/>
    <w:pPr>
      <w:spacing w:after="120" w:line="480" w:lineRule="auto"/>
    </w:pPr>
    <w:rPr>
      <w:lang w:val="x-none" w:eastAsia="x-none"/>
    </w:rPr>
  </w:style>
  <w:style w:type="character" w:customStyle="1" w:styleId="2Char">
    <w:name w:val="正文文本 2 Char"/>
    <w:basedOn w:val="a0"/>
    <w:uiPriority w:val="99"/>
    <w:semiHidden/>
    <w:rsid w:val="00EB33BE"/>
    <w:rPr>
      <w:rFonts w:ascii="Times New Roman" w:eastAsia="宋体" w:hAnsi="Times New Roman" w:cs="Times New Roman"/>
      <w:szCs w:val="24"/>
    </w:rPr>
  </w:style>
  <w:style w:type="character" w:customStyle="1" w:styleId="2Char1">
    <w:name w:val="正文文本 2 Char1"/>
    <w:link w:val="2"/>
    <w:semiHidden/>
    <w:locked/>
    <w:rsid w:val="00EB33BE"/>
    <w:rPr>
      <w:rFonts w:ascii="Times New Roman" w:eastAsia="宋体"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before="100" w:after="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CB8"/>
    <w:pPr>
      <w:widowControl w:val="0"/>
      <w:spacing w:before="0" w:after="0"/>
      <w:jc w:val="both"/>
    </w:pPr>
    <w:rPr>
      <w:rFonts w:ascii="Times New Roman" w:eastAsia="宋体" w:hAnsi="Times New Roman" w:cs="Times New Roman"/>
      <w:szCs w:val="24"/>
    </w:rPr>
  </w:style>
  <w:style w:type="paragraph" w:styleId="3">
    <w:name w:val="heading 3"/>
    <w:basedOn w:val="a"/>
    <w:link w:val="3Char"/>
    <w:uiPriority w:val="9"/>
    <w:qFormat/>
    <w:rsid w:val="00AB36E1"/>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Char"/>
    <w:uiPriority w:val="9"/>
    <w:qFormat/>
    <w:rsid w:val="00AB36E1"/>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B36E1"/>
    <w:rPr>
      <w:rFonts w:ascii="宋体" w:eastAsia="宋体" w:hAnsi="宋体" w:cs="宋体"/>
      <w:b/>
      <w:bCs/>
      <w:kern w:val="0"/>
      <w:sz w:val="27"/>
      <w:szCs w:val="27"/>
    </w:rPr>
  </w:style>
  <w:style w:type="character" w:customStyle="1" w:styleId="4Char">
    <w:name w:val="标题 4 Char"/>
    <w:basedOn w:val="a0"/>
    <w:link w:val="4"/>
    <w:uiPriority w:val="9"/>
    <w:rsid w:val="00AB36E1"/>
    <w:rPr>
      <w:rFonts w:ascii="宋体" w:eastAsia="宋体" w:hAnsi="宋体" w:cs="宋体"/>
      <w:b/>
      <w:bCs/>
      <w:kern w:val="0"/>
      <w:sz w:val="24"/>
      <w:szCs w:val="24"/>
    </w:rPr>
  </w:style>
  <w:style w:type="paragraph" w:styleId="2">
    <w:name w:val="Body Text 2"/>
    <w:basedOn w:val="a"/>
    <w:link w:val="2Char1"/>
    <w:semiHidden/>
    <w:unhideWhenUsed/>
    <w:rsid w:val="00EB33BE"/>
    <w:pPr>
      <w:spacing w:after="120" w:line="480" w:lineRule="auto"/>
    </w:pPr>
    <w:rPr>
      <w:lang w:val="x-none" w:eastAsia="x-none"/>
    </w:rPr>
  </w:style>
  <w:style w:type="character" w:customStyle="1" w:styleId="2Char">
    <w:name w:val="正文文本 2 Char"/>
    <w:basedOn w:val="a0"/>
    <w:uiPriority w:val="99"/>
    <w:semiHidden/>
    <w:rsid w:val="00EB33BE"/>
    <w:rPr>
      <w:rFonts w:ascii="Times New Roman" w:eastAsia="宋体" w:hAnsi="Times New Roman" w:cs="Times New Roman"/>
      <w:szCs w:val="24"/>
    </w:rPr>
  </w:style>
  <w:style w:type="character" w:customStyle="1" w:styleId="2Char1">
    <w:name w:val="正文文本 2 Char1"/>
    <w:link w:val="2"/>
    <w:semiHidden/>
    <w:locked/>
    <w:rsid w:val="00EB33BE"/>
    <w:rPr>
      <w:rFonts w:ascii="Times New Roman" w:eastAsia="宋体"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2427</Words>
  <Characters>13838</Characters>
  <Application>Microsoft Office Word</Application>
  <DocSecurity>0</DocSecurity>
  <Lines>115</Lines>
  <Paragraphs>32</Paragraphs>
  <ScaleCrop>false</ScaleCrop>
  <Company/>
  <LinksUpToDate>false</LinksUpToDate>
  <CharactersWithSpaces>16233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2020-03-20T07:02:00Z</dcterms:created>
  <dcterms:modified xsi:type="dcterms:W3CDTF">2020-03-20T07:02:00Z</dcterms:modified>
</cp:coreProperties>
</file>