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764403">
        <w:rPr>
          <w:rFonts w:ascii="仿宋" w:eastAsia="仿宋" w:hAnsi="仿宋" w:hint="eastAsia"/>
          <w:sz w:val="36"/>
          <w:szCs w:val="30"/>
        </w:rPr>
        <w:t>CQHGZYXY-20</w:t>
      </w:r>
      <w:r w:rsidR="005E7481">
        <w:rPr>
          <w:rFonts w:ascii="仿宋" w:eastAsia="仿宋" w:hAnsi="仿宋" w:hint="eastAsia"/>
          <w:sz w:val="36"/>
          <w:szCs w:val="30"/>
        </w:rPr>
        <w:t>2014</w:t>
      </w:r>
    </w:p>
    <w:p w:rsidR="00C900B7" w:rsidRPr="002B2179"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BB5CEA" w:rsidRPr="002B2179">
        <w:rPr>
          <w:rFonts w:ascii="仿宋" w:eastAsia="仿宋" w:hAnsi="仿宋" w:hint="eastAsia"/>
          <w:sz w:val="36"/>
          <w:szCs w:val="30"/>
        </w:rPr>
        <w:t>高基地建设项目——</w:t>
      </w:r>
      <w:r w:rsidR="005E7481" w:rsidRPr="002B2179">
        <w:rPr>
          <w:rFonts w:ascii="仿宋" w:eastAsia="仿宋" w:hAnsi="仿宋" w:hint="eastAsia"/>
          <w:sz w:val="36"/>
          <w:szCs w:val="30"/>
        </w:rPr>
        <w:t>自动化技术</w:t>
      </w:r>
      <w:r w:rsidR="008B204F" w:rsidRPr="002B2179">
        <w:rPr>
          <w:rFonts w:ascii="仿宋" w:eastAsia="仿宋" w:hAnsi="仿宋" w:hint="eastAsia"/>
          <w:sz w:val="36"/>
          <w:szCs w:val="30"/>
        </w:rPr>
        <w:t>培训</w:t>
      </w:r>
      <w:r w:rsidR="005E7481" w:rsidRPr="002B2179">
        <w:rPr>
          <w:rFonts w:ascii="仿宋" w:eastAsia="仿宋" w:hAnsi="仿宋" w:hint="eastAsia"/>
          <w:sz w:val="36"/>
          <w:szCs w:val="30"/>
        </w:rPr>
        <w:t>实训</w:t>
      </w:r>
      <w:r w:rsidR="00C730D6" w:rsidRPr="002B2179">
        <w:rPr>
          <w:rFonts w:ascii="仿宋" w:eastAsia="仿宋" w:hAnsi="仿宋" w:hint="eastAsia"/>
          <w:sz w:val="36"/>
          <w:szCs w:val="30"/>
        </w:rPr>
        <w:t>装置</w:t>
      </w:r>
      <w:r w:rsidR="005E7481" w:rsidRPr="002B2179">
        <w:rPr>
          <w:rFonts w:ascii="仿宋" w:eastAsia="仿宋" w:hAnsi="仿宋" w:hint="eastAsia"/>
          <w:sz w:val="36"/>
          <w:szCs w:val="30"/>
        </w:rPr>
        <w:t>采购</w:t>
      </w:r>
    </w:p>
    <w:p w:rsidR="00764403" w:rsidRDefault="00764403" w:rsidP="000B3ABF">
      <w:pPr>
        <w:spacing w:line="700" w:lineRule="exact"/>
        <w:ind w:firstLineChars="500" w:firstLine="1506"/>
        <w:rPr>
          <w:rFonts w:ascii="仿宋" w:eastAsia="仿宋" w:hAnsi="仿宋" w:cs="宋体"/>
          <w:b/>
          <w:sz w:val="30"/>
          <w:szCs w:val="30"/>
        </w:rPr>
      </w:pPr>
    </w:p>
    <w:p w:rsidR="001A4ECE" w:rsidRDefault="001A4ECE" w:rsidP="000B3ABF">
      <w:pPr>
        <w:spacing w:line="700" w:lineRule="exact"/>
        <w:ind w:firstLineChars="500" w:firstLine="1506"/>
        <w:rPr>
          <w:rFonts w:ascii="仿宋" w:eastAsia="仿宋" w:hAnsi="仿宋" w:cs="宋体"/>
          <w:b/>
          <w:sz w:val="30"/>
          <w:szCs w:val="30"/>
        </w:rPr>
      </w:pPr>
    </w:p>
    <w:p w:rsidR="00C900B7" w:rsidRDefault="00C900B7" w:rsidP="00EA3434">
      <w:pPr>
        <w:spacing w:line="700" w:lineRule="exact"/>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E33ADA">
      <w:pPr>
        <w:spacing w:line="700" w:lineRule="exact"/>
        <w:ind w:firstLineChars="1000" w:firstLine="3600"/>
        <w:rPr>
          <w:rFonts w:ascii="仿宋" w:eastAsia="仿宋" w:hAnsi="仿宋"/>
          <w:sz w:val="36"/>
          <w:szCs w:val="30"/>
        </w:rPr>
      </w:pPr>
      <w:r>
        <w:rPr>
          <w:rFonts w:ascii="仿宋" w:eastAsia="仿宋" w:hAnsi="仿宋" w:hint="eastAsia"/>
          <w:sz w:val="36"/>
          <w:szCs w:val="30"/>
        </w:rPr>
        <w:t>二〇二〇</w:t>
      </w:r>
      <w:r w:rsidR="003030D3" w:rsidRPr="00C900B7">
        <w:rPr>
          <w:rFonts w:ascii="仿宋" w:eastAsia="仿宋" w:hAnsi="仿宋" w:hint="eastAsia"/>
          <w:sz w:val="36"/>
          <w:szCs w:val="30"/>
        </w:rPr>
        <w:t>年十</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764403" w:rsidRDefault="00764403">
      <w:pPr>
        <w:spacing w:line="420" w:lineRule="exact"/>
        <w:outlineLvl w:val="0"/>
        <w:rPr>
          <w:rFonts w:ascii="宋体" w:hAnsi="宋体" w:cs="宋体"/>
          <w:sz w:val="44"/>
          <w:szCs w:val="28"/>
        </w:rPr>
      </w:pPr>
    </w:p>
    <w:p w:rsidR="005816C8" w:rsidRPr="00C900B7" w:rsidRDefault="005816C8" w:rsidP="00764403">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49649E">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49649E">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49649E">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49649E">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49649E">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49649E">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49649E">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49649E">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49649E">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49649E">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49649E">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49649E">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49649E">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49649E">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49649E">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49649E">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49649E">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49649E">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49649E">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49649E">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49649E">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49649E">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49649E">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49649E">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49649E">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49649E">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49649E">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49649E">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49649E">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49649E">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49649E">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49649E">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49649E">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49649E">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49649E">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49649E">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49649E">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49649E">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49649E">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49649E">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49649E">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49649E">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49649E">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49649E">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49649E">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49649E">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49649E">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49649E">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49649E">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49649E">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49649E">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49649E">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E33ADA">
      <w:pPr>
        <w:snapToGrid w:val="0"/>
        <w:spacing w:line="400" w:lineRule="exact"/>
        <w:ind w:firstLineChars="200" w:firstLine="480"/>
        <w:rPr>
          <w:rFonts w:ascii="仿宋" w:eastAsia="仿宋" w:hAnsi="仿宋"/>
          <w:sz w:val="24"/>
          <w:szCs w:val="24"/>
        </w:rPr>
      </w:pPr>
      <w:r>
        <w:rPr>
          <w:rFonts w:ascii="仿宋" w:eastAsia="仿宋" w:hAnsi="仿宋" w:hint="eastAsia"/>
          <w:sz w:val="24"/>
          <w:szCs w:val="24"/>
        </w:rPr>
        <w:t>重庆化工职业学院对</w:t>
      </w:r>
      <w:r>
        <w:rPr>
          <w:rFonts w:ascii="宋体" w:hAnsi="宋体" w:hint="eastAsia"/>
          <w:sz w:val="24"/>
          <w:szCs w:val="24"/>
        </w:rPr>
        <w:t>“</w:t>
      </w:r>
      <w:r w:rsidR="005E7481" w:rsidRPr="005E7481">
        <w:rPr>
          <w:rFonts w:ascii="仿宋" w:eastAsia="仿宋" w:hAnsi="仿宋" w:hint="eastAsia"/>
          <w:sz w:val="24"/>
          <w:szCs w:val="24"/>
        </w:rPr>
        <w:t>自动化技术实训基地系统采购</w:t>
      </w:r>
      <w:r w:rsidR="005E7481">
        <w:rPr>
          <w:rFonts w:ascii="仿宋" w:eastAsia="仿宋" w:hAnsi="仿宋" w:hint="eastAsia"/>
          <w:sz w:val="24"/>
          <w:szCs w:val="24"/>
        </w:rPr>
        <w:t>项目</w:t>
      </w:r>
      <w:r>
        <w:rPr>
          <w:rFonts w:ascii="宋体" w:hAnsi="宋体" w:hint="eastAsia"/>
          <w:sz w:val="24"/>
          <w:szCs w:val="24"/>
        </w:rPr>
        <w:t>”</w:t>
      </w:r>
      <w:r w:rsidR="005816C8"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w:t>
      </w:r>
      <w:r>
        <w:rPr>
          <w:rFonts w:ascii="仿宋" w:eastAsia="仿宋" w:hAnsi="仿宋" w:hint="eastAsia"/>
          <w:sz w:val="24"/>
          <w:szCs w:val="24"/>
        </w:rPr>
        <w:t>201</w:t>
      </w:r>
      <w:r w:rsidR="005E7481">
        <w:rPr>
          <w:rFonts w:ascii="仿宋" w:eastAsia="仿宋" w:hAnsi="仿宋" w:hint="eastAsia"/>
          <w:sz w:val="24"/>
          <w:szCs w:val="24"/>
        </w:rPr>
        <w:t>4</w:t>
      </w:r>
      <w:r w:rsidR="005816C8" w:rsidRPr="00C900B7">
        <w:rPr>
          <w:rFonts w:ascii="仿宋" w:eastAsia="仿宋" w:hAnsi="仿宋" w:hint="eastAsia"/>
          <w:color w:val="000000"/>
          <w:sz w:val="24"/>
          <w:szCs w:val="24"/>
        </w:rPr>
        <w:t>。</w:t>
      </w:r>
      <w:r w:rsidR="005816C8"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C900B7" w:rsidTr="00E33ADA">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ind w:firstLineChars="300" w:firstLine="720"/>
              <w:jc w:val="center"/>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E33ADA" w:rsidRPr="00C900B7" w:rsidTr="00E33ADA">
        <w:trPr>
          <w:trHeight w:val="2414"/>
          <w:jc w:val="center"/>
        </w:trPr>
        <w:tc>
          <w:tcPr>
            <w:tcW w:w="798"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E33ADA" w:rsidRDefault="005E7481" w:rsidP="001C6111">
            <w:pPr>
              <w:jc w:val="center"/>
              <w:rPr>
                <w:color w:val="FF0000"/>
              </w:rPr>
            </w:pPr>
            <w:r>
              <w:rPr>
                <w:rFonts w:ascii="宋体" w:hAnsi="宋体" w:hint="eastAsia"/>
                <w:sz w:val="24"/>
                <w:szCs w:val="24"/>
              </w:rPr>
              <w:t>自动化技术实训基地系统采购项目</w:t>
            </w:r>
          </w:p>
        </w:tc>
        <w:tc>
          <w:tcPr>
            <w:tcW w:w="1461" w:type="dxa"/>
            <w:tcBorders>
              <w:top w:val="single" w:sz="4" w:space="0" w:color="auto"/>
              <w:left w:val="single" w:sz="4" w:space="0" w:color="auto"/>
              <w:right w:val="single" w:sz="4" w:space="0" w:color="auto"/>
            </w:tcBorders>
            <w:vAlign w:val="center"/>
          </w:tcPr>
          <w:p w:rsidR="00E33ADA" w:rsidRPr="00C900B7" w:rsidRDefault="005E7481" w:rsidP="00764403">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40</w:t>
            </w:r>
          </w:p>
        </w:tc>
        <w:tc>
          <w:tcPr>
            <w:tcW w:w="1139" w:type="dxa"/>
            <w:tcBorders>
              <w:top w:val="single" w:sz="4" w:space="0" w:color="auto"/>
              <w:left w:val="single" w:sz="4" w:space="0" w:color="auto"/>
              <w:right w:val="single" w:sz="4" w:space="0" w:color="auto"/>
            </w:tcBorders>
            <w:vAlign w:val="center"/>
          </w:tcPr>
          <w:p w:rsidR="00E33ADA" w:rsidRPr="00C900B7" w:rsidRDefault="005E7481" w:rsidP="00764403">
            <w:pPr>
              <w:snapToGrid w:val="0"/>
              <w:spacing w:line="240" w:lineRule="atLeast"/>
              <w:jc w:val="center"/>
              <w:rPr>
                <w:rFonts w:ascii="仿宋" w:eastAsia="仿宋" w:hAnsi="仿宋"/>
                <w:sz w:val="24"/>
                <w:szCs w:val="24"/>
              </w:rPr>
            </w:pPr>
            <w:r>
              <w:rPr>
                <w:rFonts w:ascii="仿宋" w:eastAsia="仿宋" w:hAnsi="仿宋" w:hint="eastAsia"/>
                <w:sz w:val="24"/>
                <w:szCs w:val="24"/>
              </w:rPr>
              <w:t>0.8</w:t>
            </w:r>
          </w:p>
        </w:tc>
        <w:tc>
          <w:tcPr>
            <w:tcW w:w="3914" w:type="dxa"/>
            <w:tcBorders>
              <w:top w:val="single" w:sz="4" w:space="0" w:color="auto"/>
              <w:left w:val="single" w:sz="4" w:space="0" w:color="auto"/>
              <w:right w:val="single" w:sz="4" w:space="0" w:color="auto"/>
            </w:tcBorders>
            <w:vAlign w:val="center"/>
          </w:tcPr>
          <w:p w:rsidR="00E33ADA" w:rsidRPr="00C900B7" w:rsidRDefault="00E33ADA" w:rsidP="00764403">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E33ADA" w:rsidRPr="00C900B7" w:rsidRDefault="00E33ADA" w:rsidP="00024E25">
            <w:pPr>
              <w:snapToGrid w:val="0"/>
              <w:spacing w:line="240" w:lineRule="atLeast"/>
              <w:jc w:val="center"/>
              <w:rPr>
                <w:rFonts w:ascii="仿宋" w:eastAsia="仿宋" w:hAnsi="仿宋"/>
                <w:sz w:val="24"/>
                <w:szCs w:val="24"/>
              </w:rPr>
            </w:pPr>
            <w:r>
              <w:rPr>
                <w:rFonts w:ascii="仿宋" w:eastAsia="仿宋" w:hAnsi="仿宋" w:hint="eastAsia"/>
                <w:sz w:val="24"/>
                <w:szCs w:val="24"/>
              </w:rPr>
              <w:t>不接受联合体投标</w:t>
            </w: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sz w:val="24"/>
          <w:szCs w:val="24"/>
        </w:rPr>
        <w:t>6</w:t>
      </w:r>
      <w:r w:rsidRPr="002B2179">
        <w:rPr>
          <w:rFonts w:ascii="仿宋" w:eastAsia="仿宋" w:hAnsi="仿宋" w:hint="eastAsia"/>
          <w:sz w:val="24"/>
          <w:szCs w:val="24"/>
        </w:rPr>
        <w:t>、法律、行政法规规定的其他条件。</w:t>
      </w:r>
    </w:p>
    <w:p w:rsidR="005816C8" w:rsidRPr="002B2179" w:rsidRDefault="005816C8">
      <w:pPr>
        <w:spacing w:line="360" w:lineRule="auto"/>
        <w:ind w:firstLineChars="200" w:firstLine="480"/>
        <w:rPr>
          <w:rFonts w:ascii="仿宋" w:eastAsia="仿宋" w:hAnsi="仿宋"/>
          <w:sz w:val="24"/>
          <w:szCs w:val="24"/>
        </w:rPr>
      </w:pPr>
      <w:r w:rsidRPr="002B2179">
        <w:rPr>
          <w:rFonts w:ascii="仿宋" w:eastAsia="仿宋" w:hAnsi="仿宋" w:hint="eastAsia"/>
          <w:sz w:val="24"/>
          <w:szCs w:val="24"/>
        </w:rPr>
        <w:t>（二）特定资格条件</w:t>
      </w:r>
    </w:p>
    <w:p w:rsidR="00E33ADA" w:rsidRPr="002B2179" w:rsidRDefault="00926287">
      <w:pPr>
        <w:spacing w:line="360" w:lineRule="auto"/>
        <w:ind w:firstLineChars="200" w:firstLine="480"/>
        <w:rPr>
          <w:rFonts w:ascii="仿宋" w:eastAsia="仿宋" w:hAnsi="仿宋"/>
          <w:sz w:val="24"/>
          <w:szCs w:val="24"/>
        </w:rPr>
      </w:pPr>
      <w:r w:rsidRPr="002B2179">
        <w:rPr>
          <w:rFonts w:ascii="仿宋" w:eastAsia="仿宋" w:hAnsi="仿宋" w:cs="宋体" w:hint="eastAsia"/>
          <w:sz w:val="24"/>
          <w:szCs w:val="24"/>
        </w:rPr>
        <w:t>无</w:t>
      </w:r>
    </w:p>
    <w:p w:rsidR="005816C8" w:rsidRPr="002B2179" w:rsidRDefault="005816C8">
      <w:pPr>
        <w:spacing w:line="400" w:lineRule="exact"/>
        <w:jc w:val="left"/>
        <w:rPr>
          <w:rFonts w:ascii="仿宋" w:eastAsia="仿宋" w:hAnsi="仿宋" w:cs="宋体"/>
          <w:b/>
          <w:sz w:val="24"/>
          <w:szCs w:val="24"/>
        </w:rPr>
      </w:pPr>
      <w:r w:rsidRPr="002B2179">
        <w:rPr>
          <w:rFonts w:ascii="仿宋" w:eastAsia="仿宋" w:hAnsi="仿宋" w:cs="宋体" w:hint="eastAsia"/>
          <w:b/>
          <w:sz w:val="24"/>
          <w:szCs w:val="24"/>
        </w:rPr>
        <w:t>四、谈判有关说明</w:t>
      </w:r>
      <w:bookmarkEnd w:id="68"/>
    </w:p>
    <w:p w:rsidR="005816C8" w:rsidRPr="00C900B7" w:rsidRDefault="005816C8">
      <w:pPr>
        <w:spacing w:line="380" w:lineRule="exact"/>
        <w:ind w:firstLineChars="200" w:firstLine="480"/>
        <w:rPr>
          <w:rFonts w:ascii="仿宋" w:eastAsia="仿宋" w:hAnsi="仿宋" w:cs="宋体"/>
          <w:color w:val="000000"/>
          <w:sz w:val="24"/>
          <w:szCs w:val="24"/>
        </w:rPr>
      </w:pPr>
      <w:bookmarkStart w:id="70" w:name="_Toc403569773"/>
      <w:bookmarkStart w:id="71"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009E6745">
        <w:rPr>
          <w:rFonts w:ascii="仿宋" w:eastAsia="仿宋" w:hAnsi="仿宋" w:cs="宋体" w:hint="eastAsia"/>
          <w:sz w:val="24"/>
          <w:szCs w:val="24"/>
        </w:rPr>
        <w:t>20</w:t>
      </w:r>
      <w:r w:rsidR="00E33ADA">
        <w:rPr>
          <w:rFonts w:ascii="仿宋" w:eastAsia="仿宋" w:hAnsi="仿宋" w:cs="宋体" w:hint="eastAsia"/>
          <w:sz w:val="24"/>
          <w:szCs w:val="24"/>
        </w:rPr>
        <w:t>2</w:t>
      </w:r>
      <w:r w:rsidR="00E33ADA" w:rsidRPr="002B2179">
        <w:rPr>
          <w:rFonts w:ascii="仿宋" w:eastAsia="仿宋" w:hAnsi="仿宋" w:cs="宋体" w:hint="eastAsia"/>
          <w:sz w:val="24"/>
          <w:szCs w:val="24"/>
        </w:rPr>
        <w:t>0</w:t>
      </w:r>
      <w:r w:rsidRPr="002B2179">
        <w:rPr>
          <w:rFonts w:ascii="仿宋" w:eastAsia="仿宋" w:hAnsi="仿宋" w:cs="宋体" w:hint="eastAsia"/>
          <w:sz w:val="24"/>
          <w:szCs w:val="24"/>
        </w:rPr>
        <w:t>年</w:t>
      </w:r>
      <w:r w:rsidR="002B2179">
        <w:rPr>
          <w:rFonts w:ascii="仿宋" w:eastAsia="仿宋" w:hAnsi="仿宋" w:cs="宋体" w:hint="eastAsia"/>
          <w:sz w:val="24"/>
          <w:szCs w:val="24"/>
        </w:rPr>
        <w:t>10</w:t>
      </w:r>
      <w:r w:rsidRPr="002B2179">
        <w:rPr>
          <w:rFonts w:ascii="仿宋" w:eastAsia="仿宋" w:hAnsi="仿宋" w:cs="宋体" w:hint="eastAsia"/>
          <w:sz w:val="24"/>
          <w:szCs w:val="24"/>
        </w:rPr>
        <w:t>月</w:t>
      </w:r>
      <w:r w:rsidR="00931511">
        <w:rPr>
          <w:rFonts w:ascii="仿宋" w:eastAsia="仿宋" w:hAnsi="仿宋" w:cs="宋体" w:hint="eastAsia"/>
          <w:sz w:val="24"/>
          <w:szCs w:val="24"/>
        </w:rPr>
        <w:t>15</w:t>
      </w:r>
      <w:r w:rsidRPr="002B2179">
        <w:rPr>
          <w:rFonts w:ascii="仿宋" w:eastAsia="仿宋" w:hAnsi="仿宋" w:cs="宋体" w:hint="eastAsia"/>
          <w:sz w:val="24"/>
          <w:szCs w:val="24"/>
        </w:rPr>
        <w:t>日</w:t>
      </w:r>
      <w:r w:rsidRPr="00C900B7">
        <w:rPr>
          <w:rFonts w:ascii="仿宋" w:eastAsia="仿宋" w:hAnsi="仿宋" w:cs="宋体" w:hint="eastAsia"/>
          <w:sz w:val="24"/>
          <w:szCs w:val="24"/>
        </w:rPr>
        <w:t>）</w:t>
      </w:r>
      <w:r w:rsidRPr="00C900B7">
        <w:rPr>
          <w:rFonts w:ascii="仿宋" w:eastAsia="仿宋" w:hAnsi="仿宋" w:cs="宋体" w:hint="eastAsia"/>
          <w:color w:val="000000"/>
          <w:sz w:val="24"/>
          <w:szCs w:val="24"/>
        </w:rPr>
        <w:t>起</w:t>
      </w:r>
      <w:r w:rsidRPr="00C900B7">
        <w:rPr>
          <w:rFonts w:ascii="仿宋" w:eastAsia="仿宋" w:hAnsi="仿宋" w:cs="宋体" w:hint="eastAsia"/>
          <w:sz w:val="24"/>
          <w:szCs w:val="24"/>
        </w:rPr>
        <w:t>至提交首次响应文件截止时间之前，</w:t>
      </w:r>
      <w:r w:rsidRPr="00C900B7">
        <w:rPr>
          <w:rFonts w:ascii="仿宋" w:eastAsia="仿宋" w:hAnsi="仿宋" w:cs="宋体" w:hint="eastAsia"/>
          <w:color w:val="000000"/>
          <w:sz w:val="24"/>
          <w:szCs w:val="24"/>
        </w:rPr>
        <w:t>在</w:t>
      </w:r>
      <w:r w:rsidRPr="00C900B7">
        <w:rPr>
          <w:rFonts w:ascii="仿宋" w:eastAsia="仿宋" w:hAnsi="仿宋" w:cs="宋体" w:hint="eastAsia"/>
          <w:sz w:val="24"/>
          <w:szCs w:val="24"/>
        </w:rPr>
        <w:t>重庆化工职业学院校园网（http://www.cqhgzy.com）上下载本项目竞争性谈判文件以及图纸、补遗等谈判前公布的所有项目资料，无论供应商下载与否，均视为已知晓所有谈判实质性要求内容。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r>
      <w:r w:rsidRPr="00C900B7">
        <w:rPr>
          <w:rFonts w:ascii="仿宋" w:eastAsia="仿宋" w:hAnsi="仿宋" w:cs="宋体" w:hint="eastAsia"/>
          <w:sz w:val="24"/>
          <w:szCs w:val="24"/>
        </w:rPr>
        <w:lastRenderedPageBreak/>
        <w:t xml:space="preserve">    （二）谈判文件购买费为：凡有意参加投标者，请在缴纳投标保证金时一并转入学院账户，并注明</w:t>
      </w:r>
      <w:r w:rsidRPr="005E7481">
        <w:rPr>
          <w:rFonts w:ascii="仿宋" w:eastAsia="仿宋" w:hAnsi="仿宋" w:cs="宋体" w:hint="eastAsia"/>
          <w:b/>
          <w:sz w:val="24"/>
          <w:szCs w:val="24"/>
        </w:rPr>
        <w:t>“</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20201</w:t>
      </w:r>
      <w:r w:rsidR="005E7481" w:rsidRPr="005E7481">
        <w:rPr>
          <w:rFonts w:ascii="仿宋" w:eastAsia="仿宋" w:hAnsi="仿宋" w:cs="宋体" w:hint="eastAsia"/>
          <w:b/>
          <w:sz w:val="24"/>
          <w:szCs w:val="24"/>
        </w:rPr>
        <w:t>4</w:t>
      </w:r>
      <w:r w:rsidRPr="005E7481">
        <w:rPr>
          <w:rFonts w:ascii="仿宋" w:eastAsia="仿宋" w:hAnsi="仿宋" w:cs="宋体" w:hint="eastAsia"/>
          <w:b/>
          <w:sz w:val="24"/>
          <w:szCs w:val="24"/>
        </w:rPr>
        <w:t>”</w:t>
      </w:r>
      <w:r w:rsidRPr="00C900B7">
        <w:rPr>
          <w:rFonts w:ascii="仿宋" w:eastAsia="仿宋" w:hAnsi="仿宋" w:cs="宋体" w:hint="eastAsia"/>
          <w:color w:val="000000"/>
          <w:sz w:val="24"/>
          <w:szCs w:val="24"/>
        </w:rPr>
        <w:t>的采购计划编号，开具标书费票据，</w:t>
      </w:r>
      <w:r w:rsidRPr="00C900B7">
        <w:rPr>
          <w:rFonts w:ascii="仿宋" w:eastAsia="仿宋" w:hAnsi="仿宋" w:cs="宋体" w:hint="eastAsia"/>
          <w:b/>
          <w:color w:val="000000"/>
          <w:sz w:val="24"/>
          <w:szCs w:val="24"/>
        </w:rPr>
        <w:t>投标时查验标书费凭证和保证金凭证。</w:t>
      </w:r>
      <w:r w:rsidRPr="00C900B7">
        <w:rPr>
          <w:rFonts w:ascii="仿宋" w:eastAsia="仿宋" w:hAnsi="仿宋" w:cs="宋体" w:hint="eastAsia"/>
          <w:color w:val="000000"/>
          <w:sz w:val="24"/>
          <w:szCs w:val="24"/>
        </w:rPr>
        <w:t>招标文件售价(元)：200元/份（售后不退）。</w:t>
      </w:r>
    </w:p>
    <w:p w:rsidR="005816C8" w:rsidRPr="00C900B7" w:rsidRDefault="005816C8">
      <w:pPr>
        <w:spacing w:line="380" w:lineRule="exact"/>
        <w:ind w:firstLineChars="200" w:firstLine="480"/>
        <w:rPr>
          <w:rFonts w:ascii="仿宋" w:eastAsia="仿宋" w:hAnsi="仿宋" w:cs="宋体"/>
          <w:color w:val="000000"/>
          <w:sz w:val="24"/>
          <w:szCs w:val="24"/>
        </w:rPr>
      </w:pPr>
      <w:bookmarkStart w:id="72" w:name="_Toc416944289"/>
      <w:bookmarkStart w:id="73" w:name="_Toc416769625"/>
      <w:bookmarkStart w:id="74" w:name="_Toc408306143"/>
      <w:r w:rsidRPr="00C900B7">
        <w:rPr>
          <w:rFonts w:ascii="仿宋" w:eastAsia="仿宋" w:hAnsi="仿宋" w:cs="宋体" w:hint="eastAsia"/>
          <w:color w:val="000000"/>
          <w:sz w:val="24"/>
          <w:szCs w:val="24"/>
        </w:rPr>
        <w:t>（三）递交竞标文件起止时间</w:t>
      </w:r>
      <w:r w:rsidRPr="002B2179">
        <w:rPr>
          <w:rFonts w:ascii="仿宋" w:eastAsia="仿宋" w:hAnsi="仿宋" w:cs="宋体" w:hint="eastAsia"/>
          <w:sz w:val="24"/>
          <w:szCs w:val="24"/>
        </w:rPr>
        <w:t>：</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2B2179" w:rsidRPr="002B2179">
        <w:rPr>
          <w:rFonts w:ascii="仿宋" w:eastAsia="仿宋" w:hAnsi="仿宋" w:cs="宋体" w:hint="eastAsia"/>
          <w:sz w:val="24"/>
          <w:szCs w:val="24"/>
        </w:rPr>
        <w:t>10</w:t>
      </w:r>
      <w:r w:rsidRPr="002B2179">
        <w:rPr>
          <w:rFonts w:ascii="仿宋" w:eastAsia="仿宋" w:hAnsi="仿宋" w:cs="宋体" w:hint="eastAsia"/>
          <w:sz w:val="24"/>
          <w:szCs w:val="24"/>
        </w:rPr>
        <w:t>月</w:t>
      </w:r>
      <w:r w:rsidR="00931511">
        <w:rPr>
          <w:rFonts w:ascii="仿宋" w:eastAsia="仿宋" w:hAnsi="仿宋" w:cs="宋体" w:hint="eastAsia"/>
          <w:sz w:val="24"/>
          <w:szCs w:val="24"/>
        </w:rPr>
        <w:t>21</w:t>
      </w:r>
      <w:r w:rsidRPr="002B2179">
        <w:rPr>
          <w:rFonts w:ascii="仿宋" w:eastAsia="仿宋" w:hAnsi="仿宋" w:cs="宋体" w:hint="eastAsia"/>
          <w:sz w:val="24"/>
          <w:szCs w:val="24"/>
        </w:rPr>
        <w:t>日</w:t>
      </w:r>
      <w:r w:rsidRPr="00C900B7">
        <w:rPr>
          <w:rFonts w:ascii="仿宋" w:eastAsia="仿宋" w:hAnsi="仿宋" w:cs="宋体" w:hint="eastAsia"/>
          <w:color w:val="000000"/>
          <w:sz w:val="24"/>
          <w:szCs w:val="24"/>
        </w:rPr>
        <w:t>9:30-10:00，超过递交截止时间递交的竞标文件我单位恕不接受。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（四）供应商须满足以下三种要件，其响应文件才被接受：</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1、按时递交了响应文件；</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2、缴纳了谈判文件购买费。</w:t>
      </w:r>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3、缴纳了投标保证金。</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color w:val="000000"/>
          <w:sz w:val="24"/>
          <w:szCs w:val="24"/>
        </w:rPr>
        <w:t>（五）</w:t>
      </w:r>
      <w:r w:rsidRPr="00C900B7">
        <w:rPr>
          <w:rFonts w:ascii="仿宋" w:eastAsia="仿宋" w:hAnsi="仿宋" w:cs="宋体" w:hint="eastAsia"/>
          <w:sz w:val="24"/>
          <w:szCs w:val="24"/>
        </w:rPr>
        <w:t>谈判地点：重庆化工职业学院综合楼205（重庆市长寿区菩提东路2009号）；</w:t>
      </w:r>
    </w:p>
    <w:p w:rsidR="005816C8" w:rsidRPr="00C900B7" w:rsidRDefault="005816C8">
      <w:pPr>
        <w:spacing w:line="380" w:lineRule="exact"/>
        <w:ind w:firstLineChars="500" w:firstLine="1200"/>
        <w:rPr>
          <w:rFonts w:ascii="仿宋" w:eastAsia="仿宋" w:hAnsi="仿宋" w:cs="宋体"/>
          <w:color w:val="000000"/>
          <w:sz w:val="24"/>
          <w:szCs w:val="24"/>
        </w:rPr>
      </w:pPr>
      <w:r w:rsidRPr="00C900B7">
        <w:rPr>
          <w:rFonts w:ascii="仿宋" w:eastAsia="仿宋" w:hAnsi="仿宋" w:cs="宋体" w:hint="eastAsia"/>
          <w:sz w:val="24"/>
          <w:szCs w:val="24"/>
        </w:rPr>
        <w:t>投标地点：重庆化工职业学院综合楼</w:t>
      </w:r>
      <w:r w:rsidR="009E6745">
        <w:rPr>
          <w:rFonts w:ascii="仿宋" w:eastAsia="仿宋" w:hAnsi="仿宋" w:cs="宋体" w:hint="eastAsia"/>
          <w:sz w:val="24"/>
          <w:szCs w:val="24"/>
        </w:rPr>
        <w:t>205</w:t>
      </w:r>
      <w:r w:rsidRPr="00C900B7">
        <w:rPr>
          <w:rFonts w:ascii="仿宋" w:eastAsia="仿宋" w:hAnsi="仿宋" w:cs="宋体" w:hint="eastAsia"/>
          <w:sz w:val="24"/>
          <w:szCs w:val="24"/>
        </w:rPr>
        <w:t>（重庆市长寿区菩提东路2009号）。</w:t>
      </w:r>
    </w:p>
    <w:p w:rsidR="005816C8" w:rsidRPr="002B2179"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（六）提交响应文件起止时</w:t>
      </w:r>
      <w:r w:rsidRPr="002B2179">
        <w:rPr>
          <w:rFonts w:ascii="仿宋" w:eastAsia="仿宋" w:hAnsi="仿宋" w:cs="宋体" w:hint="eastAsia"/>
          <w:sz w:val="24"/>
          <w:szCs w:val="24"/>
        </w:rPr>
        <w:t>间：</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2B2179" w:rsidRPr="002B2179">
        <w:rPr>
          <w:rFonts w:ascii="仿宋" w:eastAsia="仿宋" w:hAnsi="仿宋" w:cs="宋体" w:hint="eastAsia"/>
          <w:sz w:val="24"/>
          <w:szCs w:val="24"/>
        </w:rPr>
        <w:t>10</w:t>
      </w:r>
      <w:r w:rsidRPr="002B2179">
        <w:rPr>
          <w:rFonts w:ascii="仿宋" w:eastAsia="仿宋" w:hAnsi="仿宋" w:cs="宋体" w:hint="eastAsia"/>
          <w:sz w:val="24"/>
          <w:szCs w:val="24"/>
        </w:rPr>
        <w:t>月</w:t>
      </w:r>
      <w:r w:rsidR="00931511">
        <w:rPr>
          <w:rFonts w:ascii="仿宋" w:eastAsia="仿宋" w:hAnsi="仿宋" w:cs="宋体" w:hint="eastAsia"/>
          <w:sz w:val="24"/>
          <w:szCs w:val="24"/>
        </w:rPr>
        <w:t>21</w:t>
      </w:r>
      <w:r w:rsidRPr="002B2179">
        <w:rPr>
          <w:rFonts w:ascii="仿宋" w:eastAsia="仿宋" w:hAnsi="仿宋" w:cs="宋体" w:hint="eastAsia"/>
          <w:sz w:val="24"/>
          <w:szCs w:val="24"/>
        </w:rPr>
        <w:t>日北京时间9:30-10:00</w:t>
      </w:r>
    </w:p>
    <w:p w:rsidR="005816C8" w:rsidRPr="002B2179" w:rsidRDefault="005816C8">
      <w:pPr>
        <w:spacing w:line="38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（七）谈判开始时间：</w:t>
      </w:r>
      <w:r w:rsidR="00E33ADA" w:rsidRPr="002B2179">
        <w:rPr>
          <w:rFonts w:ascii="仿宋" w:eastAsia="仿宋" w:hAnsi="仿宋" w:cs="宋体" w:hint="eastAsia"/>
          <w:sz w:val="24"/>
          <w:szCs w:val="24"/>
        </w:rPr>
        <w:t>2020</w:t>
      </w:r>
      <w:r w:rsidRPr="002B2179">
        <w:rPr>
          <w:rFonts w:ascii="仿宋" w:eastAsia="仿宋" w:hAnsi="仿宋" w:cs="宋体" w:hint="eastAsia"/>
          <w:sz w:val="24"/>
          <w:szCs w:val="24"/>
        </w:rPr>
        <w:t>年</w:t>
      </w:r>
      <w:r w:rsidR="002B2179" w:rsidRPr="002B2179">
        <w:rPr>
          <w:rFonts w:ascii="仿宋" w:eastAsia="仿宋" w:hAnsi="仿宋" w:cs="宋体" w:hint="eastAsia"/>
          <w:sz w:val="24"/>
          <w:szCs w:val="24"/>
        </w:rPr>
        <w:t>10</w:t>
      </w:r>
      <w:r w:rsidRPr="002B2179">
        <w:rPr>
          <w:rFonts w:ascii="仿宋" w:eastAsia="仿宋" w:hAnsi="仿宋" w:cs="宋体" w:hint="eastAsia"/>
          <w:sz w:val="24"/>
          <w:szCs w:val="24"/>
        </w:rPr>
        <w:t>月</w:t>
      </w:r>
      <w:r w:rsidR="00931511">
        <w:rPr>
          <w:rFonts w:ascii="仿宋" w:eastAsia="仿宋" w:hAnsi="仿宋" w:cs="宋体" w:hint="eastAsia"/>
          <w:sz w:val="24"/>
          <w:szCs w:val="24"/>
        </w:rPr>
        <w:t>21</w:t>
      </w:r>
      <w:r w:rsidRPr="002B2179">
        <w:rPr>
          <w:rFonts w:ascii="仿宋" w:eastAsia="仿宋" w:hAnsi="仿宋" w:cs="宋体" w:hint="eastAsia"/>
          <w:sz w:val="24"/>
          <w:szCs w:val="24"/>
        </w:rPr>
        <w:t>日北京时间10:00。</w:t>
      </w:r>
    </w:p>
    <w:p w:rsidR="005816C8" w:rsidRPr="002B2179"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2B2179">
        <w:rPr>
          <w:rFonts w:ascii="仿宋" w:eastAsia="仿宋" w:hAnsi="仿宋" w:cs="宋体" w:hint="eastAsia"/>
          <w:sz w:val="28"/>
          <w:szCs w:val="28"/>
        </w:rPr>
        <w:t>五、保证金</w:t>
      </w:r>
      <w:bookmarkEnd w:id="75"/>
      <w:bookmarkEnd w:id="76"/>
      <w:bookmarkEnd w:id="77"/>
    </w:p>
    <w:p w:rsidR="005816C8" w:rsidRPr="00C900B7" w:rsidRDefault="005816C8">
      <w:pPr>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（一）缴纳保证金方式</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1、投标人须按本项目规定的投标保证金金额进行缴纳</w:t>
      </w:r>
      <w:r w:rsidRPr="00C900B7">
        <w:rPr>
          <w:rFonts w:ascii="仿宋" w:eastAsia="仿宋" w:hAnsi="仿宋" w:cs="宋体" w:hint="eastAsia"/>
          <w:b/>
          <w:sz w:val="24"/>
          <w:szCs w:val="24"/>
        </w:rPr>
        <w:t>（保证金金额详见本篇，一、招标项目内容）</w:t>
      </w:r>
      <w:r w:rsidRPr="00C900B7">
        <w:rPr>
          <w:rFonts w:ascii="仿宋" w:eastAsia="仿宋" w:hAnsi="仿宋" w:cs="宋体" w:hint="eastAsia"/>
          <w:sz w:val="24"/>
          <w:szCs w:val="24"/>
        </w:rPr>
        <w:t>，由投标人从其</w:t>
      </w:r>
      <w:r w:rsidRPr="00C900B7">
        <w:rPr>
          <w:rFonts w:ascii="仿宋" w:eastAsia="仿宋" w:hAnsi="仿宋" w:cs="宋体" w:hint="eastAsia"/>
          <w:b/>
          <w:sz w:val="24"/>
          <w:szCs w:val="24"/>
        </w:rPr>
        <w:t>基本账户</w:t>
      </w:r>
      <w:r w:rsidRPr="00C900B7">
        <w:rPr>
          <w:rFonts w:ascii="仿宋" w:eastAsia="仿宋" w:hAnsi="仿宋" w:cs="宋体" w:hint="eastAsia"/>
          <w:sz w:val="24"/>
          <w:szCs w:val="24"/>
        </w:rPr>
        <w:t>将投标保证金汇至以下账户，保证金的到账截止时间为谈判当日9:00。</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保证金账户</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收款单位：重庆化工职业学院；</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开户行：中国建设银行长寿支行桃花新城分理处；</w:t>
      </w:r>
    </w:p>
    <w:p w:rsidR="005816C8" w:rsidRPr="00C900B7" w:rsidRDefault="005816C8">
      <w:pPr>
        <w:snapToGrid w:val="0"/>
        <w:spacing w:line="380" w:lineRule="exact"/>
        <w:ind w:firstLineChars="200" w:firstLine="480"/>
        <w:rPr>
          <w:rFonts w:ascii="仿宋" w:eastAsia="仿宋" w:hAnsi="仿宋"/>
          <w:sz w:val="24"/>
          <w:szCs w:val="24"/>
        </w:rPr>
      </w:pPr>
      <w:r w:rsidRPr="00C900B7">
        <w:rPr>
          <w:rFonts w:ascii="仿宋" w:eastAsia="仿宋" w:hAnsi="仿宋" w:hint="eastAsia"/>
          <w:sz w:val="24"/>
          <w:szCs w:val="24"/>
        </w:rPr>
        <w:t>账号：</w:t>
      </w:r>
      <w:r w:rsidRPr="00C900B7">
        <w:rPr>
          <w:rFonts w:ascii="仿宋" w:eastAsia="仿宋" w:hAnsi="仿宋"/>
          <w:sz w:val="24"/>
          <w:szCs w:val="24"/>
        </w:rPr>
        <w:t>50001120041052506322</w:t>
      </w:r>
      <w:r w:rsidRPr="00C900B7">
        <w:rPr>
          <w:rFonts w:ascii="仿宋" w:eastAsia="仿宋" w:hAnsi="仿宋" w:hint="eastAsia"/>
          <w:sz w:val="24"/>
          <w:szCs w:val="24"/>
        </w:rPr>
        <w:t>。</w:t>
      </w:r>
    </w:p>
    <w:p w:rsidR="005816C8" w:rsidRPr="00C900B7" w:rsidRDefault="005816C8">
      <w:pPr>
        <w:spacing w:line="700" w:lineRule="exact"/>
        <w:rPr>
          <w:rFonts w:ascii="仿宋" w:eastAsia="仿宋" w:hAnsi="仿宋" w:cs="宋体"/>
          <w:sz w:val="24"/>
          <w:szCs w:val="24"/>
        </w:rPr>
      </w:pPr>
      <w:r w:rsidRPr="00C900B7">
        <w:rPr>
          <w:rFonts w:ascii="仿宋" w:eastAsia="仿宋" w:hAnsi="仿宋" w:cs="宋体" w:hint="eastAsia"/>
          <w:sz w:val="24"/>
          <w:szCs w:val="24"/>
        </w:rPr>
        <w:t>汇款的供应商必须在付款凭证备注栏中注明 “</w:t>
      </w:r>
      <w:r w:rsidR="009E6745" w:rsidRPr="005E7481">
        <w:rPr>
          <w:rFonts w:ascii="仿宋" w:eastAsia="仿宋" w:hAnsi="仿宋" w:cs="宋体" w:hint="eastAsia"/>
          <w:b/>
          <w:sz w:val="24"/>
          <w:szCs w:val="24"/>
        </w:rPr>
        <w:t>CQHGZYXY-</w:t>
      </w:r>
      <w:r w:rsidR="00E33ADA" w:rsidRPr="005E7481">
        <w:rPr>
          <w:rFonts w:ascii="仿宋" w:eastAsia="仿宋" w:hAnsi="仿宋" w:cs="宋体" w:hint="eastAsia"/>
          <w:b/>
          <w:sz w:val="24"/>
          <w:szCs w:val="24"/>
        </w:rPr>
        <w:t>2020</w:t>
      </w:r>
      <w:r w:rsidR="005E7481" w:rsidRPr="005E7481">
        <w:rPr>
          <w:rFonts w:ascii="仿宋" w:eastAsia="仿宋" w:hAnsi="仿宋" w:cs="宋体" w:hint="eastAsia"/>
          <w:b/>
          <w:sz w:val="24"/>
          <w:szCs w:val="24"/>
        </w:rPr>
        <w:t>14</w:t>
      </w:r>
      <w:r w:rsidRPr="00C900B7">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C900B7">
        <w:trPr>
          <w:cantSplit/>
          <w:trHeight w:hRule="exact" w:val="284"/>
        </w:trPr>
        <w:tc>
          <w:tcPr>
            <w:tcW w:w="9471" w:type="dxa"/>
            <w:gridSpan w:val="3"/>
            <w:vMerge w:val="restart"/>
            <w:tcBorders>
              <w:top w:val="nil"/>
              <w:left w:val="nil"/>
              <w:bottom w:val="nil"/>
              <w:right w:val="nil"/>
            </w:tcBorders>
            <w:vAlign w:val="center"/>
          </w:tcPr>
          <w:p w:rsidR="005816C8" w:rsidRPr="00C900B7" w:rsidRDefault="005816C8">
            <w:pPr>
              <w:adjustRightInd w:val="0"/>
              <w:snapToGrid w:val="0"/>
              <w:spacing w:line="240" w:lineRule="atLeast"/>
              <w:jc w:val="center"/>
              <w:rPr>
                <w:rFonts w:ascii="仿宋" w:eastAsia="仿宋" w:hAnsi="仿宋" w:cs="宋体"/>
                <w:b/>
                <w:bCs/>
                <w:color w:val="000000"/>
                <w:sz w:val="24"/>
                <w:szCs w:val="24"/>
              </w:rPr>
            </w:pPr>
            <w:r w:rsidRPr="00C900B7">
              <w:rPr>
                <w:rFonts w:ascii="仿宋" w:eastAsia="仿宋" w:hAnsi="仿宋" w:cs="宋体" w:hint="eastAsia"/>
                <w:b/>
                <w:bCs/>
                <w:color w:val="000000"/>
                <w:sz w:val="24"/>
                <w:szCs w:val="24"/>
              </w:rPr>
              <w:t>转(汇)款退投标保证金</w:t>
            </w:r>
          </w:p>
        </w:tc>
      </w:tr>
      <w:tr w:rsidR="005816C8" w:rsidRPr="00C900B7">
        <w:trPr>
          <w:cantSplit/>
          <w:trHeight w:val="624"/>
        </w:trPr>
        <w:tc>
          <w:tcPr>
            <w:tcW w:w="9471" w:type="dxa"/>
            <w:gridSpan w:val="3"/>
            <w:vMerge/>
            <w:tcBorders>
              <w:top w:val="nil"/>
              <w:left w:val="nil"/>
              <w:bottom w:val="nil"/>
              <w:right w:val="nil"/>
            </w:tcBorders>
            <w:vAlign w:val="center"/>
          </w:tcPr>
          <w:p w:rsidR="005816C8" w:rsidRPr="00C900B7" w:rsidRDefault="005816C8">
            <w:pPr>
              <w:rPr>
                <w:rFonts w:ascii="仿宋" w:eastAsia="仿宋" w:hAnsi="仿宋" w:cs="宋体"/>
                <w:b/>
                <w:bCs/>
                <w:color w:val="000000"/>
                <w:sz w:val="24"/>
                <w:szCs w:val="24"/>
              </w:rPr>
            </w:pPr>
          </w:p>
        </w:tc>
      </w:tr>
      <w:tr w:rsidR="005816C8" w:rsidRPr="00C900B7">
        <w:trPr>
          <w:cantSplit/>
          <w:trHeight w:val="520"/>
        </w:trPr>
        <w:tc>
          <w:tcPr>
            <w:tcW w:w="9471" w:type="dxa"/>
            <w:gridSpan w:val="3"/>
            <w:tcBorders>
              <w:top w:val="nil"/>
              <w:left w:val="nil"/>
              <w:bottom w:val="nil"/>
              <w:right w:val="nil"/>
            </w:tcBorders>
            <w:vAlign w:val="center"/>
          </w:tcPr>
          <w:p w:rsidR="005816C8" w:rsidRPr="00C900B7" w:rsidRDefault="005816C8">
            <w:pPr>
              <w:snapToGrid w:val="0"/>
              <w:rPr>
                <w:rFonts w:ascii="仿宋" w:eastAsia="仿宋" w:hAnsi="仿宋" w:cs="宋体"/>
                <w:bCs/>
                <w:color w:val="000000"/>
                <w:sz w:val="24"/>
                <w:szCs w:val="24"/>
              </w:rPr>
            </w:pPr>
            <w:r w:rsidRPr="00C900B7">
              <w:rPr>
                <w:rFonts w:ascii="仿宋" w:eastAsia="仿宋" w:hAnsi="仿宋" w:cs="宋体" w:hint="eastAsia"/>
                <w:bCs/>
                <w:color w:val="000000"/>
                <w:sz w:val="24"/>
                <w:szCs w:val="24"/>
              </w:rPr>
              <w:t>投标项目名称：</w:t>
            </w:r>
          </w:p>
          <w:p w:rsidR="005816C8" w:rsidRPr="00C900B7" w:rsidRDefault="005816C8">
            <w:pPr>
              <w:snapToGrid w:val="0"/>
              <w:rPr>
                <w:rFonts w:ascii="仿宋" w:eastAsia="仿宋" w:hAnsi="仿宋" w:cs="宋体"/>
                <w:b/>
                <w:bCs/>
                <w:color w:val="000000"/>
                <w:sz w:val="24"/>
                <w:szCs w:val="24"/>
              </w:rPr>
            </w:pPr>
            <w:r w:rsidRPr="00C900B7">
              <w:rPr>
                <w:rFonts w:ascii="仿宋" w:eastAsia="仿宋" w:hAnsi="仿宋" w:cs="宋体" w:hint="eastAsia"/>
                <w:bCs/>
                <w:color w:val="000000"/>
                <w:sz w:val="24"/>
                <w:szCs w:val="24"/>
              </w:rPr>
              <w:t>投标项目编号：</w:t>
            </w:r>
          </w:p>
        </w:tc>
      </w:tr>
      <w:tr w:rsidR="005816C8" w:rsidRPr="00C900B7">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rsidP="005E7481">
            <w:pPr>
              <w:rPr>
                <w:rFonts w:ascii="仿宋" w:eastAsia="仿宋" w:hAnsi="仿宋" w:cs="宋体"/>
                <w:sz w:val="24"/>
                <w:szCs w:val="24"/>
              </w:rPr>
            </w:pPr>
            <w:r w:rsidRPr="00764403">
              <w:rPr>
                <w:rFonts w:ascii="仿宋" w:eastAsia="仿宋" w:hAnsi="仿宋" w:cs="宋体" w:hint="eastAsia"/>
                <w:sz w:val="24"/>
                <w:szCs w:val="24"/>
              </w:rPr>
              <w:t>小写：</w:t>
            </w:r>
            <w:r w:rsidR="005E7481">
              <w:rPr>
                <w:rFonts w:ascii="仿宋" w:eastAsia="仿宋" w:hAnsi="仿宋" w:cs="宋体" w:hint="eastAsia"/>
                <w:sz w:val="24"/>
                <w:szCs w:val="24"/>
              </w:rPr>
              <w:t>8000</w:t>
            </w:r>
            <w:r w:rsidRPr="00764403">
              <w:rPr>
                <w:rFonts w:ascii="仿宋" w:eastAsia="仿宋" w:hAnsi="仿宋" w:cs="宋体" w:hint="eastAsia"/>
                <w:sz w:val="24"/>
                <w:szCs w:val="24"/>
              </w:rPr>
              <w:t>元</w:t>
            </w:r>
          </w:p>
        </w:tc>
      </w:tr>
      <w:tr w:rsidR="005816C8" w:rsidRPr="00C900B7">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r w:rsidRPr="00764403">
              <w:rPr>
                <w:rFonts w:ascii="仿宋" w:eastAsia="仿宋" w:hAnsi="仿宋" w:cs="宋体" w:hint="eastAsia"/>
                <w:sz w:val="24"/>
                <w:szCs w:val="24"/>
              </w:rPr>
              <w:t>大写：</w:t>
            </w:r>
            <w:r w:rsidR="005E7481">
              <w:rPr>
                <w:rFonts w:ascii="仿宋" w:eastAsia="仿宋" w:hAnsi="仿宋" w:cs="宋体"/>
                <w:sz w:val="24"/>
                <w:szCs w:val="24"/>
              </w:rPr>
              <w:t>捌</w:t>
            </w:r>
            <w:r w:rsidRPr="00764403">
              <w:rPr>
                <w:rFonts w:ascii="仿宋" w:eastAsia="仿宋" w:hAnsi="仿宋" w:cs="宋体"/>
                <w:sz w:val="24"/>
                <w:szCs w:val="24"/>
              </w:rPr>
              <w:t>仟</w:t>
            </w:r>
            <w:r w:rsidRPr="00764403">
              <w:rPr>
                <w:rFonts w:ascii="仿宋" w:eastAsia="仿宋" w:hAnsi="仿宋" w:cs="宋体" w:hint="eastAsia"/>
                <w:sz w:val="24"/>
                <w:szCs w:val="24"/>
              </w:rPr>
              <w:t>元整</w:t>
            </w:r>
          </w:p>
        </w:tc>
      </w:tr>
      <w:tr w:rsidR="005816C8" w:rsidRPr="00C900B7">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pacing w:val="-8"/>
                <w:sz w:val="24"/>
                <w:szCs w:val="24"/>
              </w:rPr>
            </w:pPr>
            <w:r w:rsidRPr="00C900B7">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764403" w:rsidRDefault="005816C8">
            <w:pPr>
              <w:rPr>
                <w:rFonts w:ascii="仿宋" w:eastAsia="仿宋" w:hAnsi="仿宋" w:cs="宋体"/>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r w:rsidRPr="00C900B7">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r w:rsidR="005816C8" w:rsidRPr="00C900B7">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C900B7" w:rsidRDefault="005816C8">
            <w:pPr>
              <w:jc w:val="center"/>
              <w:rPr>
                <w:rFonts w:ascii="仿宋" w:eastAsia="仿宋" w:hAnsi="仿宋" w:cs="宋体"/>
                <w:color w:val="000000"/>
                <w:sz w:val="24"/>
                <w:szCs w:val="24"/>
              </w:rPr>
            </w:pPr>
            <w:r w:rsidRPr="00C900B7">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C900B7" w:rsidRDefault="005816C8">
            <w:pPr>
              <w:rPr>
                <w:rFonts w:ascii="仿宋" w:eastAsia="仿宋" w:hAnsi="仿宋" w:cs="宋体"/>
                <w:color w:val="000000"/>
                <w:sz w:val="24"/>
                <w:szCs w:val="24"/>
              </w:rPr>
            </w:pPr>
          </w:p>
        </w:tc>
      </w:tr>
    </w:tbl>
    <w:p w:rsidR="005816C8" w:rsidRPr="00C900B7" w:rsidRDefault="005816C8">
      <w:pPr>
        <w:spacing w:line="700" w:lineRule="exact"/>
        <w:rPr>
          <w:rFonts w:ascii="仿宋" w:eastAsia="仿宋" w:hAnsi="仿宋" w:cs="宋体"/>
          <w:sz w:val="24"/>
          <w:szCs w:val="24"/>
        </w:rPr>
      </w:pPr>
    </w:p>
    <w:p w:rsidR="005816C8" w:rsidRPr="00764403" w:rsidRDefault="005816C8">
      <w:pPr>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2、分项目单次递交的供应商，须按本项目规定的保证金数额进行缴纳，由供应商从</w:t>
      </w:r>
      <w:r w:rsidRPr="00764403">
        <w:rPr>
          <w:rFonts w:ascii="仿宋" w:eastAsia="仿宋" w:hAnsi="仿宋" w:cs="宋体" w:hint="eastAsia"/>
          <w:sz w:val="24"/>
          <w:szCs w:val="24"/>
        </w:rPr>
        <w:t>其基本账户将保证金汇至重庆化工职业学院的账号上，同时在进账凭证上明确“</w:t>
      </w:r>
      <w:r w:rsidR="009E6745" w:rsidRPr="00764403">
        <w:rPr>
          <w:rFonts w:ascii="仿宋" w:eastAsia="仿宋" w:hAnsi="仿宋" w:cs="宋体" w:hint="eastAsia"/>
          <w:b/>
          <w:sz w:val="24"/>
          <w:szCs w:val="24"/>
        </w:rPr>
        <w:t>CQHGZYXY-</w:t>
      </w:r>
      <w:r w:rsidR="00E33ADA">
        <w:rPr>
          <w:rFonts w:ascii="仿宋" w:eastAsia="仿宋" w:hAnsi="仿宋" w:cs="宋体" w:hint="eastAsia"/>
          <w:b/>
          <w:sz w:val="24"/>
          <w:szCs w:val="24"/>
        </w:rPr>
        <w:t>2020</w:t>
      </w:r>
      <w:r w:rsidR="005E7481">
        <w:rPr>
          <w:rFonts w:ascii="仿宋" w:eastAsia="仿宋" w:hAnsi="仿宋" w:cs="宋体" w:hint="eastAsia"/>
          <w:b/>
          <w:sz w:val="24"/>
          <w:szCs w:val="24"/>
        </w:rPr>
        <w:t>14</w:t>
      </w:r>
      <w:r w:rsidRPr="00764403">
        <w:rPr>
          <w:rFonts w:ascii="仿宋" w:eastAsia="仿宋" w:hAnsi="仿宋" w:cs="宋体" w:hint="eastAsia"/>
          <w:sz w:val="24"/>
          <w:szCs w:val="24"/>
        </w:rPr>
        <w:t>”的采购计划编号，保证金的到账截止时间。</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（2）各供应商在递交保证金时，到款账户为上述指定的保证金专用账户，来款账户必须为本公司基本账户。</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（二）保证金退还方式</w:t>
      </w:r>
    </w:p>
    <w:p w:rsidR="005816C8" w:rsidRPr="00C900B7" w:rsidRDefault="005816C8">
      <w:pPr>
        <w:snapToGrid w:val="0"/>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5816C8" w:rsidRPr="00C900B7"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C900B7">
        <w:rPr>
          <w:rFonts w:ascii="仿宋" w:eastAsia="仿宋" w:hAnsi="仿宋" w:cs="宋体" w:hint="eastAsia"/>
          <w:sz w:val="24"/>
          <w:szCs w:val="24"/>
        </w:rPr>
        <w:t>六、采购项目需落实的政府采购政策</w:t>
      </w:r>
      <w:bookmarkEnd w:id="79"/>
      <w:bookmarkEnd w:id="80"/>
      <w:bookmarkEnd w:id="81"/>
      <w:bookmarkEnd w:id="82"/>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C900B7"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C900B7">
        <w:rPr>
          <w:rFonts w:ascii="仿宋" w:eastAsia="仿宋" w:hAnsi="仿宋" w:cs="宋体" w:hint="eastAsia"/>
          <w:sz w:val="24"/>
          <w:szCs w:val="24"/>
        </w:rPr>
        <w:t>七、</w:t>
      </w:r>
      <w:bookmarkEnd w:id="64"/>
      <w:r w:rsidRPr="00C900B7">
        <w:rPr>
          <w:rFonts w:ascii="仿宋" w:eastAsia="仿宋" w:hAnsi="仿宋" w:cs="宋体" w:hint="eastAsia"/>
          <w:sz w:val="24"/>
          <w:szCs w:val="24"/>
        </w:rPr>
        <w:t>其它有关规定</w:t>
      </w:r>
      <w:bookmarkEnd w:id="78"/>
      <w:bookmarkEnd w:id="83"/>
      <w:bookmarkEnd w:id="84"/>
    </w:p>
    <w:p w:rsidR="005816C8" w:rsidRPr="00C900B7" w:rsidRDefault="005816C8">
      <w:pPr>
        <w:snapToGrid w:val="0"/>
        <w:spacing w:line="380" w:lineRule="exact"/>
        <w:ind w:firstLineChars="150" w:firstLine="360"/>
        <w:rPr>
          <w:rFonts w:ascii="仿宋" w:eastAsia="仿宋" w:hAnsi="仿宋" w:cs="宋体"/>
          <w:sz w:val="24"/>
          <w:szCs w:val="24"/>
        </w:rPr>
      </w:pPr>
      <w:bookmarkStart w:id="85" w:name="_Toc403569775"/>
      <w:r w:rsidRPr="00C900B7">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（四）同一合同项（分包）下的货物，制造商参与谈判的，不得再委托代理商参与谈判。</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（六）超过响应文件截止时间递交的响应文件，恕不接收。</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（七）谈判费用：无论谈判结果如何，供应商参与本项目谈判的所有费用均应由供应商自行承担。</w:t>
      </w:r>
    </w:p>
    <w:p w:rsidR="005816C8" w:rsidRPr="00C900B7" w:rsidRDefault="005816C8">
      <w:pPr>
        <w:snapToGrid w:val="0"/>
        <w:spacing w:line="38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C900B7"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C900B7">
        <w:rPr>
          <w:rFonts w:ascii="仿宋" w:eastAsia="仿宋" w:hAnsi="仿宋" w:cs="宋体" w:hint="eastAsia"/>
          <w:sz w:val="24"/>
          <w:szCs w:val="24"/>
        </w:rPr>
        <w:t>八、联系方式</w:t>
      </w:r>
      <w:bookmarkEnd w:id="85"/>
      <w:bookmarkEnd w:id="86"/>
      <w:bookmarkEnd w:id="87"/>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采购人：重庆化工职业学院</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联系人：</w:t>
      </w:r>
      <w:r w:rsidR="000B3ABF" w:rsidRPr="00C900B7">
        <w:rPr>
          <w:rFonts w:ascii="仿宋" w:eastAsia="仿宋" w:hAnsi="仿宋" w:cs="宋体" w:hint="eastAsia"/>
          <w:sz w:val="24"/>
          <w:szCs w:val="24"/>
        </w:rPr>
        <w:t>张</w:t>
      </w:r>
      <w:r w:rsidRPr="00C900B7">
        <w:rPr>
          <w:rFonts w:ascii="仿宋" w:eastAsia="仿宋" w:hAnsi="仿宋" w:cs="宋体" w:hint="eastAsia"/>
          <w:sz w:val="24"/>
          <w:szCs w:val="24"/>
        </w:rPr>
        <w:t>老师（招投标办公室）</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电  话：</w:t>
      </w:r>
      <w:r w:rsidRPr="00C900B7">
        <w:rPr>
          <w:rStyle w:val="para1"/>
          <w:rFonts w:ascii="仿宋" w:eastAsia="仿宋" w:hAnsi="仿宋" w:cs="宋体" w:hint="eastAsia"/>
          <w:sz w:val="24"/>
          <w:szCs w:val="24"/>
        </w:rPr>
        <w:t>023-</w:t>
      </w:r>
      <w:r w:rsidR="00EA3434">
        <w:rPr>
          <w:rFonts w:ascii="仿宋" w:eastAsia="仿宋" w:hAnsi="仿宋" w:cs="宋体" w:hint="eastAsia"/>
          <w:sz w:val="24"/>
          <w:szCs w:val="24"/>
        </w:rPr>
        <w:t>81886050</w:t>
      </w:r>
    </w:p>
    <w:p w:rsidR="00EA3434" w:rsidRPr="002B2179" w:rsidRDefault="005816C8">
      <w:pPr>
        <w:snapToGrid w:val="0"/>
        <w:spacing w:line="38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技术联系人：</w:t>
      </w:r>
      <w:r w:rsidR="00D05E1B" w:rsidRPr="002B2179">
        <w:rPr>
          <w:rFonts w:ascii="仿宋" w:eastAsia="仿宋" w:hAnsi="仿宋" w:cs="宋体" w:hint="eastAsia"/>
          <w:sz w:val="24"/>
          <w:szCs w:val="24"/>
        </w:rPr>
        <w:t>伍波</w:t>
      </w:r>
    </w:p>
    <w:p w:rsidR="005816C8" w:rsidRPr="002B2179" w:rsidRDefault="005816C8">
      <w:pPr>
        <w:snapToGrid w:val="0"/>
        <w:spacing w:line="38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电  话：</w:t>
      </w:r>
      <w:r w:rsidR="008D5163" w:rsidRPr="002B2179">
        <w:rPr>
          <w:rFonts w:ascii="仿宋" w:eastAsia="仿宋" w:hAnsi="仿宋" w:cs="宋体" w:hint="eastAsia"/>
          <w:sz w:val="24"/>
          <w:szCs w:val="24"/>
        </w:rPr>
        <w:t>023-81886091</w:t>
      </w:r>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地  址：重庆市长寿区菩提东路2009号</w:t>
      </w:r>
    </w:p>
    <w:p w:rsidR="005816C8" w:rsidRPr="00C900B7" w:rsidRDefault="009E6745">
      <w:pPr>
        <w:snapToGrid w:val="0"/>
        <w:spacing w:line="500" w:lineRule="exact"/>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监督人：陈</w:t>
      </w:r>
      <w:r w:rsidR="005816C8" w:rsidRPr="00C900B7">
        <w:rPr>
          <w:rStyle w:val="para1"/>
          <w:rFonts w:ascii="仿宋" w:eastAsia="仿宋" w:hAnsi="仿宋" w:cs="宋体" w:hint="eastAsia"/>
          <w:sz w:val="24"/>
          <w:szCs w:val="24"/>
        </w:rPr>
        <w:t>老师</w:t>
      </w:r>
    </w:p>
    <w:p w:rsidR="005816C8" w:rsidRPr="00C900B7" w:rsidRDefault="005816C8">
      <w:pPr>
        <w:snapToGrid w:val="0"/>
        <w:spacing w:line="500" w:lineRule="exact"/>
        <w:ind w:firstLine="480"/>
        <w:rPr>
          <w:rStyle w:val="para1"/>
          <w:rFonts w:ascii="仿宋" w:eastAsia="仿宋" w:hAnsi="仿宋" w:cs="宋体"/>
          <w:color w:val="FF0000"/>
          <w:sz w:val="24"/>
          <w:szCs w:val="24"/>
        </w:rPr>
      </w:pPr>
      <w:r w:rsidRPr="00C900B7">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7"/>
          <w:footerReference w:type="default" r:id="rId8"/>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C900B7">
        <w:rPr>
          <w:rFonts w:ascii="仿宋" w:eastAsia="仿宋" w:hAnsi="仿宋" w:cs="宋体" w:hint="eastAsia"/>
          <w:b w:val="0"/>
          <w:sz w:val="36"/>
          <w:szCs w:val="36"/>
        </w:rPr>
        <w:lastRenderedPageBreak/>
        <w:t xml:space="preserve">第二篇  </w:t>
      </w:r>
      <w:bookmarkEnd w:id="88"/>
      <w:bookmarkEnd w:id="89"/>
      <w:r w:rsidRPr="00C900B7">
        <w:rPr>
          <w:rFonts w:ascii="仿宋" w:eastAsia="仿宋" w:hAnsi="仿宋" w:cs="宋体" w:hint="eastAsia"/>
          <w:b w:val="0"/>
          <w:sz w:val="36"/>
          <w:szCs w:val="36"/>
        </w:rPr>
        <w:t xml:space="preserve"> 竞争性谈判须知</w:t>
      </w:r>
      <w:bookmarkEnd w:id="90"/>
      <w:bookmarkEnd w:id="91"/>
    </w:p>
    <w:p w:rsidR="005816C8" w:rsidRPr="00C900B7"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C900B7">
        <w:rPr>
          <w:rFonts w:ascii="仿宋" w:eastAsia="仿宋" w:hAnsi="仿宋" w:cs="宋体" w:hint="eastAsia"/>
          <w:sz w:val="28"/>
          <w:szCs w:val="28"/>
        </w:rPr>
        <w:t>谈判费用</w:t>
      </w:r>
      <w:bookmarkEnd w:id="92"/>
      <w:bookmarkEnd w:id="93"/>
      <w:bookmarkEnd w:id="94"/>
      <w:bookmarkEnd w:id="95"/>
    </w:p>
    <w:p w:rsidR="005816C8" w:rsidRPr="00C900B7" w:rsidRDefault="005816C8">
      <w:pPr>
        <w:pStyle w:val="2"/>
        <w:rPr>
          <w:rFonts w:ascii="仿宋" w:eastAsia="仿宋" w:hAnsi="仿宋" w:cs="宋体"/>
          <w:b w:val="0"/>
          <w:sz w:val="24"/>
          <w:szCs w:val="24"/>
        </w:rPr>
      </w:pPr>
      <w:bookmarkStart w:id="97"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C900B7"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C900B7">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C900B7">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C900B7">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C900B7">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C900B7">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5388" w:type="dxa"/>
            <w:gridSpan w:val="2"/>
            <w:vAlign w:val="center"/>
          </w:tcPr>
          <w:p w:rsidR="005816C8" w:rsidRPr="002B2179" w:rsidRDefault="001860AD" w:rsidP="001860AD">
            <w:pPr>
              <w:snapToGrid w:val="0"/>
              <w:spacing w:line="240" w:lineRule="exact"/>
              <w:rPr>
                <w:rFonts w:ascii="仿宋" w:eastAsia="仿宋" w:hAnsi="仿宋" w:cs="宋体"/>
                <w:sz w:val="24"/>
                <w:szCs w:val="24"/>
              </w:rPr>
            </w:pPr>
            <w:r w:rsidRPr="002B2179">
              <w:rPr>
                <w:rFonts w:ascii="仿宋" w:eastAsia="仿宋" w:hAnsi="仿宋" w:cs="宋体" w:hint="eastAsia"/>
                <w:sz w:val="24"/>
                <w:szCs w:val="24"/>
              </w:rPr>
              <w:t>特定资格条件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w:t>
      </w:r>
      <w:r w:rsidRPr="00C900B7">
        <w:rPr>
          <w:rFonts w:ascii="仿宋" w:eastAsia="仿宋" w:hAnsi="仿宋" w:cs="宋体" w:hint="eastAsia"/>
          <w:kern w:val="0"/>
          <w:sz w:val="24"/>
          <w:szCs w:val="24"/>
        </w:rPr>
        <w:lastRenderedPageBreak/>
        <w:t>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C900B7">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C900B7">
        <w:rPr>
          <w:rFonts w:ascii="仿宋" w:eastAsia="仿宋" w:hAnsi="仿宋" w:cs="宋体" w:hint="eastAsia"/>
          <w:b/>
          <w:bCs/>
          <w:szCs w:val="28"/>
        </w:rPr>
        <w:t>七、成交通知</w:t>
      </w:r>
      <w:bookmarkEnd w:id="138"/>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C900B7">
        <w:rPr>
          <w:rFonts w:ascii="仿宋" w:eastAsia="仿宋" w:hAnsi="仿宋" w:cs="宋体" w:hint="eastAsia"/>
          <w:sz w:val="28"/>
          <w:szCs w:val="28"/>
        </w:rPr>
        <w:t>八、关于质疑和投诉</w:t>
      </w:r>
      <w:bookmarkEnd w:id="139"/>
      <w:bookmarkEnd w:id="140"/>
      <w:bookmarkEnd w:id="141"/>
      <w:bookmarkEnd w:id="142"/>
      <w:bookmarkEnd w:id="143"/>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C900B7">
        <w:rPr>
          <w:rFonts w:ascii="仿宋" w:eastAsia="仿宋" w:hAnsi="仿宋" w:cs="宋体" w:hint="eastAsia"/>
          <w:sz w:val="28"/>
          <w:szCs w:val="28"/>
        </w:rPr>
        <w:t>九、签订</w:t>
      </w:r>
      <w:bookmarkEnd w:id="144"/>
      <w:r w:rsidRPr="00C900B7">
        <w:rPr>
          <w:rFonts w:ascii="仿宋" w:eastAsia="仿宋" w:hAnsi="仿宋" w:cs="宋体" w:hint="eastAsia"/>
          <w:sz w:val="28"/>
          <w:szCs w:val="28"/>
        </w:rPr>
        <w:t>合同</w:t>
      </w:r>
      <w:bookmarkEnd w:id="145"/>
      <w:bookmarkEnd w:id="146"/>
      <w:bookmarkEnd w:id="147"/>
      <w:bookmarkEnd w:id="148"/>
      <w:bookmarkEnd w:id="149"/>
      <w:bookmarkEnd w:id="15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1B1F64" w:rsidRPr="002B2179" w:rsidRDefault="005816C8" w:rsidP="001B1F64">
      <w:pPr>
        <w:pStyle w:val="2"/>
        <w:spacing w:before="0" w:after="0" w:line="360" w:lineRule="auto"/>
        <w:jc w:val="center"/>
        <w:rPr>
          <w:rFonts w:ascii="仿宋" w:eastAsia="仿宋" w:hAnsi="仿宋" w:cs="宋体"/>
          <w:b w:val="0"/>
          <w:sz w:val="30"/>
          <w:szCs w:val="30"/>
        </w:rPr>
      </w:pPr>
      <w:bookmarkStart w:id="151" w:name="_Toc28109"/>
      <w:bookmarkStart w:id="152" w:name="_Toc4845_WPSOffice_Level1"/>
      <w:r w:rsidRPr="002B2179">
        <w:rPr>
          <w:rFonts w:ascii="仿宋" w:eastAsia="仿宋" w:hAnsi="仿宋" w:cs="宋体" w:hint="eastAsia"/>
          <w:b w:val="0"/>
          <w:sz w:val="36"/>
          <w:szCs w:val="30"/>
        </w:rPr>
        <w:lastRenderedPageBreak/>
        <w:t>第三篇  谈判项目技术需求</w:t>
      </w:r>
      <w:bookmarkStart w:id="153" w:name="_Toc12789058"/>
      <w:bookmarkStart w:id="154" w:name="_Toc403569789"/>
      <w:bookmarkEnd w:id="96"/>
      <w:bookmarkEnd w:id="151"/>
      <w:bookmarkEnd w:id="152"/>
    </w:p>
    <w:p w:rsidR="00A15662" w:rsidRPr="002B2179" w:rsidRDefault="00CF6C9B" w:rsidP="00243A6D">
      <w:pPr>
        <w:pStyle w:val="2"/>
        <w:tabs>
          <w:tab w:val="left" w:pos="567"/>
        </w:tabs>
        <w:spacing w:before="100" w:after="100" w:line="360" w:lineRule="auto"/>
        <w:rPr>
          <w:rFonts w:ascii="仿宋" w:eastAsia="仿宋" w:hAnsi="仿宋"/>
          <w:sz w:val="24"/>
          <w:szCs w:val="24"/>
        </w:rPr>
      </w:pPr>
      <w:r w:rsidRPr="002B2179">
        <w:rPr>
          <w:rFonts w:ascii="仿宋" w:eastAsia="仿宋" w:hAnsi="仿宋" w:hint="eastAsia"/>
          <w:sz w:val="24"/>
          <w:szCs w:val="24"/>
        </w:rPr>
        <w:t>高基地建设项目——</w:t>
      </w:r>
      <w:r w:rsidR="0018690F" w:rsidRPr="002B2179">
        <w:rPr>
          <w:rFonts w:ascii="仿宋" w:eastAsia="仿宋" w:hAnsi="仿宋" w:hint="eastAsia"/>
          <w:sz w:val="24"/>
          <w:szCs w:val="24"/>
        </w:rPr>
        <w:t>自动化技术</w:t>
      </w:r>
      <w:r w:rsidR="0002770C" w:rsidRPr="002B2179">
        <w:rPr>
          <w:rFonts w:ascii="仿宋" w:eastAsia="仿宋" w:hAnsi="仿宋" w:hint="eastAsia"/>
          <w:sz w:val="24"/>
          <w:szCs w:val="24"/>
        </w:rPr>
        <w:t>培训</w:t>
      </w:r>
      <w:r w:rsidR="0018690F" w:rsidRPr="002B2179">
        <w:rPr>
          <w:rFonts w:ascii="仿宋" w:eastAsia="仿宋" w:hAnsi="仿宋" w:hint="eastAsia"/>
          <w:sz w:val="24"/>
          <w:szCs w:val="24"/>
        </w:rPr>
        <w:t>实训</w:t>
      </w:r>
      <w:r w:rsidR="00D5152F" w:rsidRPr="002B2179">
        <w:rPr>
          <w:rFonts w:ascii="仿宋" w:eastAsia="仿宋" w:hAnsi="仿宋" w:hint="eastAsia"/>
          <w:sz w:val="24"/>
          <w:szCs w:val="24"/>
        </w:rPr>
        <w:t>装置</w:t>
      </w:r>
    </w:p>
    <w:p w:rsidR="00A15662" w:rsidRPr="002B2179" w:rsidRDefault="00243A6D" w:rsidP="00243A6D">
      <w:pPr>
        <w:pStyle w:val="2"/>
        <w:rPr>
          <w:rFonts w:ascii="仿宋" w:eastAsia="仿宋" w:hAnsi="仿宋" w:cs="宋体"/>
          <w:sz w:val="28"/>
          <w:szCs w:val="28"/>
        </w:rPr>
      </w:pPr>
      <w:bookmarkStart w:id="155" w:name="_Toc29883"/>
      <w:r w:rsidRPr="002B2179">
        <w:rPr>
          <w:rFonts w:ascii="仿宋" w:eastAsia="仿宋" w:hAnsi="仿宋" w:cs="宋体" w:hint="eastAsia"/>
          <w:sz w:val="28"/>
          <w:szCs w:val="28"/>
        </w:rPr>
        <w:t>一、</w:t>
      </w:r>
      <w:r w:rsidR="00A15662" w:rsidRPr="002B2179">
        <w:rPr>
          <w:rFonts w:ascii="仿宋" w:eastAsia="仿宋" w:hAnsi="仿宋" w:cs="宋体" w:hint="eastAsia"/>
          <w:sz w:val="28"/>
          <w:szCs w:val="28"/>
        </w:rPr>
        <w:t>对象装置</w:t>
      </w:r>
      <w:bookmarkEnd w:id="155"/>
      <w:r w:rsidR="0073615E" w:rsidRPr="002B2179">
        <w:rPr>
          <w:rFonts w:ascii="仿宋" w:eastAsia="仿宋" w:hAnsi="仿宋" w:cs="宋体" w:hint="eastAsia"/>
          <w:sz w:val="28"/>
          <w:szCs w:val="28"/>
        </w:rPr>
        <w:t>基本组成</w:t>
      </w:r>
    </w:p>
    <w:p w:rsidR="00A15662" w:rsidRPr="002B2179" w:rsidRDefault="00A15662" w:rsidP="00A15662">
      <w:pPr>
        <w:ind w:firstLine="480"/>
        <w:jc w:val="center"/>
      </w:pPr>
      <w:r w:rsidRPr="002B2179">
        <w:rPr>
          <w:rFonts w:hint="eastAsia"/>
          <w:noProof/>
        </w:rPr>
        <w:drawing>
          <wp:inline distT="0" distB="0" distL="0" distR="0">
            <wp:extent cx="2366491" cy="2962275"/>
            <wp:effectExtent l="0" t="0" r="0" b="0"/>
            <wp:docPr id="8" name="图片 8" descr="QQ截图2013120221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QQ截图20131202211221"/>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70561" cy="2967370"/>
                    </a:xfrm>
                    <a:prstGeom prst="rect">
                      <a:avLst/>
                    </a:prstGeom>
                    <a:noFill/>
                    <a:ln>
                      <a:noFill/>
                    </a:ln>
                  </pic:spPr>
                </pic:pic>
              </a:graphicData>
            </a:graphic>
          </wp:inline>
        </w:drawing>
      </w:r>
    </w:p>
    <w:p w:rsidR="00A15662" w:rsidRPr="002B2179" w:rsidRDefault="00A15662" w:rsidP="00A15662">
      <w:pPr>
        <w:ind w:firstLine="480"/>
        <w:jc w:val="center"/>
      </w:pPr>
      <w:r w:rsidRPr="002B2179">
        <w:rPr>
          <w:rFonts w:hint="eastAsia"/>
        </w:rPr>
        <w:t>现场设备参考图片</w:t>
      </w:r>
      <w:r w:rsidR="00094044" w:rsidRPr="002B2179">
        <w:rPr>
          <w:rFonts w:hint="eastAsia"/>
        </w:rPr>
        <w:t>（请结合功能自行设计</w:t>
      </w:r>
      <w:r w:rsidR="00B24967" w:rsidRPr="002B2179">
        <w:rPr>
          <w:rFonts w:hint="eastAsia"/>
        </w:rPr>
        <w:t>装置</w:t>
      </w:r>
      <w:r w:rsidR="00094044" w:rsidRPr="002B2179">
        <w:rPr>
          <w:rFonts w:hint="eastAsia"/>
        </w:rPr>
        <w:t>）</w:t>
      </w:r>
    </w:p>
    <w:p w:rsidR="00A15662" w:rsidRPr="002B2179" w:rsidRDefault="00A15662" w:rsidP="00A15662">
      <w:pPr>
        <w:spacing w:line="360" w:lineRule="auto"/>
        <w:ind w:firstLine="480"/>
        <w:rPr>
          <w:rFonts w:ascii="仿宋" w:eastAsia="仿宋" w:hAnsi="仿宋"/>
          <w:sz w:val="24"/>
          <w:szCs w:val="24"/>
        </w:rPr>
      </w:pPr>
      <w:r w:rsidRPr="002B2179">
        <w:rPr>
          <w:rFonts w:ascii="仿宋" w:eastAsia="仿宋" w:hAnsi="仿宋" w:hint="eastAsia"/>
          <w:sz w:val="24"/>
          <w:szCs w:val="24"/>
        </w:rPr>
        <w:t>本实验装置包含了</w:t>
      </w:r>
      <w:r w:rsidRPr="002B2179">
        <w:rPr>
          <w:rFonts w:ascii="仿宋" w:eastAsia="仿宋" w:hAnsi="仿宋" w:hint="eastAsia"/>
          <w:b/>
          <w:bCs/>
          <w:sz w:val="24"/>
          <w:szCs w:val="24"/>
        </w:rPr>
        <w:t>液位</w:t>
      </w:r>
      <w:r w:rsidRPr="002B2179">
        <w:rPr>
          <w:rFonts w:ascii="仿宋" w:eastAsia="仿宋" w:hAnsi="仿宋" w:hint="eastAsia"/>
          <w:sz w:val="24"/>
          <w:szCs w:val="24"/>
        </w:rPr>
        <w:t>和</w:t>
      </w:r>
      <w:r w:rsidRPr="002B2179">
        <w:rPr>
          <w:rFonts w:ascii="仿宋" w:eastAsia="仿宋" w:hAnsi="仿宋" w:hint="eastAsia"/>
          <w:b/>
          <w:bCs/>
          <w:sz w:val="24"/>
          <w:szCs w:val="24"/>
        </w:rPr>
        <w:t>流量</w:t>
      </w:r>
      <w:r w:rsidRPr="002B2179">
        <w:rPr>
          <w:rFonts w:ascii="仿宋" w:eastAsia="仿宋" w:hAnsi="仿宋" w:hint="eastAsia"/>
          <w:sz w:val="24"/>
          <w:szCs w:val="24"/>
        </w:rPr>
        <w:t>两种被控</w:t>
      </w:r>
      <w:r w:rsidR="00047C6D" w:rsidRPr="002B2179">
        <w:rPr>
          <w:rFonts w:ascii="仿宋" w:eastAsia="仿宋" w:hAnsi="仿宋" w:hint="eastAsia"/>
          <w:sz w:val="24"/>
          <w:szCs w:val="24"/>
        </w:rPr>
        <w:t>参数</w:t>
      </w:r>
      <w:r w:rsidRPr="002B2179">
        <w:rPr>
          <w:rFonts w:ascii="仿宋" w:eastAsia="仿宋" w:hAnsi="仿宋" w:hint="eastAsia"/>
          <w:sz w:val="24"/>
          <w:szCs w:val="24"/>
        </w:rPr>
        <w:t>。其中液位控制由储水箱，磁力循环泵，及双容液位水箱组成。通过电动调节阀执行机构调节水箱液位；通过磁力循环泵，电磁流量计，调节阀调节流量。</w:t>
      </w:r>
    </w:p>
    <w:p w:rsidR="00A15662" w:rsidRPr="002B2179" w:rsidRDefault="00A15662" w:rsidP="00A15662">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控制对象：</w:t>
      </w:r>
      <w:r w:rsidRPr="002B2179">
        <w:rPr>
          <w:rFonts w:ascii="仿宋" w:eastAsia="仿宋" w:hAnsi="仿宋" w:hint="eastAsia"/>
          <w:sz w:val="24"/>
          <w:szCs w:val="24"/>
        </w:rPr>
        <w:t>双容水箱液位控制系统、调节阀流量控制系统</w:t>
      </w:r>
    </w:p>
    <w:p w:rsidR="00A15662" w:rsidRPr="002B2179" w:rsidRDefault="003812EE" w:rsidP="00A15662">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传感检测</w:t>
      </w:r>
      <w:r w:rsidR="00A15662" w:rsidRPr="002B2179">
        <w:rPr>
          <w:rFonts w:ascii="仿宋" w:eastAsia="仿宋" w:hAnsi="仿宋" w:hint="eastAsia"/>
          <w:b/>
          <w:sz w:val="24"/>
          <w:szCs w:val="24"/>
        </w:rPr>
        <w:t>：</w:t>
      </w:r>
      <w:r w:rsidR="00A15662" w:rsidRPr="002B2179">
        <w:rPr>
          <w:rFonts w:ascii="仿宋" w:eastAsia="仿宋" w:hAnsi="仿宋" w:hint="eastAsia"/>
          <w:sz w:val="24"/>
          <w:szCs w:val="24"/>
        </w:rPr>
        <w:t>压力液位传感器、电磁流量计</w:t>
      </w:r>
    </w:p>
    <w:p w:rsidR="00A15662" w:rsidRPr="002B2179" w:rsidRDefault="00A15662" w:rsidP="00A15662">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执行机构：</w:t>
      </w:r>
      <w:r w:rsidRPr="002B2179">
        <w:rPr>
          <w:rFonts w:ascii="仿宋" w:eastAsia="仿宋" w:hAnsi="仿宋" w:hint="eastAsia"/>
          <w:sz w:val="24"/>
          <w:szCs w:val="24"/>
        </w:rPr>
        <w:t>电动调节阀、电磁阀</w:t>
      </w:r>
    </w:p>
    <w:p w:rsidR="00A15662" w:rsidRPr="002B2179" w:rsidRDefault="00A15662" w:rsidP="00A15662">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动力</w:t>
      </w:r>
      <w:r w:rsidRPr="002B2179">
        <w:rPr>
          <w:rFonts w:ascii="仿宋" w:eastAsia="仿宋" w:hAnsi="仿宋" w:hint="eastAsia"/>
          <w:b/>
          <w:bCs/>
          <w:sz w:val="24"/>
          <w:szCs w:val="24"/>
        </w:rPr>
        <w:t>设备：</w:t>
      </w:r>
      <w:r w:rsidRPr="002B2179">
        <w:rPr>
          <w:rFonts w:ascii="仿宋" w:eastAsia="仿宋" w:hAnsi="仿宋" w:hint="eastAsia"/>
          <w:sz w:val="24"/>
          <w:szCs w:val="24"/>
        </w:rPr>
        <w:t>磁力循环泵</w:t>
      </w:r>
    </w:p>
    <w:p w:rsidR="00A15662" w:rsidRPr="002B2179" w:rsidRDefault="00243A6D" w:rsidP="00243A6D">
      <w:pPr>
        <w:pStyle w:val="2"/>
        <w:rPr>
          <w:rFonts w:ascii="仿宋" w:eastAsia="仿宋" w:hAnsi="仿宋" w:cs="宋体"/>
          <w:sz w:val="24"/>
          <w:szCs w:val="24"/>
        </w:rPr>
      </w:pPr>
      <w:bookmarkStart w:id="156" w:name="_Toc27594"/>
      <w:r w:rsidRPr="002B2179">
        <w:rPr>
          <w:rFonts w:ascii="仿宋" w:eastAsia="仿宋" w:hAnsi="仿宋" w:cs="宋体" w:hint="eastAsia"/>
          <w:sz w:val="24"/>
          <w:szCs w:val="24"/>
        </w:rPr>
        <w:t>二、</w:t>
      </w:r>
      <w:r w:rsidR="00A15662" w:rsidRPr="002B2179">
        <w:rPr>
          <w:rFonts w:ascii="仿宋" w:eastAsia="仿宋" w:hAnsi="仿宋" w:cs="宋体" w:hint="eastAsia"/>
          <w:sz w:val="24"/>
          <w:szCs w:val="24"/>
        </w:rPr>
        <w:t>装置特点</w:t>
      </w:r>
      <w:bookmarkEnd w:id="156"/>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设计明朗并开放接口。</w:t>
      </w:r>
      <w:r w:rsidRPr="002B2179">
        <w:rPr>
          <w:rFonts w:ascii="仿宋" w:eastAsia="仿宋" w:hAnsi="仿宋" w:hint="eastAsia"/>
          <w:bCs/>
          <w:sz w:val="24"/>
          <w:szCs w:val="24"/>
        </w:rPr>
        <w:t>实验</w:t>
      </w:r>
      <w:r w:rsidRPr="002B2179">
        <w:rPr>
          <w:rFonts w:ascii="仿宋" w:eastAsia="仿宋" w:hAnsi="仿宋" w:hint="eastAsia"/>
          <w:sz w:val="24"/>
          <w:szCs w:val="24"/>
        </w:rPr>
        <w:t>装置整体结构依附于网格板上，其检测仪表、执行机构敞开于网格之上，并且留有信号接口。让学生能够更好的认识到工业仪表的结构和使用。</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控制对象的相对独立设计</w:t>
      </w:r>
      <w:r w:rsidRPr="002B2179">
        <w:rPr>
          <w:rFonts w:ascii="仿宋" w:eastAsia="仿宋" w:hAnsi="仿宋" w:hint="eastAsia"/>
          <w:sz w:val="24"/>
          <w:szCs w:val="24"/>
        </w:rPr>
        <w:t>。实验装置采用控制对象与控制装置分离设计，而且控制对象本身包含了测量仪表、执行器及相应的驱动设备、动力电控制机构等与受控</w:t>
      </w:r>
      <w:r w:rsidRPr="002B2179">
        <w:rPr>
          <w:rFonts w:ascii="仿宋" w:eastAsia="仿宋" w:hAnsi="仿宋" w:hint="eastAsia"/>
          <w:sz w:val="24"/>
          <w:szCs w:val="24"/>
        </w:rPr>
        <w:lastRenderedPageBreak/>
        <w:t>对象密切相关的设备，与外界的连接信号仅包含标准电流和电压信号。一方面，与控制装置的连接线大幅度减少；另一方面，用户可根据需要自主选购各种当代工业实际中应用广泛的控制装置。</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信号接口统一流出接口并配相应的预留端子。</w:t>
      </w:r>
      <w:r w:rsidRPr="002B2179">
        <w:rPr>
          <w:rFonts w:ascii="仿宋" w:eastAsia="仿宋" w:hAnsi="仿宋" w:hint="eastAsia"/>
          <w:sz w:val="24"/>
          <w:szCs w:val="24"/>
        </w:rPr>
        <w:t>所有的信号开放在网格上，并且在网格上留有相应的端子，便于学生自己动手接线，达到实训操练的目的。</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工业先进过程控制器。</w:t>
      </w:r>
      <w:r w:rsidRPr="002B2179">
        <w:rPr>
          <w:rFonts w:ascii="仿宋" w:eastAsia="仿宋" w:hAnsi="仿宋" w:hint="eastAsia"/>
          <w:sz w:val="24"/>
          <w:szCs w:val="24"/>
        </w:rPr>
        <w:t>控制器配置C3900系列过程控制器，modbus通讯，可在MCGS监控软件上进行上位控制实验</w:t>
      </w:r>
      <w:r w:rsidR="00B17BC4" w:rsidRPr="002B2179">
        <w:rPr>
          <w:rFonts w:ascii="仿宋" w:eastAsia="仿宋" w:hAnsi="仿宋" w:hint="eastAsia"/>
          <w:sz w:val="24"/>
          <w:szCs w:val="24"/>
        </w:rPr>
        <w:t>，</w:t>
      </w:r>
      <w:r w:rsidR="00025FFA" w:rsidRPr="002B2179">
        <w:rPr>
          <w:rFonts w:ascii="仿宋" w:eastAsia="仿宋" w:hAnsi="仿宋" w:hint="eastAsia"/>
          <w:sz w:val="24"/>
          <w:szCs w:val="24"/>
        </w:rPr>
        <w:t>配套软件及监控</w:t>
      </w:r>
      <w:r w:rsidR="00B17BC4" w:rsidRPr="002B2179">
        <w:rPr>
          <w:rFonts w:ascii="仿宋" w:eastAsia="仿宋" w:hAnsi="仿宋" w:hint="eastAsia"/>
          <w:sz w:val="24"/>
          <w:szCs w:val="24"/>
        </w:rPr>
        <w:t>程序</w:t>
      </w:r>
      <w:r w:rsidR="00025FFA" w:rsidRPr="002B2179">
        <w:rPr>
          <w:rFonts w:ascii="仿宋" w:eastAsia="仿宋" w:hAnsi="仿宋" w:hint="eastAsia"/>
          <w:sz w:val="24"/>
          <w:szCs w:val="24"/>
        </w:rPr>
        <w:t>。</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无线通讯模式。</w:t>
      </w:r>
      <w:r w:rsidRPr="002B2179">
        <w:rPr>
          <w:rFonts w:ascii="仿宋" w:eastAsia="仿宋" w:hAnsi="仿宋" w:hint="eastAsia"/>
          <w:sz w:val="24"/>
          <w:szCs w:val="24"/>
        </w:rPr>
        <w:t>实验装置采用ZKA-4488-WIFI（0/4-20ma）型号无线通讯模块+采集端ZKB-2R1E接收器,含4路模拟量输入+4路模拟量输出+8路开关量输入+8路开关量输出。</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b/>
          <w:sz w:val="24"/>
          <w:szCs w:val="24"/>
        </w:rPr>
      </w:pPr>
      <w:r w:rsidRPr="002B2179">
        <w:rPr>
          <w:rFonts w:ascii="仿宋" w:eastAsia="仿宋" w:hAnsi="仿宋" w:hint="eastAsia"/>
          <w:b/>
          <w:sz w:val="24"/>
          <w:szCs w:val="24"/>
        </w:rPr>
        <w:t>无线传输功能。变送器→无线信号→控制器→无线信号→执行器</w:t>
      </w:r>
    </w:p>
    <w:p w:rsidR="00A15662" w:rsidRPr="002B2179" w:rsidRDefault="00A15662" w:rsidP="00A15662">
      <w:pPr>
        <w:pStyle w:val="affffb"/>
        <w:ind w:left="1960" w:right="1960"/>
        <w:rPr>
          <w:rFonts w:ascii="仿宋" w:eastAsia="仿宋" w:hAnsi="仿宋"/>
          <w:sz w:val="24"/>
          <w:szCs w:val="24"/>
        </w:rPr>
      </w:pPr>
    </w:p>
    <w:p w:rsidR="00A15662" w:rsidRPr="002B2179" w:rsidRDefault="006F3CCB" w:rsidP="006F3CCB">
      <w:pPr>
        <w:pStyle w:val="2"/>
        <w:rPr>
          <w:rFonts w:ascii="仿宋" w:eastAsia="仿宋" w:hAnsi="仿宋"/>
          <w:sz w:val="24"/>
          <w:szCs w:val="24"/>
        </w:rPr>
      </w:pPr>
      <w:bookmarkStart w:id="157" w:name="_Toc29962"/>
      <w:r w:rsidRPr="002B2179">
        <w:rPr>
          <w:rFonts w:ascii="仿宋" w:eastAsia="仿宋" w:hAnsi="仿宋" w:hint="eastAsia"/>
          <w:sz w:val="24"/>
          <w:szCs w:val="24"/>
        </w:rPr>
        <w:t>三、</w:t>
      </w:r>
      <w:r w:rsidR="00A15662" w:rsidRPr="002B2179">
        <w:rPr>
          <w:rFonts w:ascii="仿宋" w:eastAsia="仿宋" w:hAnsi="仿宋" w:hint="eastAsia"/>
          <w:sz w:val="24"/>
          <w:szCs w:val="24"/>
        </w:rPr>
        <w:t>实验</w:t>
      </w:r>
      <w:bookmarkEnd w:id="157"/>
      <w:r w:rsidR="00A15662" w:rsidRPr="002B2179">
        <w:rPr>
          <w:rFonts w:ascii="仿宋" w:eastAsia="仿宋" w:hAnsi="仿宋" w:hint="eastAsia"/>
          <w:sz w:val="24"/>
          <w:szCs w:val="24"/>
        </w:rPr>
        <w:t>实训</w:t>
      </w:r>
      <w:r w:rsidRPr="002B2179">
        <w:rPr>
          <w:rFonts w:ascii="仿宋" w:eastAsia="仿宋" w:hAnsi="仿宋" w:hint="eastAsia"/>
          <w:sz w:val="24"/>
          <w:szCs w:val="24"/>
        </w:rPr>
        <w:t>基本功能</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过程控制系统组成实验实训：</w:t>
      </w:r>
      <w:r w:rsidRPr="002B2179">
        <w:rPr>
          <w:rFonts w:ascii="仿宋" w:eastAsia="仿宋" w:hAnsi="仿宋" w:hint="eastAsia"/>
          <w:sz w:val="24"/>
          <w:szCs w:val="24"/>
        </w:rPr>
        <w:t>过程控制及检测装置硬件结构组成认识、控制方案组成传感器的校正(零点迁移与量程调整)</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液位对象特性测试实验：</w:t>
      </w:r>
      <w:r w:rsidRPr="002B2179">
        <w:rPr>
          <w:rFonts w:ascii="仿宋" w:eastAsia="仿宋" w:hAnsi="仿宋" w:hint="eastAsia"/>
          <w:sz w:val="24"/>
          <w:szCs w:val="24"/>
        </w:rPr>
        <w:t>单容水箱液位对象特性的测试 、双容水箱液位对象特性的测试</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被控对象特性测试实验 ：</w:t>
      </w:r>
      <w:r w:rsidRPr="002B2179">
        <w:rPr>
          <w:rFonts w:ascii="仿宋" w:eastAsia="仿宋" w:hAnsi="仿宋" w:hint="eastAsia"/>
          <w:sz w:val="24"/>
          <w:szCs w:val="24"/>
        </w:rPr>
        <w:t>调节阀流量静态特性的测试、单容水箱液位对象动态特性的测试 、双容水箱液位对象动态特性的测试</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单回路控制系统实验：</w:t>
      </w:r>
      <w:r w:rsidRPr="002B2179">
        <w:rPr>
          <w:rFonts w:ascii="仿宋" w:eastAsia="仿宋" w:hAnsi="仿宋" w:hint="eastAsia"/>
          <w:sz w:val="24"/>
          <w:szCs w:val="24"/>
        </w:rPr>
        <w:t>上水箱或下水箱液位的PID控制、双容水箱液位的PID控制</w:t>
      </w:r>
    </w:p>
    <w:p w:rsidR="00A15662" w:rsidRPr="002B2179" w:rsidRDefault="00A15662" w:rsidP="00243A6D">
      <w:pPr>
        <w:numPr>
          <w:ilvl w:val="0"/>
          <w:numId w:val="16"/>
        </w:numPr>
        <w:tabs>
          <w:tab w:val="left" w:pos="420"/>
          <w:tab w:val="left" w:pos="840"/>
        </w:tabs>
        <w:spacing w:line="360" w:lineRule="auto"/>
        <w:ind w:leftChars="200" w:left="1042" w:hangingChars="200" w:hanging="482"/>
        <w:rPr>
          <w:rFonts w:ascii="仿宋" w:eastAsia="仿宋" w:hAnsi="仿宋"/>
          <w:sz w:val="24"/>
          <w:szCs w:val="24"/>
        </w:rPr>
      </w:pPr>
      <w:r w:rsidRPr="002B2179">
        <w:rPr>
          <w:rFonts w:ascii="仿宋" w:eastAsia="仿宋" w:hAnsi="仿宋" w:hint="eastAsia"/>
          <w:b/>
          <w:sz w:val="24"/>
          <w:szCs w:val="24"/>
        </w:rPr>
        <w:t>串级控制系统的实验：</w:t>
      </w:r>
      <w:r w:rsidRPr="002B2179">
        <w:rPr>
          <w:rFonts w:ascii="仿宋" w:eastAsia="仿宋" w:hAnsi="仿宋" w:hint="eastAsia"/>
          <w:sz w:val="24"/>
          <w:szCs w:val="24"/>
        </w:rPr>
        <w:t>上下水箱液位的串级控制、水箱液位与调节阀流量的串级控制</w:t>
      </w:r>
    </w:p>
    <w:p w:rsidR="00A15662" w:rsidRPr="002B2179" w:rsidRDefault="001D101C" w:rsidP="001D101C">
      <w:pPr>
        <w:pStyle w:val="2"/>
        <w:rPr>
          <w:rFonts w:ascii="仿宋" w:eastAsia="仿宋" w:hAnsi="仿宋"/>
          <w:sz w:val="24"/>
          <w:szCs w:val="24"/>
        </w:rPr>
      </w:pPr>
      <w:bookmarkStart w:id="158" w:name="_Toc23278"/>
      <w:r w:rsidRPr="002B2179">
        <w:rPr>
          <w:rFonts w:ascii="仿宋" w:eastAsia="仿宋" w:hAnsi="仿宋" w:hint="eastAsia"/>
          <w:sz w:val="24"/>
          <w:szCs w:val="24"/>
        </w:rPr>
        <w:t>四、</w:t>
      </w:r>
      <w:r w:rsidR="00A15662" w:rsidRPr="002B2179">
        <w:rPr>
          <w:rFonts w:ascii="仿宋" w:eastAsia="仿宋" w:hAnsi="仿宋" w:hint="eastAsia"/>
          <w:sz w:val="24"/>
          <w:szCs w:val="24"/>
        </w:rPr>
        <w:t>配置清单</w:t>
      </w:r>
      <w:bookmarkEnd w:id="158"/>
      <w:r w:rsidRPr="002B2179">
        <w:rPr>
          <w:rFonts w:ascii="仿宋" w:eastAsia="仿宋" w:hAnsi="仿宋" w:hint="eastAsia"/>
          <w:sz w:val="24"/>
          <w:szCs w:val="24"/>
        </w:rPr>
        <w:t>（一）</w:t>
      </w:r>
      <w:r w:rsidR="00A15662" w:rsidRPr="002B2179">
        <w:rPr>
          <w:rFonts w:ascii="仿宋" w:eastAsia="仿宋" w:hAnsi="仿宋" w:hint="eastAsia"/>
          <w:sz w:val="24"/>
          <w:szCs w:val="24"/>
        </w:rPr>
        <w:t>：无线智能控制系统（新建）2套</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5"/>
        <w:gridCol w:w="615"/>
        <w:gridCol w:w="2263"/>
        <w:gridCol w:w="3684"/>
        <w:gridCol w:w="1290"/>
      </w:tblGrid>
      <w:tr w:rsidR="003E63B5" w:rsidRPr="002B2179" w:rsidTr="003E63B5">
        <w:trPr>
          <w:trHeight w:val="586"/>
        </w:trPr>
        <w:tc>
          <w:tcPr>
            <w:tcW w:w="2220" w:type="dxa"/>
            <w:gridSpan w:val="2"/>
            <w:shd w:val="clear" w:color="auto" w:fill="auto"/>
            <w:vAlign w:val="center"/>
          </w:tcPr>
          <w:p w:rsidR="003E63B5" w:rsidRPr="002B2179" w:rsidRDefault="003E63B5" w:rsidP="008A5724">
            <w:pPr>
              <w:pStyle w:val="affffc"/>
              <w:jc w:val="center"/>
              <w:rPr>
                <w:rFonts w:ascii="仿宋" w:eastAsia="仿宋" w:hAnsi="仿宋"/>
                <w:b/>
                <w:kern w:val="0"/>
                <w:sz w:val="24"/>
                <w:szCs w:val="24"/>
              </w:rPr>
            </w:pPr>
            <w:r w:rsidRPr="002B2179">
              <w:rPr>
                <w:rFonts w:ascii="仿宋" w:eastAsia="仿宋" w:hAnsi="仿宋" w:hint="eastAsia"/>
                <w:b/>
                <w:kern w:val="0"/>
                <w:sz w:val="24"/>
                <w:szCs w:val="24"/>
              </w:rPr>
              <w:t>序号</w:t>
            </w:r>
          </w:p>
        </w:tc>
        <w:tc>
          <w:tcPr>
            <w:tcW w:w="2263" w:type="dxa"/>
            <w:shd w:val="clear" w:color="auto" w:fill="auto"/>
            <w:vAlign w:val="center"/>
          </w:tcPr>
          <w:p w:rsidR="003E63B5" w:rsidRPr="002B2179" w:rsidRDefault="003E63B5" w:rsidP="008A5724">
            <w:pPr>
              <w:pStyle w:val="affffc"/>
              <w:jc w:val="center"/>
              <w:rPr>
                <w:rFonts w:ascii="仿宋" w:eastAsia="仿宋" w:hAnsi="仿宋"/>
                <w:b/>
                <w:kern w:val="0"/>
                <w:sz w:val="24"/>
                <w:szCs w:val="24"/>
              </w:rPr>
            </w:pPr>
            <w:r w:rsidRPr="002B2179">
              <w:rPr>
                <w:rFonts w:ascii="仿宋" w:eastAsia="仿宋" w:hAnsi="仿宋" w:hint="eastAsia"/>
                <w:b/>
                <w:kern w:val="0"/>
                <w:sz w:val="24"/>
                <w:szCs w:val="24"/>
              </w:rPr>
              <w:t>名称</w:t>
            </w:r>
          </w:p>
        </w:tc>
        <w:tc>
          <w:tcPr>
            <w:tcW w:w="3684" w:type="dxa"/>
            <w:shd w:val="clear" w:color="auto" w:fill="auto"/>
            <w:vAlign w:val="center"/>
          </w:tcPr>
          <w:p w:rsidR="003E63B5" w:rsidRPr="002B2179" w:rsidRDefault="003E63B5" w:rsidP="008A5724">
            <w:pPr>
              <w:pStyle w:val="affffc"/>
              <w:jc w:val="center"/>
              <w:rPr>
                <w:rFonts w:ascii="仿宋" w:eastAsia="仿宋" w:hAnsi="仿宋"/>
                <w:b/>
                <w:kern w:val="0"/>
                <w:sz w:val="24"/>
                <w:szCs w:val="24"/>
              </w:rPr>
            </w:pPr>
            <w:r w:rsidRPr="002B2179">
              <w:rPr>
                <w:rFonts w:ascii="仿宋" w:eastAsia="仿宋" w:hAnsi="仿宋" w:hint="eastAsia"/>
                <w:b/>
                <w:kern w:val="0"/>
                <w:sz w:val="24"/>
                <w:szCs w:val="24"/>
              </w:rPr>
              <w:t>功能及型号</w:t>
            </w:r>
          </w:p>
        </w:tc>
        <w:tc>
          <w:tcPr>
            <w:tcW w:w="1290" w:type="dxa"/>
            <w:shd w:val="clear" w:color="auto" w:fill="auto"/>
            <w:vAlign w:val="center"/>
          </w:tcPr>
          <w:p w:rsidR="003E63B5" w:rsidRPr="002B2179" w:rsidRDefault="003E63B5" w:rsidP="008A5724">
            <w:pPr>
              <w:pStyle w:val="affffc"/>
              <w:jc w:val="center"/>
              <w:rPr>
                <w:rFonts w:ascii="仿宋" w:eastAsia="仿宋" w:hAnsi="仿宋"/>
                <w:b/>
                <w:kern w:val="0"/>
                <w:sz w:val="24"/>
                <w:szCs w:val="24"/>
              </w:rPr>
            </w:pPr>
            <w:r w:rsidRPr="002B2179">
              <w:rPr>
                <w:rFonts w:ascii="仿宋" w:eastAsia="仿宋" w:hAnsi="仿宋" w:hint="eastAsia"/>
                <w:b/>
                <w:kern w:val="0"/>
                <w:sz w:val="24"/>
                <w:szCs w:val="24"/>
              </w:rPr>
              <w:t>数量*套</w:t>
            </w:r>
          </w:p>
        </w:tc>
      </w:tr>
      <w:tr w:rsidR="003E63B5" w:rsidRPr="002B2179" w:rsidTr="003E63B5">
        <w:trPr>
          <w:trHeight w:val="424"/>
        </w:trPr>
        <w:tc>
          <w:tcPr>
            <w:tcW w:w="1605"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对象框架</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整体网格框架</w:t>
            </w:r>
          </w:p>
        </w:tc>
        <w:tc>
          <w:tcPr>
            <w:tcW w:w="3684" w:type="dxa"/>
            <w:shd w:val="clear" w:color="auto" w:fill="auto"/>
          </w:tcPr>
          <w:p w:rsidR="003E63B5" w:rsidRPr="002B2179" w:rsidRDefault="003E63B5" w:rsidP="003E63B5">
            <w:pPr>
              <w:pStyle w:val="affffc"/>
              <w:rPr>
                <w:rFonts w:ascii="仿宋" w:eastAsia="仿宋" w:hAnsi="仿宋"/>
                <w:kern w:val="0"/>
                <w:sz w:val="24"/>
                <w:szCs w:val="24"/>
              </w:rPr>
            </w:pPr>
            <w:r w:rsidRPr="002B2179">
              <w:rPr>
                <w:rFonts w:ascii="仿宋" w:eastAsia="仿宋" w:hAnsi="仿宋" w:hint="eastAsia"/>
                <w:kern w:val="0"/>
                <w:sz w:val="24"/>
                <w:szCs w:val="24"/>
              </w:rPr>
              <w:t>铝合金框架、碳钢喷塑网格板</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20"/>
        </w:trPr>
        <w:tc>
          <w:tcPr>
            <w:tcW w:w="1605" w:type="dxa"/>
            <w:vMerge w:val="restart"/>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被控对象</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2</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1#有机玻璃液位槽</w:t>
            </w:r>
          </w:p>
        </w:tc>
        <w:tc>
          <w:tcPr>
            <w:tcW w:w="3684" w:type="dxa"/>
            <w:shd w:val="clear" w:color="auto" w:fill="auto"/>
          </w:tcPr>
          <w:p w:rsidR="003E63B5" w:rsidRPr="002B2179" w:rsidRDefault="003E63B5" w:rsidP="003E63B5">
            <w:pPr>
              <w:pStyle w:val="affffc"/>
              <w:rPr>
                <w:rFonts w:ascii="仿宋" w:eastAsia="仿宋" w:hAnsi="仿宋"/>
                <w:kern w:val="0"/>
                <w:sz w:val="24"/>
                <w:szCs w:val="24"/>
              </w:rPr>
            </w:pPr>
            <w:r w:rsidRPr="002B2179">
              <w:rPr>
                <w:rFonts w:ascii="仿宋" w:eastAsia="仿宋" w:hAnsi="仿宋" w:hint="eastAsia"/>
                <w:kern w:val="0"/>
                <w:sz w:val="24"/>
                <w:szCs w:val="24"/>
              </w:rPr>
              <w:t>φ240*400、进口亚克力材质</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859"/>
        </w:trPr>
        <w:tc>
          <w:tcPr>
            <w:tcW w:w="1605" w:type="dxa"/>
            <w:vMerge/>
            <w:shd w:val="clear" w:color="auto" w:fill="auto"/>
            <w:vAlign w:val="center"/>
          </w:tcPr>
          <w:p w:rsidR="003E63B5" w:rsidRPr="002B2179" w:rsidRDefault="003E63B5" w:rsidP="00264558">
            <w:pPr>
              <w:pStyle w:val="affffc"/>
              <w:jc w:val="center"/>
              <w:rPr>
                <w:rFonts w:ascii="仿宋" w:eastAsia="仿宋" w:hAnsi="仿宋"/>
                <w:kern w:val="0"/>
                <w:sz w:val="24"/>
                <w:szCs w:val="24"/>
              </w:rPr>
            </w:pP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3</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2#有机玻璃液位槽</w:t>
            </w:r>
          </w:p>
        </w:tc>
        <w:tc>
          <w:tcPr>
            <w:tcW w:w="3684" w:type="dxa"/>
            <w:shd w:val="clear" w:color="auto" w:fill="auto"/>
          </w:tcPr>
          <w:p w:rsidR="003E63B5" w:rsidRPr="002B2179" w:rsidRDefault="003E63B5" w:rsidP="003E63B5">
            <w:pPr>
              <w:pStyle w:val="affffc"/>
              <w:rPr>
                <w:rFonts w:ascii="仿宋" w:eastAsia="仿宋" w:hAnsi="仿宋"/>
                <w:kern w:val="0"/>
                <w:sz w:val="24"/>
                <w:szCs w:val="24"/>
              </w:rPr>
            </w:pPr>
            <w:r w:rsidRPr="002B2179">
              <w:rPr>
                <w:rFonts w:ascii="仿宋" w:eastAsia="仿宋" w:hAnsi="仿宋" w:hint="eastAsia"/>
                <w:kern w:val="0"/>
                <w:sz w:val="24"/>
                <w:szCs w:val="24"/>
              </w:rPr>
              <w:t>φ240*300、进口亚克力材质</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20"/>
        </w:trPr>
        <w:tc>
          <w:tcPr>
            <w:tcW w:w="1605" w:type="dxa"/>
            <w:vMerge/>
            <w:shd w:val="clear" w:color="auto" w:fill="auto"/>
            <w:vAlign w:val="center"/>
          </w:tcPr>
          <w:p w:rsidR="003E63B5" w:rsidRPr="002B2179" w:rsidRDefault="003E63B5" w:rsidP="00264558">
            <w:pPr>
              <w:pStyle w:val="affffc"/>
              <w:jc w:val="center"/>
              <w:rPr>
                <w:rFonts w:ascii="仿宋" w:eastAsia="仿宋" w:hAnsi="仿宋"/>
                <w:kern w:val="0"/>
                <w:sz w:val="24"/>
                <w:szCs w:val="24"/>
              </w:rPr>
            </w:pP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4</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储水槽</w:t>
            </w:r>
          </w:p>
        </w:tc>
        <w:tc>
          <w:tcPr>
            <w:tcW w:w="3684" w:type="dxa"/>
            <w:shd w:val="clear" w:color="auto" w:fill="auto"/>
          </w:tcPr>
          <w:p w:rsidR="003E63B5" w:rsidRPr="002B2179" w:rsidRDefault="003E63B5" w:rsidP="003E63B5">
            <w:pPr>
              <w:pStyle w:val="affffc"/>
              <w:rPr>
                <w:rFonts w:ascii="仿宋" w:eastAsia="仿宋" w:hAnsi="仿宋"/>
                <w:kern w:val="0"/>
                <w:sz w:val="24"/>
                <w:szCs w:val="24"/>
              </w:rPr>
            </w:pPr>
            <w:r w:rsidRPr="002B2179">
              <w:rPr>
                <w:rFonts w:ascii="仿宋" w:eastAsia="仿宋" w:hAnsi="仿宋" w:hint="eastAsia"/>
                <w:kern w:val="0"/>
                <w:sz w:val="24"/>
                <w:szCs w:val="24"/>
              </w:rPr>
              <w:t>400*400*400、不锈钢储水槽</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20"/>
        </w:trPr>
        <w:tc>
          <w:tcPr>
            <w:tcW w:w="1605" w:type="dxa"/>
            <w:vMerge w:val="restart"/>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动力泵</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5</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威乐泵</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kern w:val="0"/>
                <w:sz w:val="24"/>
                <w:szCs w:val="24"/>
              </w:rPr>
              <w:t>RS15/6</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输出最大流量：2m</w:t>
            </w:r>
            <w:r w:rsidRPr="002B2179">
              <w:rPr>
                <w:rFonts w:ascii="仿宋" w:eastAsia="仿宋" w:hAnsi="仿宋" w:hint="eastAsia"/>
                <w:kern w:val="0"/>
                <w:sz w:val="24"/>
                <w:szCs w:val="24"/>
                <w:vertAlign w:val="superscript"/>
              </w:rPr>
              <w:t>3</w:t>
            </w:r>
            <w:r w:rsidRPr="002B2179">
              <w:rPr>
                <w:rFonts w:ascii="仿宋" w:eastAsia="仿宋" w:hAnsi="仿宋" w:hint="eastAsia"/>
                <w:kern w:val="0"/>
                <w:sz w:val="24"/>
                <w:szCs w:val="24"/>
              </w:rPr>
              <w:t>/h</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20"/>
        </w:trPr>
        <w:tc>
          <w:tcPr>
            <w:tcW w:w="1605" w:type="dxa"/>
            <w:vMerge/>
            <w:shd w:val="clear" w:color="auto" w:fill="auto"/>
            <w:vAlign w:val="center"/>
          </w:tcPr>
          <w:p w:rsidR="003E63B5" w:rsidRPr="002B2179" w:rsidRDefault="003E63B5" w:rsidP="00264558">
            <w:pPr>
              <w:pStyle w:val="affffc"/>
              <w:jc w:val="center"/>
              <w:rPr>
                <w:rFonts w:ascii="仿宋" w:eastAsia="仿宋" w:hAnsi="仿宋"/>
                <w:kern w:val="0"/>
                <w:sz w:val="24"/>
                <w:szCs w:val="24"/>
              </w:rPr>
            </w:pP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6</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电磁流量计</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EMF81系列</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测量范围：0-1.2m</w:t>
            </w:r>
            <w:r w:rsidRPr="002B2179">
              <w:rPr>
                <w:rFonts w:ascii="仿宋" w:eastAsia="仿宋" w:hAnsi="仿宋" w:hint="eastAsia"/>
                <w:kern w:val="0"/>
                <w:sz w:val="24"/>
                <w:szCs w:val="24"/>
                <w:vertAlign w:val="superscript"/>
              </w:rPr>
              <w:t>3</w:t>
            </w:r>
            <w:r w:rsidRPr="002B2179">
              <w:rPr>
                <w:rFonts w:ascii="仿宋" w:eastAsia="仿宋" w:hAnsi="仿宋" w:hint="eastAsia"/>
                <w:kern w:val="0"/>
                <w:sz w:val="24"/>
                <w:szCs w:val="24"/>
              </w:rPr>
              <w:t>/h</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输出信号：4-20mA</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175"/>
        </w:trPr>
        <w:tc>
          <w:tcPr>
            <w:tcW w:w="1605"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变送器</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7</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压力变送器</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kern w:val="0"/>
                <w:sz w:val="24"/>
                <w:szCs w:val="24"/>
              </w:rPr>
              <w:t>701</w:t>
            </w:r>
            <w:r w:rsidRPr="002B2179">
              <w:rPr>
                <w:rFonts w:ascii="仿宋" w:eastAsia="仿宋" w:hAnsi="仿宋" w:hint="eastAsia"/>
                <w:kern w:val="0"/>
                <w:sz w:val="24"/>
                <w:szCs w:val="24"/>
              </w:rPr>
              <w:t>系列扩散硅压力变送器</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测量范围：0-5KPa</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输出信号：4-20mA</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2*2</w:t>
            </w:r>
          </w:p>
        </w:tc>
      </w:tr>
      <w:tr w:rsidR="003E63B5" w:rsidRPr="002B2179" w:rsidTr="003E63B5">
        <w:trPr>
          <w:trHeight w:val="230"/>
        </w:trPr>
        <w:tc>
          <w:tcPr>
            <w:tcW w:w="1605" w:type="dxa"/>
            <w:vMerge w:val="restart"/>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执行机构</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8</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电动调节阀</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kern w:val="0"/>
                <w:sz w:val="24"/>
                <w:szCs w:val="24"/>
              </w:rPr>
              <w:t>QSTP-16</w:t>
            </w:r>
            <w:r w:rsidRPr="002B2179">
              <w:rPr>
                <w:rFonts w:ascii="仿宋" w:eastAsia="仿宋" w:hAnsi="仿宋" w:hint="eastAsia"/>
                <w:kern w:val="0"/>
                <w:sz w:val="24"/>
                <w:szCs w:val="24"/>
              </w:rPr>
              <w:t>K</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作用方式：电开型</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控制信号：4-20mA</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流量特性：线性</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234"/>
        </w:trPr>
        <w:tc>
          <w:tcPr>
            <w:tcW w:w="1605" w:type="dxa"/>
            <w:vMerge/>
            <w:shd w:val="clear" w:color="auto" w:fill="auto"/>
            <w:vAlign w:val="center"/>
          </w:tcPr>
          <w:p w:rsidR="003E63B5" w:rsidRPr="002B2179" w:rsidRDefault="003E63B5" w:rsidP="00264558">
            <w:pPr>
              <w:pStyle w:val="affffc"/>
              <w:jc w:val="center"/>
              <w:rPr>
                <w:rFonts w:ascii="仿宋" w:eastAsia="仿宋" w:hAnsi="仿宋"/>
                <w:kern w:val="0"/>
                <w:sz w:val="24"/>
                <w:szCs w:val="24"/>
              </w:rPr>
            </w:pP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9</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电磁阀</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工作电压:24VDC</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作用方式：常开</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342"/>
        </w:trPr>
        <w:tc>
          <w:tcPr>
            <w:tcW w:w="1605"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电气控制箱</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10</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电气控制箱</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对象装置强电控制，设备电源管理与指示</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589"/>
        </w:trPr>
        <w:tc>
          <w:tcPr>
            <w:tcW w:w="1605"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智能控制器</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11</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过程控制器</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C3908</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Modbus通讯</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8输入4输出模拟量</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2路报警输出</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292"/>
        </w:trPr>
        <w:tc>
          <w:tcPr>
            <w:tcW w:w="1605"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智能数显表</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智能数显表</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AI519 单路测量显示仪</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347"/>
        </w:trPr>
        <w:tc>
          <w:tcPr>
            <w:tcW w:w="1605"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闪光报警器</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13</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闪光报警器</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AI302M 8路闪光报警器</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209"/>
        </w:trPr>
        <w:tc>
          <w:tcPr>
            <w:tcW w:w="1605"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控制器实训框架</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14</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屏风式控制框架</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网格面板安装控制器、数显表、报警器等二次仪表</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1492"/>
        </w:trPr>
        <w:tc>
          <w:tcPr>
            <w:tcW w:w="1605" w:type="dxa"/>
            <w:vMerge w:val="restart"/>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无线通讯模块</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15</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无线IO控制器</w:t>
            </w:r>
          </w:p>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（工业设备）</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ZKA-4488-WIFI（0/4-20ma）</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4路模拟量输入</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4路模拟量输出</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8路开关量输入</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8路开关量输出</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405"/>
        </w:trPr>
        <w:tc>
          <w:tcPr>
            <w:tcW w:w="1605" w:type="dxa"/>
            <w:vMerge/>
            <w:shd w:val="clear" w:color="auto" w:fill="auto"/>
            <w:vAlign w:val="center"/>
          </w:tcPr>
          <w:p w:rsidR="003E63B5" w:rsidRPr="002B2179" w:rsidRDefault="003E63B5" w:rsidP="00264558">
            <w:pPr>
              <w:pStyle w:val="affffc"/>
              <w:jc w:val="center"/>
              <w:rPr>
                <w:rFonts w:ascii="仿宋" w:eastAsia="仿宋" w:hAnsi="仿宋"/>
                <w:kern w:val="0"/>
                <w:sz w:val="24"/>
                <w:szCs w:val="24"/>
              </w:rPr>
            </w:pP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16</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无线收发控制器</w:t>
            </w:r>
          </w:p>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（工业设备）</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ZKB-2R1E</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427"/>
        </w:trPr>
        <w:tc>
          <w:tcPr>
            <w:tcW w:w="1605" w:type="dxa"/>
            <w:vMerge/>
            <w:shd w:val="clear" w:color="auto" w:fill="auto"/>
            <w:vAlign w:val="center"/>
          </w:tcPr>
          <w:p w:rsidR="003E63B5" w:rsidRPr="002B2179" w:rsidRDefault="003E63B5" w:rsidP="00264558">
            <w:pPr>
              <w:pStyle w:val="affffc"/>
              <w:jc w:val="center"/>
              <w:rPr>
                <w:rFonts w:ascii="仿宋" w:eastAsia="仿宋" w:hAnsi="仿宋"/>
                <w:kern w:val="0"/>
                <w:sz w:val="24"/>
                <w:szCs w:val="24"/>
              </w:rPr>
            </w:pP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17</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无线路由器</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TP-WDR7660千兆版</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427"/>
        </w:trPr>
        <w:tc>
          <w:tcPr>
            <w:tcW w:w="1605"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kern w:val="0"/>
                <w:sz w:val="24"/>
                <w:szCs w:val="24"/>
              </w:rPr>
              <w:t>操作站</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18</w:t>
            </w:r>
          </w:p>
        </w:tc>
        <w:tc>
          <w:tcPr>
            <w:tcW w:w="2263" w:type="dxa"/>
            <w:shd w:val="clear" w:color="auto" w:fill="auto"/>
            <w:vAlign w:val="center"/>
          </w:tcPr>
          <w:p w:rsidR="003E63B5" w:rsidRPr="002B2179" w:rsidRDefault="003E63B5" w:rsidP="002735A9">
            <w:pPr>
              <w:pStyle w:val="affffc"/>
              <w:jc w:val="center"/>
              <w:rPr>
                <w:rFonts w:ascii="仿宋" w:eastAsia="仿宋" w:hAnsi="仿宋"/>
                <w:kern w:val="0"/>
                <w:sz w:val="24"/>
                <w:szCs w:val="24"/>
              </w:rPr>
            </w:pPr>
            <w:r w:rsidRPr="002B2179">
              <w:rPr>
                <w:rFonts w:ascii="仿宋" w:eastAsia="仿宋" w:hAnsi="仿宋" w:hint="eastAsia"/>
                <w:kern w:val="0"/>
                <w:sz w:val="24"/>
                <w:szCs w:val="24"/>
              </w:rPr>
              <w:t>监控计算机</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kern w:val="0"/>
                <w:sz w:val="24"/>
                <w:szCs w:val="24"/>
              </w:rPr>
              <w:t>商用机：I</w:t>
            </w:r>
            <w:r w:rsidRPr="002B2179">
              <w:rPr>
                <w:rFonts w:ascii="仿宋" w:eastAsia="仿宋" w:hAnsi="仿宋" w:hint="eastAsia"/>
                <w:kern w:val="0"/>
                <w:sz w:val="24"/>
                <w:szCs w:val="24"/>
              </w:rPr>
              <w:t>5</w:t>
            </w:r>
            <w:r w:rsidRPr="002B2179">
              <w:rPr>
                <w:rFonts w:ascii="仿宋" w:eastAsia="仿宋" w:hAnsi="仿宋"/>
                <w:kern w:val="0"/>
                <w:sz w:val="24"/>
                <w:szCs w:val="24"/>
              </w:rPr>
              <w:t>/内存4G/硬盘1T/集成显卡/19.5液晶显示器</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r w:rsidR="003E63B5" w:rsidRPr="002B2179" w:rsidTr="003E63B5">
        <w:trPr>
          <w:trHeight w:val="427"/>
        </w:trPr>
        <w:tc>
          <w:tcPr>
            <w:tcW w:w="1605"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空调</w:t>
            </w:r>
          </w:p>
        </w:tc>
        <w:tc>
          <w:tcPr>
            <w:tcW w:w="614"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19</w:t>
            </w:r>
          </w:p>
        </w:tc>
        <w:tc>
          <w:tcPr>
            <w:tcW w:w="2263" w:type="dxa"/>
            <w:shd w:val="clear" w:color="auto" w:fill="auto"/>
            <w:vAlign w:val="center"/>
          </w:tcPr>
          <w:p w:rsidR="003E63B5" w:rsidRPr="002B2179" w:rsidRDefault="003E63B5" w:rsidP="00264558">
            <w:pPr>
              <w:pStyle w:val="affffc"/>
              <w:jc w:val="center"/>
              <w:rPr>
                <w:rFonts w:ascii="仿宋" w:eastAsia="仿宋" w:hAnsi="仿宋"/>
                <w:kern w:val="0"/>
                <w:sz w:val="24"/>
                <w:szCs w:val="24"/>
              </w:rPr>
            </w:pPr>
            <w:r w:rsidRPr="002B2179">
              <w:rPr>
                <w:rFonts w:ascii="仿宋" w:eastAsia="仿宋" w:hAnsi="仿宋" w:hint="eastAsia"/>
                <w:kern w:val="0"/>
                <w:sz w:val="24"/>
                <w:szCs w:val="24"/>
              </w:rPr>
              <w:t>柜式空调</w:t>
            </w:r>
          </w:p>
        </w:tc>
        <w:tc>
          <w:tcPr>
            <w:tcW w:w="3684" w:type="dxa"/>
            <w:shd w:val="clear" w:color="auto" w:fill="auto"/>
          </w:tcPr>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3匹及以上柜机</w:t>
            </w:r>
          </w:p>
          <w:p w:rsidR="003E63B5" w:rsidRPr="002B2179" w:rsidRDefault="003E63B5" w:rsidP="001C6111">
            <w:pPr>
              <w:pStyle w:val="affffc"/>
              <w:rPr>
                <w:rFonts w:ascii="仿宋" w:eastAsia="仿宋" w:hAnsi="仿宋"/>
                <w:kern w:val="0"/>
                <w:sz w:val="24"/>
                <w:szCs w:val="24"/>
              </w:rPr>
            </w:pPr>
            <w:r w:rsidRPr="002B2179">
              <w:rPr>
                <w:rFonts w:ascii="仿宋" w:eastAsia="仿宋" w:hAnsi="仿宋" w:hint="eastAsia"/>
                <w:kern w:val="0"/>
                <w:sz w:val="24"/>
                <w:szCs w:val="24"/>
              </w:rPr>
              <w:t>格力、美的、三菱</w:t>
            </w:r>
            <w:r w:rsidRPr="002B2179">
              <w:rPr>
                <w:rFonts w:ascii="仿宋" w:eastAsia="仿宋" w:hAnsi="仿宋"/>
                <w:kern w:val="0"/>
                <w:sz w:val="24"/>
                <w:szCs w:val="24"/>
              </w:rPr>
              <w:t>及能满足参数的更优品牌</w:t>
            </w:r>
          </w:p>
        </w:tc>
        <w:tc>
          <w:tcPr>
            <w:tcW w:w="1290" w:type="dxa"/>
            <w:shd w:val="clear" w:color="auto" w:fill="auto"/>
            <w:vAlign w:val="center"/>
          </w:tcPr>
          <w:p w:rsidR="003E63B5" w:rsidRPr="002B2179" w:rsidRDefault="003E63B5" w:rsidP="00502C52">
            <w:pPr>
              <w:pStyle w:val="affffc"/>
              <w:jc w:val="center"/>
              <w:rPr>
                <w:rFonts w:ascii="仿宋" w:eastAsia="仿宋" w:hAnsi="仿宋"/>
                <w:kern w:val="0"/>
                <w:sz w:val="24"/>
                <w:szCs w:val="24"/>
              </w:rPr>
            </w:pPr>
            <w:r w:rsidRPr="002B2179">
              <w:rPr>
                <w:rFonts w:ascii="仿宋" w:eastAsia="仿宋" w:hAnsi="仿宋" w:hint="eastAsia"/>
                <w:kern w:val="0"/>
                <w:sz w:val="24"/>
                <w:szCs w:val="24"/>
              </w:rPr>
              <w:t>1*2</w:t>
            </w:r>
          </w:p>
        </w:tc>
      </w:tr>
    </w:tbl>
    <w:p w:rsidR="00A15662" w:rsidRPr="002B2179" w:rsidRDefault="00A15662" w:rsidP="001A6BA0">
      <w:pPr>
        <w:pStyle w:val="20"/>
        <w:tabs>
          <w:tab w:val="left" w:pos="4905"/>
        </w:tabs>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备注：提供智能仪表</w:t>
      </w:r>
      <w:r w:rsidR="00C014BD" w:rsidRPr="002B2179">
        <w:rPr>
          <w:rFonts w:ascii="仿宋" w:eastAsia="仿宋" w:hAnsi="仿宋" w:cs="宋体" w:hint="eastAsia"/>
          <w:sz w:val="24"/>
          <w:szCs w:val="24"/>
        </w:rPr>
        <w:t>及</w:t>
      </w:r>
      <w:r w:rsidR="008A27D5" w:rsidRPr="002B2179">
        <w:rPr>
          <w:rFonts w:ascii="仿宋" w:eastAsia="仿宋" w:hAnsi="仿宋" w:cs="宋体" w:hint="eastAsia"/>
          <w:sz w:val="24"/>
          <w:szCs w:val="24"/>
        </w:rPr>
        <w:t>设备</w:t>
      </w:r>
      <w:r w:rsidRPr="002B2179">
        <w:rPr>
          <w:rFonts w:ascii="仿宋" w:eastAsia="仿宋" w:hAnsi="仿宋" w:cs="宋体" w:hint="eastAsia"/>
          <w:sz w:val="24"/>
          <w:szCs w:val="24"/>
        </w:rPr>
        <w:t>原装说明书和实训室标识标牌</w:t>
      </w:r>
      <w:r w:rsidR="00EF5DF6" w:rsidRPr="002B2179">
        <w:rPr>
          <w:rFonts w:ascii="仿宋" w:eastAsia="仿宋" w:hAnsi="仿宋" w:cs="宋体" w:hint="eastAsia"/>
          <w:sz w:val="24"/>
          <w:szCs w:val="24"/>
        </w:rPr>
        <w:t>简介</w:t>
      </w:r>
      <w:r w:rsidR="0014244C" w:rsidRPr="002B2179">
        <w:rPr>
          <w:rFonts w:ascii="仿宋" w:eastAsia="仿宋" w:hAnsi="仿宋" w:cs="宋体" w:hint="eastAsia"/>
          <w:sz w:val="24"/>
          <w:szCs w:val="24"/>
        </w:rPr>
        <w:t>文化</w:t>
      </w:r>
      <w:r w:rsidR="004021F8" w:rsidRPr="002B2179">
        <w:rPr>
          <w:rFonts w:ascii="仿宋" w:eastAsia="仿宋" w:hAnsi="仿宋" w:cs="宋体" w:hint="eastAsia"/>
          <w:sz w:val="24"/>
          <w:szCs w:val="24"/>
        </w:rPr>
        <w:t>墙</w:t>
      </w:r>
      <w:r w:rsidRPr="002B2179">
        <w:rPr>
          <w:rFonts w:ascii="仿宋" w:eastAsia="仿宋" w:hAnsi="仿宋" w:cs="宋体" w:hint="eastAsia"/>
          <w:sz w:val="24"/>
          <w:szCs w:val="24"/>
        </w:rPr>
        <w:t>（重庆市高技能人才基地建设项目）</w:t>
      </w:r>
    </w:p>
    <w:p w:rsidR="00A15662" w:rsidRPr="002B2179" w:rsidRDefault="00A15662" w:rsidP="00A15662">
      <w:pPr>
        <w:pStyle w:val="affffb"/>
        <w:ind w:left="1960" w:right="1960"/>
      </w:pPr>
    </w:p>
    <w:p w:rsidR="00A15662" w:rsidRPr="002B2179" w:rsidRDefault="001D101C" w:rsidP="001D101C">
      <w:pPr>
        <w:pStyle w:val="2"/>
        <w:rPr>
          <w:rFonts w:ascii="仿宋" w:eastAsia="仿宋" w:hAnsi="仿宋"/>
          <w:sz w:val="24"/>
          <w:szCs w:val="24"/>
        </w:rPr>
      </w:pPr>
      <w:r w:rsidRPr="002B2179">
        <w:rPr>
          <w:rFonts w:ascii="仿宋" w:eastAsia="仿宋" w:hAnsi="仿宋" w:hint="eastAsia"/>
          <w:sz w:val="24"/>
          <w:szCs w:val="24"/>
        </w:rPr>
        <w:lastRenderedPageBreak/>
        <w:t>五、配置清单（二）</w:t>
      </w:r>
      <w:r w:rsidR="00A15662" w:rsidRPr="002B2179">
        <w:rPr>
          <w:rFonts w:ascii="仿宋" w:eastAsia="仿宋" w:hAnsi="仿宋" w:hint="eastAsia"/>
          <w:sz w:val="24"/>
          <w:szCs w:val="24"/>
        </w:rPr>
        <w:t>：智能仪表控制系统（扩建）4套</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4"/>
        <w:gridCol w:w="685"/>
        <w:gridCol w:w="2521"/>
        <w:gridCol w:w="3711"/>
        <w:gridCol w:w="1052"/>
      </w:tblGrid>
      <w:tr w:rsidR="00A860C0" w:rsidRPr="002B2179" w:rsidTr="003E63B5">
        <w:trPr>
          <w:trHeight w:val="590"/>
        </w:trPr>
        <w:tc>
          <w:tcPr>
            <w:tcW w:w="2089" w:type="dxa"/>
            <w:gridSpan w:val="2"/>
            <w:shd w:val="clear" w:color="auto" w:fill="auto"/>
            <w:vAlign w:val="center"/>
          </w:tcPr>
          <w:p w:rsidR="00A860C0" w:rsidRPr="002B2179" w:rsidRDefault="00A860C0" w:rsidP="001C11CA">
            <w:pPr>
              <w:pStyle w:val="affffc"/>
              <w:jc w:val="center"/>
              <w:rPr>
                <w:b/>
                <w:kern w:val="0"/>
                <w:sz w:val="20"/>
              </w:rPr>
            </w:pPr>
            <w:r w:rsidRPr="002B2179">
              <w:rPr>
                <w:rFonts w:hint="eastAsia"/>
                <w:b/>
                <w:kern w:val="0"/>
                <w:sz w:val="20"/>
              </w:rPr>
              <w:t>序号</w:t>
            </w:r>
          </w:p>
        </w:tc>
        <w:tc>
          <w:tcPr>
            <w:tcW w:w="2521" w:type="dxa"/>
            <w:shd w:val="clear" w:color="auto" w:fill="auto"/>
            <w:vAlign w:val="center"/>
          </w:tcPr>
          <w:p w:rsidR="00A860C0" w:rsidRPr="002B2179" w:rsidRDefault="00A860C0" w:rsidP="001C11CA">
            <w:pPr>
              <w:pStyle w:val="affffc"/>
              <w:jc w:val="center"/>
              <w:rPr>
                <w:b/>
                <w:kern w:val="0"/>
                <w:sz w:val="20"/>
              </w:rPr>
            </w:pPr>
            <w:r w:rsidRPr="002B2179">
              <w:rPr>
                <w:rFonts w:hint="eastAsia"/>
                <w:b/>
                <w:kern w:val="0"/>
                <w:sz w:val="20"/>
              </w:rPr>
              <w:t>名称</w:t>
            </w:r>
          </w:p>
        </w:tc>
        <w:tc>
          <w:tcPr>
            <w:tcW w:w="3711" w:type="dxa"/>
            <w:shd w:val="clear" w:color="auto" w:fill="auto"/>
            <w:vAlign w:val="center"/>
          </w:tcPr>
          <w:p w:rsidR="00A860C0" w:rsidRPr="002B2179" w:rsidRDefault="00A860C0" w:rsidP="001C11CA">
            <w:pPr>
              <w:pStyle w:val="affffc"/>
              <w:jc w:val="center"/>
              <w:rPr>
                <w:b/>
                <w:kern w:val="0"/>
                <w:sz w:val="20"/>
              </w:rPr>
            </w:pPr>
            <w:r w:rsidRPr="002B2179">
              <w:rPr>
                <w:rFonts w:hint="eastAsia"/>
                <w:b/>
                <w:kern w:val="0"/>
                <w:sz w:val="20"/>
              </w:rPr>
              <w:t>功能及型号</w:t>
            </w:r>
          </w:p>
        </w:tc>
        <w:tc>
          <w:tcPr>
            <w:tcW w:w="1052" w:type="dxa"/>
            <w:shd w:val="clear" w:color="auto" w:fill="auto"/>
            <w:vAlign w:val="center"/>
          </w:tcPr>
          <w:p w:rsidR="00A860C0" w:rsidRPr="002B2179" w:rsidRDefault="00A860C0" w:rsidP="001C11CA">
            <w:pPr>
              <w:pStyle w:val="affffc"/>
              <w:jc w:val="center"/>
              <w:rPr>
                <w:b/>
                <w:kern w:val="0"/>
                <w:sz w:val="20"/>
              </w:rPr>
            </w:pPr>
            <w:r w:rsidRPr="002B2179">
              <w:rPr>
                <w:rFonts w:hint="eastAsia"/>
                <w:b/>
                <w:kern w:val="0"/>
                <w:sz w:val="20"/>
              </w:rPr>
              <w:t>数量</w:t>
            </w:r>
            <w:r w:rsidRPr="002B2179">
              <w:rPr>
                <w:rFonts w:hint="eastAsia"/>
                <w:b/>
                <w:kern w:val="0"/>
                <w:sz w:val="20"/>
              </w:rPr>
              <w:t>*</w:t>
            </w:r>
            <w:r w:rsidRPr="002B2179">
              <w:rPr>
                <w:rFonts w:hint="eastAsia"/>
                <w:b/>
                <w:kern w:val="0"/>
                <w:sz w:val="20"/>
              </w:rPr>
              <w:t>套</w:t>
            </w:r>
          </w:p>
        </w:tc>
      </w:tr>
      <w:tr w:rsidR="00A860C0" w:rsidRPr="002B2179" w:rsidTr="003E63B5">
        <w:trPr>
          <w:trHeight w:val="427"/>
        </w:trPr>
        <w:tc>
          <w:tcPr>
            <w:tcW w:w="140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对象框架</w:t>
            </w: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整体网格框架</w:t>
            </w:r>
          </w:p>
        </w:tc>
        <w:tc>
          <w:tcPr>
            <w:tcW w:w="3711" w:type="dxa"/>
            <w:shd w:val="clear" w:color="auto" w:fill="auto"/>
          </w:tcPr>
          <w:p w:rsidR="00A860C0" w:rsidRPr="002B2179" w:rsidRDefault="00A860C0" w:rsidP="003E63B5">
            <w:pPr>
              <w:pStyle w:val="affffc"/>
              <w:rPr>
                <w:kern w:val="0"/>
                <w:sz w:val="20"/>
              </w:rPr>
            </w:pPr>
            <w:r w:rsidRPr="002B2179">
              <w:rPr>
                <w:rFonts w:hint="eastAsia"/>
                <w:kern w:val="0"/>
                <w:sz w:val="20"/>
              </w:rPr>
              <w:t>铝合金框架</w:t>
            </w:r>
            <w:r w:rsidR="003E63B5" w:rsidRPr="002B2179">
              <w:rPr>
                <w:rFonts w:hint="eastAsia"/>
                <w:kern w:val="0"/>
                <w:sz w:val="20"/>
              </w:rPr>
              <w:t>、</w:t>
            </w:r>
            <w:r w:rsidRPr="002B2179">
              <w:rPr>
                <w:rFonts w:hint="eastAsia"/>
                <w:kern w:val="0"/>
                <w:sz w:val="20"/>
              </w:rPr>
              <w:t>碳钢喷塑网格板</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20"/>
        </w:trPr>
        <w:tc>
          <w:tcPr>
            <w:tcW w:w="1404" w:type="dxa"/>
            <w:vMerge w:val="restart"/>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被控对象</w:t>
            </w: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2</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w:t>
            </w:r>
            <w:r w:rsidRPr="002B2179">
              <w:rPr>
                <w:rFonts w:hint="eastAsia"/>
                <w:kern w:val="0"/>
                <w:sz w:val="20"/>
              </w:rPr>
              <w:t>有机玻璃液位槽</w:t>
            </w:r>
          </w:p>
        </w:tc>
        <w:tc>
          <w:tcPr>
            <w:tcW w:w="3711" w:type="dxa"/>
            <w:shd w:val="clear" w:color="auto" w:fill="auto"/>
          </w:tcPr>
          <w:p w:rsidR="00A860C0" w:rsidRPr="002B2179" w:rsidRDefault="00A860C0" w:rsidP="003E63B5">
            <w:pPr>
              <w:pStyle w:val="affffc"/>
              <w:rPr>
                <w:kern w:val="0"/>
                <w:sz w:val="20"/>
              </w:rPr>
            </w:pPr>
            <w:r w:rsidRPr="002B2179">
              <w:rPr>
                <w:rFonts w:hint="eastAsia"/>
                <w:kern w:val="0"/>
                <w:sz w:val="20"/>
              </w:rPr>
              <w:t>φ</w:t>
            </w:r>
            <w:r w:rsidR="003E63B5" w:rsidRPr="002B2179">
              <w:rPr>
                <w:rFonts w:hint="eastAsia"/>
                <w:kern w:val="0"/>
                <w:sz w:val="20"/>
              </w:rPr>
              <w:t>240*400</w:t>
            </w:r>
            <w:r w:rsidR="003E63B5" w:rsidRPr="002B2179">
              <w:rPr>
                <w:rFonts w:hint="eastAsia"/>
                <w:kern w:val="0"/>
                <w:sz w:val="20"/>
              </w:rPr>
              <w:t>、</w:t>
            </w:r>
            <w:r w:rsidRPr="002B2179">
              <w:rPr>
                <w:rFonts w:hint="eastAsia"/>
                <w:kern w:val="0"/>
                <w:sz w:val="20"/>
              </w:rPr>
              <w:t>进口亚克力材质</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245"/>
        </w:trPr>
        <w:tc>
          <w:tcPr>
            <w:tcW w:w="1404" w:type="dxa"/>
            <w:vMerge/>
            <w:shd w:val="clear" w:color="auto" w:fill="auto"/>
            <w:vAlign w:val="center"/>
          </w:tcPr>
          <w:p w:rsidR="00A860C0" w:rsidRPr="002B2179" w:rsidRDefault="00A860C0" w:rsidP="00264558">
            <w:pPr>
              <w:pStyle w:val="affffc"/>
              <w:jc w:val="center"/>
              <w:rPr>
                <w:kern w:val="0"/>
                <w:sz w:val="20"/>
              </w:rPr>
            </w:pP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3</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2#</w:t>
            </w:r>
            <w:r w:rsidRPr="002B2179">
              <w:rPr>
                <w:rFonts w:hint="eastAsia"/>
                <w:kern w:val="0"/>
                <w:sz w:val="20"/>
              </w:rPr>
              <w:t>有机玻璃液位槽</w:t>
            </w:r>
          </w:p>
        </w:tc>
        <w:tc>
          <w:tcPr>
            <w:tcW w:w="3711" w:type="dxa"/>
            <w:shd w:val="clear" w:color="auto" w:fill="auto"/>
          </w:tcPr>
          <w:p w:rsidR="00A860C0" w:rsidRPr="002B2179" w:rsidRDefault="00A860C0" w:rsidP="003E63B5">
            <w:pPr>
              <w:pStyle w:val="affffc"/>
              <w:rPr>
                <w:kern w:val="0"/>
                <w:sz w:val="20"/>
              </w:rPr>
            </w:pPr>
            <w:r w:rsidRPr="002B2179">
              <w:rPr>
                <w:rFonts w:hint="eastAsia"/>
                <w:kern w:val="0"/>
                <w:sz w:val="20"/>
              </w:rPr>
              <w:t>φ</w:t>
            </w:r>
            <w:r w:rsidRPr="002B2179">
              <w:rPr>
                <w:rFonts w:hint="eastAsia"/>
                <w:kern w:val="0"/>
                <w:sz w:val="20"/>
              </w:rPr>
              <w:t>240*300</w:t>
            </w:r>
            <w:r w:rsidR="003E63B5" w:rsidRPr="002B2179">
              <w:rPr>
                <w:rFonts w:hint="eastAsia"/>
                <w:kern w:val="0"/>
                <w:sz w:val="20"/>
              </w:rPr>
              <w:t>、</w:t>
            </w:r>
            <w:r w:rsidRPr="002B2179">
              <w:rPr>
                <w:rFonts w:hint="eastAsia"/>
                <w:kern w:val="0"/>
                <w:sz w:val="20"/>
              </w:rPr>
              <w:t>进口亚克力材质</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20"/>
        </w:trPr>
        <w:tc>
          <w:tcPr>
            <w:tcW w:w="1404" w:type="dxa"/>
            <w:vMerge/>
            <w:shd w:val="clear" w:color="auto" w:fill="auto"/>
            <w:vAlign w:val="center"/>
          </w:tcPr>
          <w:p w:rsidR="00A860C0" w:rsidRPr="002B2179" w:rsidRDefault="00A860C0" w:rsidP="00264558">
            <w:pPr>
              <w:pStyle w:val="affffc"/>
              <w:jc w:val="center"/>
              <w:rPr>
                <w:kern w:val="0"/>
                <w:sz w:val="20"/>
              </w:rPr>
            </w:pP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4</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储水槽</w:t>
            </w:r>
          </w:p>
        </w:tc>
        <w:tc>
          <w:tcPr>
            <w:tcW w:w="3711" w:type="dxa"/>
            <w:shd w:val="clear" w:color="auto" w:fill="auto"/>
          </w:tcPr>
          <w:p w:rsidR="003E63B5" w:rsidRPr="002B2179" w:rsidRDefault="003E63B5" w:rsidP="001C6111">
            <w:pPr>
              <w:pStyle w:val="affffc"/>
              <w:rPr>
                <w:kern w:val="0"/>
                <w:sz w:val="20"/>
              </w:rPr>
            </w:pPr>
            <w:r w:rsidRPr="002B2179">
              <w:rPr>
                <w:rFonts w:hint="eastAsia"/>
                <w:kern w:val="0"/>
                <w:sz w:val="20"/>
              </w:rPr>
              <w:t>400*400*400</w:t>
            </w:r>
            <w:r w:rsidRPr="002B2179">
              <w:rPr>
                <w:rFonts w:hint="eastAsia"/>
                <w:kern w:val="0"/>
                <w:sz w:val="20"/>
              </w:rPr>
              <w:t>、</w:t>
            </w:r>
          </w:p>
          <w:p w:rsidR="00A860C0" w:rsidRPr="002B2179" w:rsidRDefault="00A860C0" w:rsidP="001C6111">
            <w:pPr>
              <w:pStyle w:val="affffc"/>
              <w:rPr>
                <w:kern w:val="0"/>
                <w:sz w:val="20"/>
              </w:rPr>
            </w:pPr>
            <w:r w:rsidRPr="002B2179">
              <w:rPr>
                <w:rFonts w:hint="eastAsia"/>
                <w:kern w:val="0"/>
                <w:sz w:val="20"/>
              </w:rPr>
              <w:t>不锈钢储水槽</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20"/>
        </w:trPr>
        <w:tc>
          <w:tcPr>
            <w:tcW w:w="1404" w:type="dxa"/>
            <w:vMerge w:val="restart"/>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动力泵</w:t>
            </w: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5</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威乐泵</w:t>
            </w:r>
          </w:p>
        </w:tc>
        <w:tc>
          <w:tcPr>
            <w:tcW w:w="3711" w:type="dxa"/>
            <w:shd w:val="clear" w:color="auto" w:fill="auto"/>
          </w:tcPr>
          <w:p w:rsidR="00A860C0" w:rsidRPr="002B2179" w:rsidRDefault="00A860C0" w:rsidP="001C6111">
            <w:pPr>
              <w:pStyle w:val="affffc"/>
              <w:rPr>
                <w:kern w:val="0"/>
                <w:sz w:val="20"/>
              </w:rPr>
            </w:pPr>
            <w:r w:rsidRPr="002B2179">
              <w:rPr>
                <w:kern w:val="0"/>
                <w:sz w:val="20"/>
              </w:rPr>
              <w:t>RS15/6</w:t>
            </w:r>
          </w:p>
          <w:p w:rsidR="00A860C0" w:rsidRPr="002B2179" w:rsidRDefault="00A860C0" w:rsidP="001C6111">
            <w:pPr>
              <w:pStyle w:val="affffc"/>
              <w:rPr>
                <w:kern w:val="0"/>
                <w:sz w:val="20"/>
              </w:rPr>
            </w:pPr>
            <w:r w:rsidRPr="002B2179">
              <w:rPr>
                <w:rFonts w:hint="eastAsia"/>
                <w:kern w:val="0"/>
                <w:sz w:val="20"/>
              </w:rPr>
              <w:t>输出最大流量：</w:t>
            </w:r>
            <w:r w:rsidRPr="002B2179">
              <w:rPr>
                <w:rFonts w:hint="eastAsia"/>
                <w:kern w:val="0"/>
                <w:sz w:val="20"/>
              </w:rPr>
              <w:t>2m</w:t>
            </w:r>
            <w:r w:rsidRPr="002B2179">
              <w:rPr>
                <w:rFonts w:hint="eastAsia"/>
                <w:kern w:val="0"/>
                <w:sz w:val="20"/>
                <w:vertAlign w:val="superscript"/>
              </w:rPr>
              <w:t>3</w:t>
            </w:r>
            <w:r w:rsidRPr="002B2179">
              <w:rPr>
                <w:rFonts w:hint="eastAsia"/>
                <w:kern w:val="0"/>
                <w:sz w:val="20"/>
              </w:rPr>
              <w:t>/h</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20"/>
        </w:trPr>
        <w:tc>
          <w:tcPr>
            <w:tcW w:w="1404" w:type="dxa"/>
            <w:vMerge/>
            <w:shd w:val="clear" w:color="auto" w:fill="auto"/>
            <w:vAlign w:val="center"/>
          </w:tcPr>
          <w:p w:rsidR="00A860C0" w:rsidRPr="002B2179" w:rsidRDefault="00A860C0" w:rsidP="00264558">
            <w:pPr>
              <w:pStyle w:val="affffc"/>
              <w:jc w:val="center"/>
              <w:rPr>
                <w:kern w:val="0"/>
                <w:sz w:val="20"/>
              </w:rPr>
            </w:pP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6</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电磁流量计</w:t>
            </w:r>
          </w:p>
        </w:tc>
        <w:tc>
          <w:tcPr>
            <w:tcW w:w="3711" w:type="dxa"/>
            <w:shd w:val="clear" w:color="auto" w:fill="auto"/>
          </w:tcPr>
          <w:p w:rsidR="00A860C0" w:rsidRPr="002B2179" w:rsidRDefault="00A860C0" w:rsidP="001C6111">
            <w:pPr>
              <w:pStyle w:val="affffc"/>
              <w:rPr>
                <w:kern w:val="0"/>
                <w:sz w:val="20"/>
              </w:rPr>
            </w:pPr>
            <w:r w:rsidRPr="002B2179">
              <w:rPr>
                <w:rFonts w:hint="eastAsia"/>
                <w:kern w:val="0"/>
                <w:sz w:val="20"/>
              </w:rPr>
              <w:t>EMF81</w:t>
            </w:r>
            <w:r w:rsidRPr="002B2179">
              <w:rPr>
                <w:rFonts w:hint="eastAsia"/>
                <w:kern w:val="0"/>
                <w:sz w:val="20"/>
              </w:rPr>
              <w:t>系列</w:t>
            </w:r>
          </w:p>
          <w:p w:rsidR="00A860C0" w:rsidRPr="002B2179" w:rsidRDefault="00A860C0" w:rsidP="001C6111">
            <w:pPr>
              <w:pStyle w:val="affffc"/>
              <w:rPr>
                <w:kern w:val="0"/>
                <w:sz w:val="20"/>
              </w:rPr>
            </w:pPr>
            <w:r w:rsidRPr="002B2179">
              <w:rPr>
                <w:rFonts w:hint="eastAsia"/>
                <w:kern w:val="0"/>
                <w:sz w:val="20"/>
              </w:rPr>
              <w:t>测量范围：</w:t>
            </w:r>
            <w:r w:rsidRPr="002B2179">
              <w:rPr>
                <w:rFonts w:hint="eastAsia"/>
                <w:kern w:val="0"/>
                <w:sz w:val="20"/>
              </w:rPr>
              <w:t>0-1.2m</w:t>
            </w:r>
            <w:r w:rsidRPr="002B2179">
              <w:rPr>
                <w:rFonts w:hint="eastAsia"/>
                <w:kern w:val="0"/>
                <w:sz w:val="20"/>
                <w:vertAlign w:val="superscript"/>
              </w:rPr>
              <w:t>3</w:t>
            </w:r>
            <w:r w:rsidRPr="002B2179">
              <w:rPr>
                <w:rFonts w:hint="eastAsia"/>
                <w:kern w:val="0"/>
                <w:sz w:val="20"/>
              </w:rPr>
              <w:t>/h</w:t>
            </w:r>
          </w:p>
          <w:p w:rsidR="00A860C0" w:rsidRPr="002B2179" w:rsidRDefault="00A860C0" w:rsidP="001C6111">
            <w:pPr>
              <w:pStyle w:val="affffc"/>
              <w:rPr>
                <w:kern w:val="0"/>
                <w:sz w:val="20"/>
              </w:rPr>
            </w:pPr>
            <w:r w:rsidRPr="002B2179">
              <w:rPr>
                <w:rFonts w:hint="eastAsia"/>
                <w:kern w:val="0"/>
                <w:sz w:val="20"/>
              </w:rPr>
              <w:t>输出信号：</w:t>
            </w:r>
            <w:r w:rsidRPr="002B2179">
              <w:rPr>
                <w:rFonts w:hint="eastAsia"/>
                <w:kern w:val="0"/>
                <w:sz w:val="20"/>
              </w:rPr>
              <w:t>4-20mA</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175"/>
        </w:trPr>
        <w:tc>
          <w:tcPr>
            <w:tcW w:w="140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液位检测</w:t>
            </w: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7</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智能压力变送器</w:t>
            </w:r>
          </w:p>
        </w:tc>
        <w:tc>
          <w:tcPr>
            <w:tcW w:w="3711" w:type="dxa"/>
            <w:shd w:val="clear" w:color="auto" w:fill="auto"/>
          </w:tcPr>
          <w:p w:rsidR="00A860C0" w:rsidRPr="002B2179" w:rsidRDefault="00A860C0" w:rsidP="001C6111">
            <w:pPr>
              <w:pStyle w:val="affffc"/>
              <w:rPr>
                <w:kern w:val="0"/>
                <w:sz w:val="20"/>
              </w:rPr>
            </w:pPr>
            <w:r w:rsidRPr="002B2179">
              <w:rPr>
                <w:rFonts w:hint="eastAsia"/>
                <w:kern w:val="0"/>
                <w:sz w:val="20"/>
              </w:rPr>
              <w:t>电容式压力变送器</w:t>
            </w:r>
          </w:p>
          <w:p w:rsidR="00A860C0" w:rsidRPr="002B2179" w:rsidRDefault="00A860C0" w:rsidP="001C6111">
            <w:pPr>
              <w:pStyle w:val="affffc"/>
              <w:rPr>
                <w:kern w:val="0"/>
                <w:sz w:val="20"/>
              </w:rPr>
            </w:pPr>
            <w:r w:rsidRPr="002B2179">
              <w:rPr>
                <w:rFonts w:hint="eastAsia"/>
                <w:kern w:val="0"/>
                <w:sz w:val="20"/>
              </w:rPr>
              <w:t>4-20mA</w:t>
            </w:r>
            <w:r w:rsidRPr="002B2179">
              <w:rPr>
                <w:rFonts w:hint="eastAsia"/>
                <w:kern w:val="0"/>
                <w:sz w:val="20"/>
              </w:rPr>
              <w:t>信号输出</w:t>
            </w:r>
          </w:p>
          <w:p w:rsidR="00A860C0" w:rsidRPr="002B2179" w:rsidRDefault="00A860C0" w:rsidP="001C6111">
            <w:pPr>
              <w:pStyle w:val="affffc"/>
              <w:rPr>
                <w:kern w:val="0"/>
                <w:sz w:val="20"/>
              </w:rPr>
            </w:pPr>
            <w:r w:rsidRPr="002B2179">
              <w:rPr>
                <w:rFonts w:hint="eastAsia"/>
                <w:kern w:val="0"/>
                <w:sz w:val="20"/>
              </w:rPr>
              <w:t>带液晶数字显示表头</w:t>
            </w:r>
          </w:p>
          <w:p w:rsidR="00A860C0" w:rsidRPr="002B2179" w:rsidRDefault="00A860C0" w:rsidP="001C6111">
            <w:pPr>
              <w:pStyle w:val="affffc"/>
              <w:rPr>
                <w:kern w:val="0"/>
                <w:sz w:val="20"/>
              </w:rPr>
            </w:pPr>
            <w:r w:rsidRPr="002B2179">
              <w:rPr>
                <w:rFonts w:hint="eastAsia"/>
                <w:kern w:val="0"/>
                <w:sz w:val="20"/>
              </w:rPr>
              <w:t>带设定按钮的数字开关</w:t>
            </w:r>
          </w:p>
          <w:p w:rsidR="00A860C0" w:rsidRPr="002B2179" w:rsidRDefault="00A860C0" w:rsidP="001C6111">
            <w:pPr>
              <w:pStyle w:val="affffc"/>
              <w:rPr>
                <w:kern w:val="0"/>
                <w:sz w:val="20"/>
              </w:rPr>
            </w:pPr>
            <w:r w:rsidRPr="002B2179">
              <w:rPr>
                <w:rFonts w:hint="eastAsia"/>
                <w:kern w:val="0"/>
                <w:sz w:val="20"/>
              </w:rPr>
              <w:t>布朗协议</w:t>
            </w:r>
            <w:r w:rsidRPr="002B2179">
              <w:rPr>
                <w:rFonts w:hint="eastAsia"/>
                <w:kern w:val="0"/>
                <w:sz w:val="20"/>
              </w:rPr>
              <w:t>/HART</w:t>
            </w:r>
            <w:r w:rsidRPr="002B2179">
              <w:rPr>
                <w:rFonts w:hint="eastAsia"/>
                <w:kern w:val="0"/>
                <w:sz w:val="20"/>
              </w:rPr>
              <w:t>协议</w:t>
            </w:r>
          </w:p>
          <w:p w:rsidR="00A860C0" w:rsidRPr="002B2179" w:rsidRDefault="00A860C0" w:rsidP="001C6111">
            <w:pPr>
              <w:pStyle w:val="affffc"/>
              <w:rPr>
                <w:kern w:val="0"/>
                <w:sz w:val="20"/>
              </w:rPr>
            </w:pPr>
            <w:r w:rsidRPr="002B2179">
              <w:rPr>
                <w:kern w:val="0"/>
                <w:sz w:val="20"/>
              </w:rPr>
              <w:t>横河、艾默生、西门子及能满足参数的更优品牌</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2*4</w:t>
            </w:r>
          </w:p>
        </w:tc>
      </w:tr>
      <w:tr w:rsidR="00A860C0" w:rsidRPr="002B2179" w:rsidTr="003E63B5">
        <w:trPr>
          <w:trHeight w:val="231"/>
        </w:trPr>
        <w:tc>
          <w:tcPr>
            <w:tcW w:w="1404" w:type="dxa"/>
            <w:vMerge w:val="restart"/>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执行机构</w:t>
            </w: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8</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智能气动调节阀</w:t>
            </w:r>
          </w:p>
        </w:tc>
        <w:tc>
          <w:tcPr>
            <w:tcW w:w="3711" w:type="dxa"/>
            <w:shd w:val="clear" w:color="auto" w:fill="auto"/>
          </w:tcPr>
          <w:p w:rsidR="00A860C0" w:rsidRPr="002B2179" w:rsidRDefault="00A860C0" w:rsidP="001C6111">
            <w:pPr>
              <w:pStyle w:val="affffc"/>
              <w:rPr>
                <w:kern w:val="0"/>
                <w:sz w:val="20"/>
              </w:rPr>
            </w:pPr>
            <w:r w:rsidRPr="002B2179">
              <w:rPr>
                <w:rFonts w:hint="eastAsia"/>
                <w:kern w:val="0"/>
                <w:sz w:val="20"/>
              </w:rPr>
              <w:t>ZSSV</w:t>
            </w:r>
            <w:r w:rsidRPr="002B2179">
              <w:rPr>
                <w:rFonts w:hint="eastAsia"/>
                <w:kern w:val="0"/>
                <w:sz w:val="20"/>
              </w:rPr>
              <w:t>—</w:t>
            </w:r>
            <w:r w:rsidRPr="002B2179">
              <w:rPr>
                <w:rFonts w:hint="eastAsia"/>
                <w:kern w:val="0"/>
                <w:sz w:val="20"/>
              </w:rPr>
              <w:t>16TB15YPD2BLP</w:t>
            </w:r>
          </w:p>
          <w:p w:rsidR="00A860C0" w:rsidRPr="002B2179" w:rsidRDefault="00A860C0" w:rsidP="001C6111">
            <w:pPr>
              <w:pStyle w:val="affffc"/>
              <w:rPr>
                <w:kern w:val="0"/>
                <w:sz w:val="20"/>
              </w:rPr>
            </w:pPr>
            <w:r w:rsidRPr="002B2179">
              <w:rPr>
                <w:rFonts w:hint="eastAsia"/>
                <w:kern w:val="0"/>
                <w:sz w:val="20"/>
              </w:rPr>
              <w:t>阀芯形式：</w:t>
            </w:r>
            <w:r w:rsidRPr="002B2179">
              <w:rPr>
                <w:rFonts w:hint="eastAsia"/>
                <w:kern w:val="0"/>
                <w:sz w:val="20"/>
              </w:rPr>
              <w:t>V</w:t>
            </w:r>
            <w:r w:rsidRPr="002B2179">
              <w:rPr>
                <w:rFonts w:hint="eastAsia"/>
                <w:kern w:val="0"/>
                <w:sz w:val="20"/>
              </w:rPr>
              <w:t>形球阀</w:t>
            </w:r>
          </w:p>
          <w:p w:rsidR="00A860C0" w:rsidRPr="002B2179" w:rsidRDefault="00A860C0" w:rsidP="001C6111">
            <w:pPr>
              <w:pStyle w:val="affffc"/>
              <w:rPr>
                <w:kern w:val="0"/>
                <w:sz w:val="20"/>
              </w:rPr>
            </w:pPr>
            <w:r w:rsidRPr="002B2179">
              <w:rPr>
                <w:rFonts w:hint="eastAsia"/>
                <w:kern w:val="0"/>
                <w:sz w:val="20"/>
              </w:rPr>
              <w:t>作用方式：气开型</w:t>
            </w:r>
          </w:p>
          <w:p w:rsidR="00A860C0" w:rsidRPr="002B2179" w:rsidRDefault="00A860C0" w:rsidP="001C6111">
            <w:pPr>
              <w:pStyle w:val="affffc"/>
              <w:rPr>
                <w:kern w:val="0"/>
                <w:sz w:val="20"/>
              </w:rPr>
            </w:pPr>
            <w:r w:rsidRPr="002B2179">
              <w:rPr>
                <w:rFonts w:hint="eastAsia"/>
                <w:kern w:val="0"/>
                <w:sz w:val="20"/>
              </w:rPr>
              <w:t>控制信号：</w:t>
            </w:r>
            <w:r w:rsidRPr="002B2179">
              <w:rPr>
                <w:rFonts w:hint="eastAsia"/>
                <w:kern w:val="0"/>
                <w:sz w:val="20"/>
              </w:rPr>
              <w:t>20-100kPa</w:t>
            </w:r>
          </w:p>
          <w:p w:rsidR="00A860C0" w:rsidRPr="002B2179" w:rsidRDefault="00A860C0" w:rsidP="001C6111">
            <w:pPr>
              <w:pStyle w:val="affffc"/>
              <w:rPr>
                <w:kern w:val="0"/>
                <w:sz w:val="20"/>
              </w:rPr>
            </w:pPr>
            <w:r w:rsidRPr="002B2179">
              <w:rPr>
                <w:rFonts w:hint="eastAsia"/>
                <w:kern w:val="0"/>
                <w:sz w:val="20"/>
              </w:rPr>
              <w:t>流量特性：等百分比</w:t>
            </w:r>
          </w:p>
          <w:p w:rsidR="00A860C0" w:rsidRPr="002B2179" w:rsidRDefault="00A860C0" w:rsidP="001C6111">
            <w:pPr>
              <w:pStyle w:val="affffc"/>
              <w:rPr>
                <w:kern w:val="0"/>
                <w:sz w:val="20"/>
              </w:rPr>
            </w:pPr>
            <w:r w:rsidRPr="002B2179">
              <w:rPr>
                <w:rFonts w:hint="eastAsia"/>
                <w:kern w:val="0"/>
                <w:sz w:val="20"/>
              </w:rPr>
              <w:t>配套智能阀门定位器</w:t>
            </w:r>
            <w:r w:rsidRPr="002B2179">
              <w:rPr>
                <w:rFonts w:hint="eastAsia"/>
                <w:kern w:val="0"/>
                <w:sz w:val="20"/>
              </w:rPr>
              <w:t>,</w:t>
            </w:r>
            <w:r w:rsidRPr="002B2179">
              <w:rPr>
                <w:rFonts w:hint="eastAsia"/>
                <w:kern w:val="0"/>
                <w:sz w:val="20"/>
              </w:rPr>
              <w:t>自动调节</w:t>
            </w:r>
          </w:p>
          <w:p w:rsidR="00A860C0" w:rsidRPr="002B2179" w:rsidRDefault="00A860C0" w:rsidP="001C6111">
            <w:pPr>
              <w:pStyle w:val="affffc"/>
              <w:rPr>
                <w:kern w:val="0"/>
                <w:sz w:val="20"/>
              </w:rPr>
            </w:pPr>
            <w:r w:rsidRPr="002B2179">
              <w:rPr>
                <w:rFonts w:hint="eastAsia"/>
                <w:kern w:val="0"/>
                <w:sz w:val="20"/>
              </w:rPr>
              <w:t>配套过滤减压阀，定值器</w:t>
            </w:r>
          </w:p>
          <w:p w:rsidR="00A860C0" w:rsidRPr="002B2179" w:rsidRDefault="00A860C0" w:rsidP="001C6111">
            <w:pPr>
              <w:pStyle w:val="affffc"/>
              <w:rPr>
                <w:kern w:val="0"/>
                <w:sz w:val="20"/>
              </w:rPr>
            </w:pPr>
            <w:r w:rsidRPr="002B2179">
              <w:rPr>
                <w:rFonts w:hint="eastAsia"/>
                <w:kern w:val="0"/>
                <w:sz w:val="20"/>
              </w:rPr>
              <w:t>控制信号：</w:t>
            </w:r>
            <w:r w:rsidRPr="002B2179">
              <w:rPr>
                <w:rFonts w:hint="eastAsia"/>
                <w:kern w:val="0"/>
                <w:sz w:val="20"/>
              </w:rPr>
              <w:t>4-20mA</w:t>
            </w:r>
          </w:p>
          <w:p w:rsidR="00A860C0" w:rsidRPr="002B2179" w:rsidRDefault="00A860C0" w:rsidP="00A860C0">
            <w:pPr>
              <w:pStyle w:val="affffc"/>
              <w:rPr>
                <w:kern w:val="0"/>
                <w:sz w:val="20"/>
              </w:rPr>
            </w:pPr>
            <w:r w:rsidRPr="002B2179">
              <w:rPr>
                <w:rFonts w:hint="eastAsia"/>
                <w:kern w:val="0"/>
                <w:sz w:val="20"/>
              </w:rPr>
              <w:t>温州利普</w:t>
            </w:r>
            <w:r w:rsidRPr="002B2179">
              <w:rPr>
                <w:kern w:val="0"/>
                <w:sz w:val="20"/>
              </w:rPr>
              <w:t>、</w:t>
            </w:r>
            <w:r w:rsidR="00720538" w:rsidRPr="002B2179">
              <w:rPr>
                <w:kern w:val="0"/>
                <w:sz w:val="20"/>
              </w:rPr>
              <w:t>横河、</w:t>
            </w:r>
            <w:r w:rsidRPr="002B2179">
              <w:rPr>
                <w:kern w:val="0"/>
                <w:sz w:val="20"/>
              </w:rPr>
              <w:t>西门子及能满足参数的更优品牌</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235"/>
        </w:trPr>
        <w:tc>
          <w:tcPr>
            <w:tcW w:w="1404" w:type="dxa"/>
            <w:vMerge/>
            <w:shd w:val="clear" w:color="auto" w:fill="auto"/>
            <w:vAlign w:val="center"/>
          </w:tcPr>
          <w:p w:rsidR="00A860C0" w:rsidRPr="002B2179" w:rsidRDefault="00A860C0" w:rsidP="00264558">
            <w:pPr>
              <w:pStyle w:val="affffc"/>
              <w:jc w:val="center"/>
              <w:rPr>
                <w:kern w:val="0"/>
                <w:sz w:val="20"/>
              </w:rPr>
            </w:pP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9</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电磁阀</w:t>
            </w:r>
          </w:p>
        </w:tc>
        <w:tc>
          <w:tcPr>
            <w:tcW w:w="3711" w:type="dxa"/>
            <w:shd w:val="clear" w:color="auto" w:fill="auto"/>
          </w:tcPr>
          <w:p w:rsidR="00A860C0" w:rsidRPr="002B2179" w:rsidRDefault="00A860C0" w:rsidP="001C6111">
            <w:pPr>
              <w:pStyle w:val="affffc"/>
              <w:rPr>
                <w:kern w:val="0"/>
                <w:sz w:val="20"/>
              </w:rPr>
            </w:pPr>
            <w:r w:rsidRPr="002B2179">
              <w:rPr>
                <w:rFonts w:hint="eastAsia"/>
                <w:kern w:val="0"/>
                <w:sz w:val="20"/>
              </w:rPr>
              <w:t>工作电压</w:t>
            </w:r>
            <w:r w:rsidRPr="002B2179">
              <w:rPr>
                <w:rFonts w:hint="eastAsia"/>
                <w:kern w:val="0"/>
                <w:sz w:val="20"/>
              </w:rPr>
              <w:t>:24VDC</w:t>
            </w:r>
          </w:p>
          <w:p w:rsidR="00A860C0" w:rsidRPr="002B2179" w:rsidRDefault="00A860C0" w:rsidP="001C6111">
            <w:pPr>
              <w:pStyle w:val="affffc"/>
              <w:rPr>
                <w:kern w:val="0"/>
                <w:sz w:val="20"/>
              </w:rPr>
            </w:pPr>
            <w:r w:rsidRPr="002B2179">
              <w:rPr>
                <w:rFonts w:hint="eastAsia"/>
                <w:kern w:val="0"/>
                <w:sz w:val="20"/>
              </w:rPr>
              <w:t>作用方式：常开</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344"/>
        </w:trPr>
        <w:tc>
          <w:tcPr>
            <w:tcW w:w="140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电气控制箱</w:t>
            </w: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10</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电气控制箱</w:t>
            </w:r>
          </w:p>
        </w:tc>
        <w:tc>
          <w:tcPr>
            <w:tcW w:w="3711" w:type="dxa"/>
            <w:shd w:val="clear" w:color="auto" w:fill="auto"/>
          </w:tcPr>
          <w:p w:rsidR="00A860C0" w:rsidRPr="002B2179" w:rsidRDefault="00A860C0" w:rsidP="001C6111">
            <w:pPr>
              <w:pStyle w:val="affffc"/>
              <w:rPr>
                <w:kern w:val="0"/>
                <w:sz w:val="20"/>
              </w:rPr>
            </w:pPr>
            <w:r w:rsidRPr="002B2179">
              <w:rPr>
                <w:rFonts w:hint="eastAsia"/>
                <w:kern w:val="0"/>
                <w:sz w:val="20"/>
              </w:rPr>
              <w:t>对象装置强电控制，设备电源管理与指示</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593"/>
        </w:trPr>
        <w:tc>
          <w:tcPr>
            <w:tcW w:w="140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智能控制器</w:t>
            </w: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11</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智能过程控制器</w:t>
            </w:r>
          </w:p>
        </w:tc>
        <w:tc>
          <w:tcPr>
            <w:tcW w:w="3711" w:type="dxa"/>
            <w:shd w:val="clear" w:color="auto" w:fill="auto"/>
          </w:tcPr>
          <w:p w:rsidR="00A860C0" w:rsidRPr="002B2179" w:rsidRDefault="00A860C0" w:rsidP="001C6111">
            <w:pPr>
              <w:pStyle w:val="affffc"/>
              <w:rPr>
                <w:kern w:val="0"/>
                <w:sz w:val="20"/>
              </w:rPr>
            </w:pPr>
            <w:r w:rsidRPr="002B2179">
              <w:rPr>
                <w:rFonts w:hint="eastAsia"/>
                <w:kern w:val="0"/>
                <w:sz w:val="20"/>
              </w:rPr>
              <w:t>Modbus</w:t>
            </w:r>
            <w:r w:rsidRPr="002B2179">
              <w:rPr>
                <w:rFonts w:hint="eastAsia"/>
                <w:kern w:val="0"/>
                <w:sz w:val="20"/>
              </w:rPr>
              <w:t>通讯</w:t>
            </w:r>
          </w:p>
          <w:p w:rsidR="00A860C0" w:rsidRPr="002B2179" w:rsidRDefault="00A860C0" w:rsidP="001C6111">
            <w:pPr>
              <w:pStyle w:val="affffc"/>
              <w:rPr>
                <w:kern w:val="0"/>
                <w:sz w:val="20"/>
              </w:rPr>
            </w:pPr>
            <w:r w:rsidRPr="002B2179">
              <w:rPr>
                <w:rFonts w:hint="eastAsia"/>
                <w:kern w:val="0"/>
                <w:sz w:val="20"/>
              </w:rPr>
              <w:t>8</w:t>
            </w:r>
            <w:r w:rsidRPr="002B2179">
              <w:rPr>
                <w:rFonts w:hint="eastAsia"/>
                <w:kern w:val="0"/>
                <w:sz w:val="20"/>
              </w:rPr>
              <w:t>输入</w:t>
            </w:r>
            <w:r w:rsidRPr="002B2179">
              <w:rPr>
                <w:rFonts w:hint="eastAsia"/>
                <w:kern w:val="0"/>
                <w:sz w:val="20"/>
              </w:rPr>
              <w:t>4</w:t>
            </w:r>
            <w:r w:rsidRPr="002B2179">
              <w:rPr>
                <w:rFonts w:hint="eastAsia"/>
                <w:kern w:val="0"/>
                <w:sz w:val="20"/>
              </w:rPr>
              <w:t>输出模拟量</w:t>
            </w:r>
          </w:p>
          <w:p w:rsidR="00A860C0" w:rsidRPr="002B2179" w:rsidRDefault="00A860C0" w:rsidP="001C6111">
            <w:pPr>
              <w:pStyle w:val="affffc"/>
              <w:rPr>
                <w:kern w:val="0"/>
                <w:sz w:val="20"/>
              </w:rPr>
            </w:pPr>
            <w:r w:rsidRPr="002B2179">
              <w:rPr>
                <w:rFonts w:hint="eastAsia"/>
                <w:kern w:val="0"/>
                <w:sz w:val="20"/>
              </w:rPr>
              <w:t>2</w:t>
            </w:r>
            <w:r w:rsidRPr="002B2179">
              <w:rPr>
                <w:rFonts w:hint="eastAsia"/>
                <w:kern w:val="0"/>
                <w:sz w:val="20"/>
              </w:rPr>
              <w:t>路报警输出</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293"/>
        </w:trPr>
        <w:tc>
          <w:tcPr>
            <w:tcW w:w="140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控制器实训框架</w:t>
            </w: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12</w:t>
            </w:r>
          </w:p>
        </w:tc>
        <w:tc>
          <w:tcPr>
            <w:tcW w:w="2521"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屏风式控制框架</w:t>
            </w:r>
          </w:p>
        </w:tc>
        <w:tc>
          <w:tcPr>
            <w:tcW w:w="3711" w:type="dxa"/>
            <w:shd w:val="clear" w:color="auto" w:fill="auto"/>
          </w:tcPr>
          <w:p w:rsidR="00A860C0" w:rsidRPr="002B2179" w:rsidRDefault="00A860C0" w:rsidP="001C6111">
            <w:pPr>
              <w:pStyle w:val="affffc"/>
              <w:rPr>
                <w:kern w:val="0"/>
                <w:sz w:val="20"/>
              </w:rPr>
            </w:pPr>
            <w:r w:rsidRPr="002B2179">
              <w:rPr>
                <w:rFonts w:hint="eastAsia"/>
                <w:kern w:val="0"/>
                <w:sz w:val="20"/>
              </w:rPr>
              <w:t>网格面板安装控制器、数显表、报警器等二次仪表</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1*4</w:t>
            </w:r>
          </w:p>
        </w:tc>
      </w:tr>
      <w:tr w:rsidR="00A860C0" w:rsidRPr="002B2179" w:rsidTr="003E63B5">
        <w:trPr>
          <w:trHeight w:val="293"/>
        </w:trPr>
        <w:tc>
          <w:tcPr>
            <w:tcW w:w="140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演示平台</w:t>
            </w:r>
          </w:p>
        </w:tc>
        <w:tc>
          <w:tcPr>
            <w:tcW w:w="684"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13</w:t>
            </w:r>
          </w:p>
        </w:tc>
        <w:tc>
          <w:tcPr>
            <w:tcW w:w="2521" w:type="dxa"/>
            <w:shd w:val="clear" w:color="auto" w:fill="auto"/>
            <w:vAlign w:val="center"/>
          </w:tcPr>
          <w:p w:rsidR="00A860C0" w:rsidRPr="002B2179" w:rsidRDefault="00A860C0" w:rsidP="00264558">
            <w:pPr>
              <w:pStyle w:val="affffc"/>
              <w:jc w:val="center"/>
              <w:rPr>
                <w:rFonts w:ascii="宋体" w:hAnsi="宋体"/>
                <w:kern w:val="0"/>
                <w:sz w:val="20"/>
              </w:rPr>
            </w:pPr>
            <w:r w:rsidRPr="002B2179">
              <w:rPr>
                <w:rFonts w:hint="eastAsia"/>
                <w:kern w:val="0"/>
                <w:sz w:val="20"/>
              </w:rPr>
              <w:t>教学投影机</w:t>
            </w:r>
          </w:p>
        </w:tc>
        <w:tc>
          <w:tcPr>
            <w:tcW w:w="3711" w:type="dxa"/>
            <w:shd w:val="clear" w:color="auto" w:fill="auto"/>
          </w:tcPr>
          <w:p w:rsidR="00A860C0" w:rsidRPr="002B2179" w:rsidRDefault="00A860C0" w:rsidP="001C6111">
            <w:pPr>
              <w:pStyle w:val="affffc"/>
              <w:rPr>
                <w:rFonts w:ascii="宋体" w:hAnsi="宋体"/>
                <w:kern w:val="0"/>
                <w:sz w:val="20"/>
              </w:rPr>
            </w:pPr>
            <w:r w:rsidRPr="002B2179">
              <w:rPr>
                <w:kern w:val="0"/>
                <w:sz w:val="20"/>
              </w:rPr>
              <w:t>1080P</w:t>
            </w:r>
            <w:r w:rsidRPr="002B2179">
              <w:rPr>
                <w:kern w:val="0"/>
                <w:sz w:val="20"/>
              </w:rPr>
              <w:t>全高清</w:t>
            </w:r>
            <w:r w:rsidRPr="002B2179">
              <w:rPr>
                <w:kern w:val="0"/>
                <w:sz w:val="20"/>
              </w:rPr>
              <w:t>/4000</w:t>
            </w:r>
            <w:r w:rsidRPr="002B2179">
              <w:rPr>
                <w:kern w:val="0"/>
                <w:sz w:val="20"/>
              </w:rPr>
              <w:t>流明</w:t>
            </w:r>
            <w:r w:rsidRPr="002B2179">
              <w:rPr>
                <w:kern w:val="0"/>
                <w:sz w:val="20"/>
              </w:rPr>
              <w:t>/</w:t>
            </w:r>
            <w:r w:rsidRPr="002B2179">
              <w:rPr>
                <w:kern w:val="0"/>
                <w:sz w:val="20"/>
              </w:rPr>
              <w:t>手机同屏</w:t>
            </w:r>
            <w:r w:rsidRPr="002B2179">
              <w:rPr>
                <w:kern w:val="0"/>
                <w:sz w:val="20"/>
              </w:rPr>
              <w:t>/1.6</w:t>
            </w:r>
            <w:r w:rsidRPr="002B2179">
              <w:rPr>
                <w:kern w:val="0"/>
                <w:sz w:val="20"/>
              </w:rPr>
              <w:t>倍变焦）</w:t>
            </w:r>
            <w:r w:rsidRPr="002B2179">
              <w:rPr>
                <w:rFonts w:hint="eastAsia"/>
                <w:kern w:val="0"/>
                <w:sz w:val="20"/>
              </w:rPr>
              <w:t>、</w:t>
            </w:r>
            <w:r w:rsidRPr="002B2179">
              <w:rPr>
                <w:kern w:val="0"/>
                <w:sz w:val="20"/>
              </w:rPr>
              <w:t>投影幕布</w:t>
            </w:r>
            <w:r w:rsidRPr="002B2179">
              <w:rPr>
                <w:rFonts w:hint="eastAsia"/>
                <w:kern w:val="0"/>
                <w:sz w:val="20"/>
              </w:rPr>
              <w:t>（电动）、</w:t>
            </w:r>
            <w:r w:rsidRPr="002B2179">
              <w:rPr>
                <w:kern w:val="0"/>
                <w:sz w:val="20"/>
              </w:rPr>
              <w:t>吊架</w:t>
            </w:r>
            <w:r w:rsidRPr="002B2179">
              <w:rPr>
                <w:rFonts w:hint="eastAsia"/>
                <w:kern w:val="0"/>
                <w:sz w:val="20"/>
              </w:rPr>
              <w:t>、</w:t>
            </w:r>
            <w:r w:rsidRPr="002B2179">
              <w:rPr>
                <w:kern w:val="0"/>
                <w:sz w:val="20"/>
              </w:rPr>
              <w:t>激光笔</w:t>
            </w:r>
            <w:r w:rsidRPr="002B2179">
              <w:rPr>
                <w:rFonts w:hint="eastAsia"/>
                <w:kern w:val="0"/>
                <w:sz w:val="20"/>
              </w:rPr>
              <w:t>,</w:t>
            </w:r>
            <w:r w:rsidRPr="002B2179">
              <w:rPr>
                <w:rFonts w:ascii="宋体" w:hAnsi="宋体"/>
                <w:kern w:val="0"/>
                <w:sz w:val="20"/>
              </w:rPr>
              <w:t>（EPSON）CB-FH52</w:t>
            </w:r>
          </w:p>
        </w:tc>
        <w:tc>
          <w:tcPr>
            <w:tcW w:w="1052" w:type="dxa"/>
            <w:shd w:val="clear" w:color="auto" w:fill="auto"/>
            <w:vAlign w:val="center"/>
          </w:tcPr>
          <w:p w:rsidR="00A860C0" w:rsidRPr="002B2179" w:rsidRDefault="00A860C0" w:rsidP="00264558">
            <w:pPr>
              <w:pStyle w:val="affffc"/>
              <w:jc w:val="center"/>
              <w:rPr>
                <w:kern w:val="0"/>
                <w:sz w:val="20"/>
              </w:rPr>
            </w:pPr>
            <w:r w:rsidRPr="002B2179">
              <w:rPr>
                <w:rFonts w:hint="eastAsia"/>
                <w:kern w:val="0"/>
                <w:sz w:val="20"/>
              </w:rPr>
              <w:t>1*1</w:t>
            </w:r>
          </w:p>
        </w:tc>
      </w:tr>
    </w:tbl>
    <w:p w:rsidR="00A15662" w:rsidRPr="002B2179" w:rsidRDefault="00A15662" w:rsidP="001A6BA0">
      <w:pPr>
        <w:pStyle w:val="20"/>
        <w:tabs>
          <w:tab w:val="left" w:pos="4905"/>
        </w:tabs>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备注：</w:t>
      </w:r>
      <w:r w:rsidR="008A27D5" w:rsidRPr="002B2179">
        <w:rPr>
          <w:rFonts w:ascii="仿宋" w:eastAsia="仿宋" w:hAnsi="仿宋" w:cs="宋体" w:hint="eastAsia"/>
          <w:sz w:val="24"/>
          <w:szCs w:val="24"/>
        </w:rPr>
        <w:t>提供智能仪表</w:t>
      </w:r>
      <w:r w:rsidR="00C014BD" w:rsidRPr="002B2179">
        <w:rPr>
          <w:rFonts w:ascii="仿宋" w:eastAsia="仿宋" w:hAnsi="仿宋" w:cs="宋体" w:hint="eastAsia"/>
          <w:sz w:val="24"/>
          <w:szCs w:val="24"/>
        </w:rPr>
        <w:t>及</w:t>
      </w:r>
      <w:r w:rsidR="008A27D5" w:rsidRPr="002B2179">
        <w:rPr>
          <w:rFonts w:ascii="仿宋" w:eastAsia="仿宋" w:hAnsi="仿宋" w:cs="宋体" w:hint="eastAsia"/>
          <w:sz w:val="24"/>
          <w:szCs w:val="24"/>
        </w:rPr>
        <w:t>设备</w:t>
      </w:r>
      <w:r w:rsidRPr="002B2179">
        <w:rPr>
          <w:rFonts w:ascii="仿宋" w:eastAsia="仿宋" w:hAnsi="仿宋" w:cs="宋体" w:hint="eastAsia"/>
          <w:sz w:val="24"/>
          <w:szCs w:val="24"/>
        </w:rPr>
        <w:t>原装说明书和</w:t>
      </w:r>
      <w:r w:rsidR="00AB3F4A" w:rsidRPr="002B2179">
        <w:rPr>
          <w:rFonts w:ascii="仿宋" w:eastAsia="仿宋" w:hAnsi="仿宋" w:cs="宋体" w:hint="eastAsia"/>
          <w:sz w:val="24"/>
          <w:szCs w:val="24"/>
        </w:rPr>
        <w:t>实训室标识标牌简介文化墙</w:t>
      </w:r>
      <w:r w:rsidRPr="002B2179">
        <w:rPr>
          <w:rFonts w:ascii="仿宋" w:eastAsia="仿宋" w:hAnsi="仿宋" w:cs="宋体" w:hint="eastAsia"/>
          <w:sz w:val="24"/>
          <w:szCs w:val="24"/>
        </w:rPr>
        <w:t>（重庆市高技能人才基地建设项目）</w:t>
      </w:r>
    </w:p>
    <w:p w:rsidR="005816C8" w:rsidRPr="002B2179" w:rsidRDefault="005816C8">
      <w:pPr>
        <w:pStyle w:val="2"/>
        <w:spacing w:before="0" w:after="0" w:line="360" w:lineRule="auto"/>
        <w:ind w:firstLineChars="700" w:firstLine="2520"/>
        <w:rPr>
          <w:rFonts w:ascii="仿宋" w:eastAsia="仿宋" w:hAnsi="仿宋" w:cs="宋体"/>
          <w:b w:val="0"/>
          <w:sz w:val="30"/>
          <w:szCs w:val="30"/>
        </w:rPr>
      </w:pPr>
      <w:r w:rsidRPr="002B2179">
        <w:rPr>
          <w:rFonts w:ascii="仿宋" w:eastAsia="仿宋" w:hAnsi="仿宋" w:cs="宋体" w:hint="eastAsia"/>
          <w:b w:val="0"/>
          <w:sz w:val="36"/>
          <w:szCs w:val="30"/>
        </w:rPr>
        <w:br w:type="page"/>
      </w:r>
      <w:bookmarkStart w:id="159" w:name="_Toc18279"/>
      <w:bookmarkStart w:id="160" w:name="_Toc17650_WPSOffice_Level1"/>
      <w:r w:rsidRPr="002B2179">
        <w:rPr>
          <w:rFonts w:ascii="仿宋" w:eastAsia="仿宋" w:hAnsi="仿宋" w:cs="宋体" w:hint="eastAsia"/>
          <w:b w:val="0"/>
          <w:sz w:val="36"/>
          <w:szCs w:val="30"/>
        </w:rPr>
        <w:lastRenderedPageBreak/>
        <w:t>第四篇  谈判项目服务需求</w:t>
      </w:r>
      <w:bookmarkEnd w:id="159"/>
      <w:bookmarkEnd w:id="160"/>
    </w:p>
    <w:p w:rsidR="005816C8" w:rsidRPr="002B2179" w:rsidRDefault="005816C8">
      <w:pPr>
        <w:pStyle w:val="3"/>
        <w:spacing w:before="0" w:after="0" w:line="440" w:lineRule="exact"/>
        <w:rPr>
          <w:rFonts w:ascii="仿宋" w:eastAsia="仿宋" w:hAnsi="仿宋" w:cs="宋体"/>
          <w:sz w:val="24"/>
          <w:szCs w:val="24"/>
        </w:rPr>
      </w:pPr>
      <w:bookmarkStart w:id="161" w:name="_Toc493364779"/>
      <w:bookmarkStart w:id="162" w:name="_Toc344475120"/>
      <w:bookmarkStart w:id="163" w:name="_Toc5917"/>
      <w:bookmarkStart w:id="164" w:name="_Toc644_WPSOffice_Level2"/>
      <w:bookmarkStart w:id="165" w:name="_Toc12789059"/>
      <w:bookmarkStart w:id="166" w:name="_Toc11641055"/>
      <w:bookmarkStart w:id="167" w:name="_Toc403569796"/>
      <w:bookmarkEnd w:id="153"/>
      <w:bookmarkEnd w:id="154"/>
      <w:r w:rsidRPr="002B2179">
        <w:rPr>
          <w:rFonts w:ascii="仿宋" w:eastAsia="仿宋" w:hAnsi="仿宋" w:cs="宋体" w:hint="eastAsia"/>
          <w:sz w:val="24"/>
          <w:szCs w:val="24"/>
        </w:rPr>
        <w:t>一、交货时间、地点及验收方式</w:t>
      </w:r>
      <w:bookmarkEnd w:id="161"/>
      <w:bookmarkEnd w:id="162"/>
      <w:bookmarkEnd w:id="163"/>
      <w:bookmarkEnd w:id="164"/>
      <w:r w:rsidR="005E7481" w:rsidRPr="002B2179">
        <w:rPr>
          <w:rFonts w:ascii="仿宋" w:eastAsia="仿宋" w:hAnsi="仿宋" w:cs="宋体" w:hint="eastAsia"/>
          <w:sz w:val="24"/>
          <w:szCs w:val="24"/>
        </w:rPr>
        <w:t>（根据你们的需求进行修改）</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（一）交货时间</w:t>
      </w:r>
    </w:p>
    <w:p w:rsidR="005816C8" w:rsidRPr="002B2179" w:rsidRDefault="005816C8">
      <w:pPr>
        <w:pStyle w:val="20"/>
        <w:tabs>
          <w:tab w:val="left" w:pos="4905"/>
        </w:tabs>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采购合同签订后</w:t>
      </w:r>
      <w:r w:rsidR="008E4915" w:rsidRPr="002B2179">
        <w:rPr>
          <w:rFonts w:ascii="仿宋" w:eastAsia="仿宋" w:hAnsi="仿宋" w:cs="宋体" w:hint="eastAsia"/>
          <w:sz w:val="24"/>
          <w:szCs w:val="24"/>
        </w:rPr>
        <w:t>90</w:t>
      </w:r>
      <w:r w:rsidRPr="002B2179">
        <w:rPr>
          <w:rFonts w:ascii="仿宋" w:eastAsia="仿宋" w:hAnsi="仿宋" w:cs="宋体" w:hint="eastAsia"/>
          <w:sz w:val="24"/>
          <w:szCs w:val="24"/>
        </w:rPr>
        <w:t>个日历日内</w:t>
      </w:r>
      <w:bookmarkStart w:id="168" w:name="_GoBack"/>
      <w:bookmarkEnd w:id="168"/>
      <w:r w:rsidRPr="002B2179">
        <w:rPr>
          <w:rFonts w:ascii="仿宋" w:eastAsia="仿宋" w:hAnsi="仿宋" w:cs="宋体" w:hint="eastAsia"/>
          <w:sz w:val="24"/>
          <w:szCs w:val="24"/>
        </w:rPr>
        <w:t>交货。</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（二）交货地点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交货地点：重庆化工职业学院。</w:t>
      </w:r>
    </w:p>
    <w:p w:rsidR="005816C8" w:rsidRPr="002B2179" w:rsidRDefault="005816C8">
      <w:pPr>
        <w:pStyle w:val="20"/>
        <w:spacing w:line="400" w:lineRule="exact"/>
        <w:ind w:firstLineChars="150" w:firstLine="360"/>
        <w:rPr>
          <w:rFonts w:ascii="仿宋" w:eastAsia="仿宋" w:hAnsi="仿宋" w:cs="宋体"/>
          <w:sz w:val="24"/>
          <w:szCs w:val="24"/>
        </w:rPr>
      </w:pPr>
      <w:r w:rsidRPr="002B2179">
        <w:rPr>
          <w:rFonts w:ascii="仿宋" w:eastAsia="仿宋" w:hAnsi="仿宋" w:cs="宋体" w:hint="eastAsia"/>
          <w:sz w:val="24"/>
          <w:szCs w:val="24"/>
        </w:rPr>
        <w:t>（三）验收方式</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1.货物到达现场后，供应商应经采购人或其指定验收单位清点品名、规格、数量；检查外观，作出验收记录，双方签字确认。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2.供应商应保证货物到达用户所在地完好无损，如有缺漏、损坏，由供应商负责调换、补齐或赔偿。</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3.供应商应提供完备的技术资料、装箱单和合格证等，并派遣专业技术人员进行现场安装调试。验收合格条件如下：</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3.1设备品种、规格、数量、技术参数以及商品品牌、制造商等与采购合同一致，性能指标达到规定的标准。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3.2货物技术资料、装箱单、合格证等资料齐全。</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3.3在规定时间内完成交货并验收，并经采购人确认。</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4.供应商提供的货物未达到竞争性</w:t>
      </w:r>
      <w:r w:rsidR="009E6745" w:rsidRPr="002B2179">
        <w:rPr>
          <w:rFonts w:ascii="仿宋" w:eastAsia="仿宋" w:hAnsi="仿宋" w:cs="宋体" w:hint="eastAsia"/>
          <w:sz w:val="24"/>
          <w:szCs w:val="24"/>
        </w:rPr>
        <w:t>谈判</w:t>
      </w:r>
      <w:r w:rsidRPr="002B2179">
        <w:rPr>
          <w:rFonts w:ascii="仿宋" w:eastAsia="仿宋" w:hAnsi="仿宋" w:cs="宋体" w:hint="eastAsia"/>
          <w:sz w:val="24"/>
          <w:szCs w:val="24"/>
        </w:rPr>
        <w:t>磋商规定要求，且对采购人造成损失的，由供应商承担一切责任，并赔偿所造成的损失。</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5.大型或者复杂的政府采购产品项目，采购人可邀请国家认可的质量检测机构参加验收工作。</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6.采购人需要制造商对成交供应商交付的产品（包括质量、技术参数等）进行确认的，制造商应予以配合，并出具书面意见。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7.产品包装材料归采购人所有。</w:t>
      </w:r>
    </w:p>
    <w:p w:rsidR="005816C8" w:rsidRPr="002B2179" w:rsidRDefault="005816C8">
      <w:pPr>
        <w:pStyle w:val="3"/>
        <w:spacing w:before="0" w:after="0" w:line="400" w:lineRule="exact"/>
        <w:rPr>
          <w:rFonts w:ascii="仿宋" w:eastAsia="仿宋" w:hAnsi="仿宋" w:cs="宋体"/>
          <w:sz w:val="24"/>
          <w:szCs w:val="24"/>
        </w:rPr>
      </w:pPr>
      <w:bookmarkStart w:id="169" w:name="_Toc344475121"/>
      <w:bookmarkStart w:id="170" w:name="_Toc14817"/>
      <w:bookmarkStart w:id="171" w:name="_Toc493364780"/>
      <w:bookmarkStart w:id="172" w:name="_Toc2842_WPSOffice_Level2"/>
      <w:r w:rsidRPr="002B2179">
        <w:rPr>
          <w:rFonts w:ascii="仿宋" w:eastAsia="仿宋" w:hAnsi="仿宋" w:cs="宋体" w:hint="eastAsia"/>
          <w:sz w:val="24"/>
          <w:szCs w:val="24"/>
        </w:rPr>
        <w:t>二、质量保证及售后服务</w:t>
      </w:r>
      <w:bookmarkEnd w:id="169"/>
      <w:bookmarkEnd w:id="170"/>
      <w:bookmarkEnd w:id="171"/>
      <w:bookmarkEnd w:id="172"/>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（一）产品质量保证期</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1.自验收之日起，提供一年免费质保。</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2.采购货物属于国家规定“三包”范围的，其产品质量保证期不得低于“三包”规定。</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3.供应商的质量保证期承诺优于国家“三包”规定的，按供应商实际承诺执行。</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（二）售后服务内容</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供应商和制造商在质量保证期内应当为采购人提供以下技术支持服务：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1.质量保证期内服务要求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lastRenderedPageBreak/>
        <w:t>1.1电话咨询</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成交供应商和制造商应当为用户提供技术援助电话，解答用户在使用中遇到的问题，及时为用户提出解决问题的建议。</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1.2现场响应</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1.3技术升级</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2.质保期外服务要求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2.1质量保证期过后，成交供应商和制造商应同样提供免费电话咨询服务，并应承诺提供产品上门维护服务。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（三）故障响应时间要求</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供应商接到使用方产品出现问题的通知后立即作出响应，72小时内到达现场进行处理。</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（四）维修配件</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5816C8" w:rsidRPr="002B2179" w:rsidRDefault="005816C8">
      <w:pPr>
        <w:pStyle w:val="3"/>
        <w:spacing w:before="0" w:after="0" w:line="400" w:lineRule="exact"/>
        <w:rPr>
          <w:rFonts w:ascii="仿宋" w:eastAsia="仿宋" w:hAnsi="仿宋" w:cs="宋体"/>
          <w:sz w:val="24"/>
          <w:szCs w:val="24"/>
        </w:rPr>
      </w:pPr>
      <w:bookmarkStart w:id="173" w:name="_Toc14566_WPSOffice_Level2"/>
      <w:bookmarkStart w:id="174" w:name="_Toc493364781"/>
      <w:bookmarkStart w:id="175" w:name="_Toc344475122"/>
      <w:bookmarkStart w:id="176" w:name="_Toc26000"/>
      <w:r w:rsidRPr="002B2179">
        <w:rPr>
          <w:rFonts w:ascii="仿宋" w:eastAsia="仿宋" w:hAnsi="仿宋" w:cs="宋体" w:hint="eastAsia"/>
          <w:sz w:val="24"/>
          <w:szCs w:val="24"/>
        </w:rPr>
        <w:t>三、付款方式</w:t>
      </w:r>
      <w:bookmarkEnd w:id="173"/>
      <w:bookmarkEnd w:id="174"/>
      <w:bookmarkEnd w:id="175"/>
      <w:bookmarkEnd w:id="176"/>
    </w:p>
    <w:p w:rsidR="005816C8" w:rsidRPr="002B2179" w:rsidRDefault="005816C8">
      <w:pPr>
        <w:spacing w:line="400" w:lineRule="exact"/>
        <w:ind w:firstLineChars="200" w:firstLine="480"/>
        <w:rPr>
          <w:rFonts w:ascii="仿宋" w:eastAsia="仿宋" w:hAnsi="仿宋" w:cs="宋体"/>
          <w:sz w:val="24"/>
          <w:szCs w:val="24"/>
        </w:rPr>
      </w:pPr>
      <w:bookmarkStart w:id="177" w:name="_Toc344475123"/>
      <w:bookmarkStart w:id="178" w:name="_Toc493364782"/>
      <w:bookmarkStart w:id="179" w:name="_Toc2432"/>
      <w:r w:rsidRPr="002B2179">
        <w:rPr>
          <w:rFonts w:ascii="仿宋" w:eastAsia="仿宋" w:hAnsi="仿宋" w:cs="宋体" w:hint="eastAsia"/>
          <w:sz w:val="24"/>
          <w:szCs w:val="24"/>
        </w:rPr>
        <w:t>1、中标人中标后在收到成交通知书10日内向采购人指定账户缴纳中标金额的5%的质量保证金。</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2、采购人组织相关单位验收合格后，由采购人向成交供应商支付货款的100%；</w:t>
      </w:r>
    </w:p>
    <w:p w:rsidR="005816C8" w:rsidRPr="002B2179" w:rsidRDefault="005816C8">
      <w:pPr>
        <w:spacing w:line="400" w:lineRule="exact"/>
        <w:ind w:firstLineChars="200" w:firstLine="480"/>
        <w:rPr>
          <w:rFonts w:ascii="仿宋" w:eastAsia="仿宋" w:hAnsi="仿宋" w:cs="宋体"/>
          <w:sz w:val="24"/>
          <w:szCs w:val="24"/>
        </w:rPr>
      </w:pPr>
      <w:r w:rsidRPr="002B2179">
        <w:rPr>
          <w:rFonts w:ascii="仿宋" w:eastAsia="仿宋" w:hAnsi="仿宋" w:cs="宋体" w:hint="eastAsia"/>
          <w:sz w:val="24"/>
          <w:szCs w:val="24"/>
        </w:rPr>
        <w:t>3、质量保证期满后无质量问题，采购人向成交供应商无息退还质量保证金。</w:t>
      </w:r>
    </w:p>
    <w:p w:rsidR="005816C8" w:rsidRPr="002B2179" w:rsidRDefault="005816C8">
      <w:pPr>
        <w:pStyle w:val="3"/>
        <w:spacing w:before="0" w:after="0" w:line="400" w:lineRule="exact"/>
        <w:rPr>
          <w:rFonts w:ascii="仿宋" w:eastAsia="仿宋" w:hAnsi="仿宋" w:cs="宋体"/>
          <w:sz w:val="24"/>
          <w:szCs w:val="24"/>
        </w:rPr>
      </w:pPr>
      <w:bookmarkStart w:id="180" w:name="_Toc30351_WPSOffice_Level2"/>
      <w:r w:rsidRPr="002B2179">
        <w:rPr>
          <w:rFonts w:ascii="仿宋" w:eastAsia="仿宋" w:hAnsi="仿宋" w:cs="宋体" w:hint="eastAsia"/>
          <w:sz w:val="24"/>
          <w:szCs w:val="24"/>
        </w:rPr>
        <w:t>四、知识产权</w:t>
      </w:r>
      <w:bookmarkEnd w:id="177"/>
      <w:bookmarkEnd w:id="178"/>
      <w:bookmarkEnd w:id="179"/>
      <w:bookmarkEnd w:id="180"/>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注：（若涉及软件开发等服务类项目知识产权的，知识产权归采购人所有）。</w:t>
      </w:r>
    </w:p>
    <w:p w:rsidR="005816C8" w:rsidRPr="002B2179" w:rsidRDefault="005816C8">
      <w:pPr>
        <w:pStyle w:val="3"/>
        <w:spacing w:before="0" w:after="0" w:line="400" w:lineRule="exact"/>
        <w:rPr>
          <w:rFonts w:ascii="仿宋" w:eastAsia="仿宋" w:hAnsi="仿宋" w:cs="宋体"/>
          <w:sz w:val="24"/>
          <w:szCs w:val="24"/>
        </w:rPr>
      </w:pPr>
      <w:bookmarkStart w:id="181" w:name="_Toc344475124"/>
      <w:bookmarkStart w:id="182" w:name="_Toc493364783"/>
      <w:bookmarkStart w:id="183" w:name="_Toc16363"/>
      <w:bookmarkStart w:id="184" w:name="_Toc20317_WPSOffice_Level2"/>
      <w:r w:rsidRPr="002B2179">
        <w:rPr>
          <w:rFonts w:ascii="仿宋" w:eastAsia="仿宋" w:hAnsi="仿宋" w:cs="宋体" w:hint="eastAsia"/>
          <w:sz w:val="24"/>
          <w:szCs w:val="24"/>
        </w:rPr>
        <w:t>五、培训</w:t>
      </w:r>
      <w:bookmarkEnd w:id="181"/>
      <w:bookmarkEnd w:id="182"/>
      <w:bookmarkEnd w:id="183"/>
      <w:bookmarkEnd w:id="184"/>
    </w:p>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成交供应商须提供对设备的操作培训，使相关使用人员能够正常操作相关设备。</w:t>
      </w:r>
    </w:p>
    <w:p w:rsidR="005816C8" w:rsidRPr="002B2179" w:rsidRDefault="005816C8">
      <w:pPr>
        <w:pStyle w:val="3"/>
        <w:spacing w:before="0" w:after="0" w:line="400" w:lineRule="exact"/>
        <w:rPr>
          <w:rFonts w:ascii="仿宋" w:eastAsia="仿宋" w:hAnsi="仿宋" w:cs="宋体"/>
          <w:sz w:val="24"/>
          <w:szCs w:val="24"/>
        </w:rPr>
      </w:pPr>
      <w:bookmarkStart w:id="185" w:name="_Toc493364784"/>
      <w:bookmarkStart w:id="186" w:name="_Toc12390"/>
      <w:bookmarkStart w:id="187" w:name="_Toc6855_WPSOffice_Level2"/>
      <w:r w:rsidRPr="002B2179">
        <w:rPr>
          <w:rFonts w:ascii="仿宋" w:eastAsia="仿宋" w:hAnsi="仿宋" w:cs="宋体" w:hint="eastAsia"/>
          <w:sz w:val="24"/>
          <w:szCs w:val="24"/>
        </w:rPr>
        <w:t>六、</w:t>
      </w:r>
      <w:bookmarkStart w:id="188" w:name="_Toc344475125"/>
      <w:r w:rsidRPr="002B2179">
        <w:rPr>
          <w:rFonts w:ascii="仿宋" w:eastAsia="仿宋" w:hAnsi="仿宋" w:cs="宋体" w:hint="eastAsia"/>
          <w:sz w:val="24"/>
          <w:szCs w:val="24"/>
        </w:rPr>
        <w:t>其他</w:t>
      </w:r>
      <w:bookmarkEnd w:id="185"/>
      <w:bookmarkEnd w:id="186"/>
      <w:bookmarkEnd w:id="187"/>
    </w:p>
    <w:bookmarkEnd w:id="188"/>
    <w:p w:rsidR="005816C8" w:rsidRPr="002B2179" w:rsidRDefault="005816C8">
      <w:pPr>
        <w:snapToGrid w:val="0"/>
        <w:spacing w:line="400" w:lineRule="exact"/>
        <w:ind w:firstLine="540"/>
        <w:rPr>
          <w:rFonts w:ascii="仿宋" w:eastAsia="仿宋" w:hAnsi="仿宋" w:cs="宋体"/>
          <w:sz w:val="24"/>
          <w:szCs w:val="24"/>
        </w:rPr>
      </w:pPr>
      <w:r w:rsidRPr="002B2179">
        <w:rPr>
          <w:rFonts w:ascii="仿宋" w:eastAsia="仿宋" w:hAnsi="仿宋" w:cs="宋体" w:hint="eastAsia"/>
          <w:sz w:val="24"/>
          <w:szCs w:val="24"/>
        </w:rPr>
        <w:t>（一）供应商必须在响应文件中对以上条款和服务承诺明确列出，承诺内容必须达到本篇及竞争性磋商其他条款的要求。</w:t>
      </w:r>
    </w:p>
    <w:p w:rsidR="005816C8" w:rsidRPr="002B2179" w:rsidRDefault="005816C8">
      <w:pPr>
        <w:snapToGrid w:val="0"/>
        <w:spacing w:line="400" w:lineRule="exact"/>
        <w:ind w:firstLine="540"/>
        <w:rPr>
          <w:rFonts w:ascii="仿宋" w:eastAsia="仿宋" w:hAnsi="仿宋" w:cs="宋体"/>
          <w:b/>
          <w:sz w:val="36"/>
          <w:szCs w:val="30"/>
        </w:rPr>
      </w:pPr>
      <w:r w:rsidRPr="002B2179">
        <w:rPr>
          <w:rFonts w:ascii="仿宋" w:eastAsia="仿宋" w:hAnsi="仿宋" w:cs="宋体" w:hint="eastAsia"/>
          <w:sz w:val="24"/>
          <w:szCs w:val="24"/>
        </w:rPr>
        <w:t>（二）其他未尽事宜由供需双方在采购合同中详细约定。</w:t>
      </w:r>
      <w:bookmarkStart w:id="189" w:name="_Toc29807"/>
    </w:p>
    <w:p w:rsidR="005816C8" w:rsidRPr="00C900B7" w:rsidRDefault="005816C8">
      <w:pPr>
        <w:pStyle w:val="2"/>
        <w:spacing w:before="0" w:after="0" w:line="360" w:lineRule="auto"/>
        <w:jc w:val="center"/>
        <w:rPr>
          <w:rFonts w:ascii="仿宋" w:eastAsia="仿宋" w:hAnsi="仿宋" w:cs="宋体"/>
          <w:b w:val="0"/>
          <w:sz w:val="36"/>
          <w:szCs w:val="30"/>
        </w:rPr>
      </w:pPr>
      <w:bookmarkStart w:id="190" w:name="_Toc21883_WPSOffice_Level1"/>
      <w:r w:rsidRPr="00C900B7">
        <w:rPr>
          <w:rFonts w:ascii="仿宋" w:eastAsia="仿宋" w:hAnsi="仿宋" w:cs="宋体" w:hint="eastAsia"/>
          <w:b w:val="0"/>
          <w:sz w:val="36"/>
          <w:szCs w:val="30"/>
        </w:rPr>
        <w:lastRenderedPageBreak/>
        <w:t xml:space="preserve">第五篇  </w:t>
      </w:r>
      <w:bookmarkEnd w:id="165"/>
      <w:bookmarkEnd w:id="166"/>
      <w:r w:rsidRPr="00C900B7">
        <w:rPr>
          <w:rFonts w:ascii="仿宋" w:eastAsia="仿宋" w:hAnsi="仿宋" w:cs="宋体" w:hint="eastAsia"/>
          <w:b w:val="0"/>
          <w:sz w:val="36"/>
          <w:szCs w:val="30"/>
        </w:rPr>
        <w:t>合同草案条款</w:t>
      </w:r>
      <w:bookmarkEnd w:id="167"/>
      <w:bookmarkEnd w:id="189"/>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13780"/>
      <w:bookmarkStart w:id="192" w:name="_Toc13115_WPSOffice_Level2"/>
      <w:r w:rsidRPr="00C900B7">
        <w:rPr>
          <w:rFonts w:ascii="仿宋" w:eastAsia="仿宋" w:hAnsi="仿宋" w:cs="宋体" w:hint="eastAsia"/>
          <w:bCs/>
          <w:sz w:val="24"/>
        </w:rPr>
        <w:t>1、定义</w:t>
      </w:r>
      <w:bookmarkEnd w:id="191"/>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5936"/>
      <w:r w:rsidRPr="00C900B7">
        <w:rPr>
          <w:rFonts w:ascii="仿宋" w:eastAsia="仿宋" w:hAnsi="仿宋" w:cs="宋体" w:hint="eastAsia"/>
          <w:bCs/>
          <w:sz w:val="24"/>
        </w:rPr>
        <w:t>1.2乙方（供方）即成交供应商，是指成交后提供合同货物和服务的自然人、法人及其他组织。</w:t>
      </w:r>
      <w:bookmarkEnd w:id="19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5"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7"/>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8" w:name="_Toc31555"/>
      <w:bookmarkStart w:id="199" w:name="_Toc600_WPSOffice_Level2"/>
      <w:r w:rsidRPr="00C900B7">
        <w:rPr>
          <w:rFonts w:ascii="仿宋" w:eastAsia="仿宋" w:hAnsi="仿宋" w:cs="宋体" w:hint="eastAsia"/>
          <w:bCs/>
          <w:sz w:val="24"/>
        </w:rPr>
        <w:t>2、货物内容</w:t>
      </w:r>
      <w:bookmarkEnd w:id="198"/>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10343"/>
      <w:r w:rsidRPr="00C900B7">
        <w:rPr>
          <w:rFonts w:ascii="仿宋" w:eastAsia="仿宋" w:hAnsi="仿宋" w:cs="宋体" w:hint="eastAsia"/>
          <w:bCs/>
          <w:sz w:val="24"/>
        </w:rPr>
        <w:t>合同包括以下内容：货物名称、型号规格、技术参数、数量（单位）等内容。</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14534"/>
      <w:bookmarkStart w:id="202" w:name="_Toc26138_WPSOffice_Level2"/>
      <w:r w:rsidRPr="00C900B7">
        <w:rPr>
          <w:rFonts w:ascii="仿宋" w:eastAsia="仿宋" w:hAnsi="仿宋" w:cs="宋体" w:hint="eastAsia"/>
          <w:bCs/>
          <w:sz w:val="24"/>
        </w:rPr>
        <w:t>3、合同价格</w:t>
      </w:r>
      <w:bookmarkEnd w:id="201"/>
      <w:bookmarkEnd w:id="20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3" w:name="_Toc9334"/>
      <w:r w:rsidRPr="00C900B7">
        <w:rPr>
          <w:rFonts w:ascii="仿宋" w:eastAsia="仿宋" w:hAnsi="仿宋" w:cs="宋体" w:hint="eastAsia"/>
          <w:bCs/>
          <w:sz w:val="24"/>
        </w:rPr>
        <w:t>3.1合同价格即合同总价。</w:t>
      </w:r>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2556"/>
      <w:r w:rsidRPr="00C900B7">
        <w:rPr>
          <w:rFonts w:ascii="仿宋" w:eastAsia="仿宋" w:hAnsi="仿宋" w:cs="宋体" w:hint="eastAsia"/>
          <w:bCs/>
          <w:sz w:val="24"/>
        </w:rPr>
        <w:t>3.3合同货物单价为不变价。</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8189"/>
      <w:bookmarkStart w:id="207" w:name="_Toc26869_WPSOffice_Level2"/>
      <w:r w:rsidRPr="00C900B7">
        <w:rPr>
          <w:rFonts w:ascii="仿宋" w:eastAsia="仿宋" w:hAnsi="仿宋" w:cs="宋体" w:hint="eastAsia"/>
          <w:bCs/>
          <w:sz w:val="24"/>
        </w:rPr>
        <w:t>4、转包或分包</w:t>
      </w:r>
      <w:bookmarkEnd w:id="206"/>
      <w:bookmarkEnd w:id="207"/>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8" w:name="_Toc10113"/>
      <w:r w:rsidRPr="00C900B7">
        <w:rPr>
          <w:rFonts w:ascii="仿宋" w:eastAsia="仿宋" w:hAnsi="仿宋" w:cs="宋体" w:hint="eastAsia"/>
          <w:bCs/>
          <w:sz w:val="24"/>
        </w:rPr>
        <w:t>4.1本合同范围的货物，应由乙方直接供应，不得转让他人供应；</w:t>
      </w:r>
      <w:bookmarkEnd w:id="20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9" w:name="_Toc31104"/>
      <w:r w:rsidRPr="00C900B7">
        <w:rPr>
          <w:rFonts w:ascii="仿宋" w:eastAsia="仿宋" w:hAnsi="仿宋" w:cs="宋体" w:hint="eastAsia"/>
          <w:bCs/>
          <w:sz w:val="24"/>
        </w:rPr>
        <w:t>4.2非经甲方书面同意，乙方不得将本合同范围的货物全部或部分分包给他人供应；</w:t>
      </w:r>
      <w:bookmarkEnd w:id="20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10"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10"/>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11" w:name="_Toc12716_WPSOffice_Level2"/>
      <w:r w:rsidRPr="00C900B7">
        <w:rPr>
          <w:rFonts w:ascii="仿宋" w:eastAsia="仿宋" w:hAnsi="仿宋" w:cs="宋体" w:hint="eastAsia"/>
          <w:bCs/>
          <w:sz w:val="24"/>
        </w:rPr>
        <w:t>5、质量保证及售后服务</w:t>
      </w:r>
      <w:bookmarkEnd w:id="211"/>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12" w:name="_Toc4258_WPSOffice_Level2"/>
      <w:r w:rsidRPr="00C900B7">
        <w:rPr>
          <w:rFonts w:ascii="仿宋" w:eastAsia="仿宋" w:hAnsi="仿宋" w:cs="宋体" w:hint="eastAsia"/>
          <w:sz w:val="24"/>
        </w:rPr>
        <w:lastRenderedPageBreak/>
        <w:t>6、付款</w:t>
      </w:r>
      <w:bookmarkEnd w:id="212"/>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13" w:name="_Toc412_WPSOffice_Level2"/>
      <w:r w:rsidRPr="00C900B7">
        <w:rPr>
          <w:rFonts w:ascii="仿宋" w:eastAsia="仿宋" w:hAnsi="仿宋" w:cs="宋体" w:hint="eastAsia"/>
          <w:sz w:val="24"/>
        </w:rPr>
        <w:t>7、检查验收</w:t>
      </w:r>
      <w:bookmarkEnd w:id="213"/>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4" w:name="_Toc6544_WPSOffice_Level2"/>
      <w:r w:rsidRPr="00C900B7">
        <w:rPr>
          <w:rFonts w:ascii="仿宋" w:eastAsia="仿宋" w:hAnsi="仿宋" w:cs="宋体" w:hint="eastAsia"/>
          <w:sz w:val="24"/>
        </w:rPr>
        <w:t>8、索赔</w:t>
      </w:r>
      <w:bookmarkEnd w:id="214"/>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5" w:name="_Toc5056_WPSOffice_Level2"/>
      <w:r w:rsidRPr="00C900B7">
        <w:rPr>
          <w:rFonts w:ascii="仿宋" w:eastAsia="仿宋" w:hAnsi="仿宋" w:cs="宋体" w:hint="eastAsia"/>
          <w:sz w:val="24"/>
        </w:rPr>
        <w:t>9、知识产权</w:t>
      </w:r>
      <w:bookmarkEnd w:id="215"/>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24617"/>
      <w:bookmarkStart w:id="217" w:name="_Toc5879_WPSOffice_Level2"/>
      <w:r w:rsidRPr="00C900B7">
        <w:rPr>
          <w:rFonts w:ascii="仿宋" w:eastAsia="仿宋" w:hAnsi="仿宋" w:cs="宋体" w:hint="eastAsia"/>
          <w:bCs/>
          <w:sz w:val="24"/>
        </w:rPr>
        <w:t>10、合同争议的解决</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21304"/>
      <w:r w:rsidRPr="00C900B7">
        <w:rPr>
          <w:rFonts w:ascii="仿宋" w:eastAsia="仿宋" w:hAnsi="仿宋" w:cs="宋体" w:hint="eastAsia"/>
          <w:bCs/>
          <w:sz w:val="24"/>
        </w:rPr>
        <w:t>10.1当事人友好协商达成一致</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3289"/>
      <w:r w:rsidRPr="00C900B7">
        <w:rPr>
          <w:rFonts w:ascii="仿宋" w:eastAsia="仿宋" w:hAnsi="仿宋" w:cs="宋体" w:hint="eastAsia"/>
          <w:bCs/>
          <w:sz w:val="24"/>
        </w:rPr>
        <w:t>10.2在60天内当事人协商不能达成协议的，可提请采购人当地仲裁机构仲裁。</w:t>
      </w:r>
      <w:bookmarkEnd w:id="219"/>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0" w:name="_Toc10221"/>
      <w:bookmarkStart w:id="221" w:name="_Toc20521_WPSOffice_Level2"/>
      <w:r w:rsidRPr="00C900B7">
        <w:rPr>
          <w:rFonts w:ascii="仿宋" w:eastAsia="仿宋" w:hAnsi="仿宋" w:cs="宋体" w:hint="eastAsia"/>
          <w:bCs/>
          <w:sz w:val="24"/>
        </w:rPr>
        <w:t>11、违约责任</w:t>
      </w:r>
      <w:bookmarkEnd w:id="220"/>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32390"/>
      <w:r w:rsidRPr="00C900B7">
        <w:rPr>
          <w:rFonts w:ascii="仿宋" w:eastAsia="仿宋" w:hAnsi="仿宋" w:cs="宋体" w:hint="eastAsia"/>
          <w:bCs/>
          <w:sz w:val="24"/>
        </w:rPr>
        <w:t>按《中华人民共和国合同法》、《中华人民共和国政府采购法》有关条款，或由供需双方约定。</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17400"/>
      <w:bookmarkStart w:id="224" w:name="_Toc21375_WPSOffice_Level2"/>
      <w:r w:rsidRPr="00C900B7">
        <w:rPr>
          <w:rFonts w:ascii="仿宋" w:eastAsia="仿宋" w:hAnsi="仿宋" w:cs="宋体" w:hint="eastAsia"/>
          <w:bCs/>
          <w:sz w:val="24"/>
        </w:rPr>
        <w:t>12、合同生效及其它</w:t>
      </w:r>
      <w:bookmarkEnd w:id="223"/>
      <w:bookmarkEnd w:id="22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5" w:name="_Toc13407"/>
      <w:r w:rsidRPr="00C900B7">
        <w:rPr>
          <w:rFonts w:ascii="仿宋" w:eastAsia="仿宋" w:hAnsi="仿宋" w:cs="宋体" w:hint="eastAsia"/>
          <w:bCs/>
          <w:sz w:val="24"/>
        </w:rPr>
        <w:t>12.1合同生效及其效力应符合《中华人民共和国合同法》有关规定。</w:t>
      </w:r>
      <w:bookmarkEnd w:id="22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6" w:name="_Toc2984"/>
      <w:r w:rsidRPr="00C900B7">
        <w:rPr>
          <w:rFonts w:ascii="仿宋" w:eastAsia="仿宋" w:hAnsi="仿宋" w:cs="宋体" w:hint="eastAsia"/>
          <w:bCs/>
          <w:sz w:val="24"/>
        </w:rPr>
        <w:t>12.2合同应经当事人法定代表人或委托代理人签字，加盖双方合同专用章或公章。</w:t>
      </w:r>
      <w:bookmarkEnd w:id="226"/>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7" w:name="_Toc3134"/>
      <w:r w:rsidRPr="00C900B7">
        <w:rPr>
          <w:rFonts w:ascii="仿宋" w:eastAsia="仿宋" w:hAnsi="仿宋" w:cs="宋体" w:hint="eastAsia"/>
          <w:bCs/>
          <w:sz w:val="24"/>
        </w:rPr>
        <w:t>12.3合同所包括附件，是合同不可分割的一部分，具有同等法法律效力。</w:t>
      </w:r>
      <w:bookmarkEnd w:id="22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8" w:name="_Toc14166"/>
      <w:r w:rsidRPr="00C900B7">
        <w:rPr>
          <w:rFonts w:ascii="仿宋" w:eastAsia="仿宋" w:hAnsi="仿宋" w:cs="宋体" w:hint="eastAsia"/>
          <w:bCs/>
          <w:sz w:val="24"/>
        </w:rPr>
        <w:t>12.4合同需提供担保的，按《中华人民共和国担保法》规定执行。</w:t>
      </w:r>
      <w:bookmarkEnd w:id="228"/>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10"/>
          <w:footerReference w:type="default" r:id="rId11"/>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9" w:name="_Toc148265480"/>
      <w:bookmarkStart w:id="230" w:name="_Toc303945820"/>
      <w:bookmarkStart w:id="231" w:name="_Toc5741_WPSOffice_Level2"/>
      <w:r w:rsidRPr="00C900B7">
        <w:rPr>
          <w:rFonts w:ascii="仿宋" w:eastAsia="仿宋" w:hAnsi="仿宋" w:hint="eastAsia"/>
          <w:b/>
          <w:bCs/>
        </w:rPr>
        <w:lastRenderedPageBreak/>
        <w:t>附页：1</w:t>
      </w:r>
      <w:bookmarkEnd w:id="229"/>
      <w:bookmarkEnd w:id="230"/>
      <w:r w:rsidRPr="00C900B7">
        <w:rPr>
          <w:rFonts w:ascii="仿宋" w:eastAsia="仿宋" w:hAnsi="仿宋" w:hint="eastAsia"/>
          <w:b/>
          <w:bCs/>
        </w:rPr>
        <w:t>.</w:t>
      </w:r>
      <w:r w:rsidR="002B2179">
        <w:rPr>
          <w:rFonts w:ascii="仿宋" w:eastAsia="仿宋" w:hAnsi="仿宋" w:hint="eastAsia"/>
          <w:b/>
          <w:bCs/>
        </w:rPr>
        <w:t>参考</w:t>
      </w:r>
      <w:r w:rsidRPr="00C900B7">
        <w:rPr>
          <w:rFonts w:ascii="仿宋" w:eastAsia="仿宋" w:hAnsi="仿宋" w:hint="eastAsia"/>
          <w:b/>
          <w:bCs/>
        </w:rPr>
        <w:t>合同文本</w:t>
      </w:r>
      <w:bookmarkEnd w:id="231"/>
    </w:p>
    <w:p w:rsidR="005816C8" w:rsidRPr="00C900B7" w:rsidRDefault="005816C8">
      <w:pPr>
        <w:jc w:val="center"/>
        <w:rPr>
          <w:rFonts w:ascii="仿宋" w:eastAsia="仿宋" w:hAnsi="仿宋"/>
          <w:b/>
          <w:bCs/>
        </w:rPr>
      </w:pPr>
      <w:bookmarkStart w:id="232" w:name="_Toc3652_WPSOffice_Level2"/>
      <w:bookmarkStart w:id="233" w:name="_Toc6596_WPSOffice_Level2"/>
      <w:bookmarkStart w:id="234" w:name="_Toc223847763"/>
      <w:bookmarkStart w:id="235" w:name="_Toc246305568"/>
      <w:bookmarkStart w:id="236" w:name="_Toc367961222"/>
      <w:bookmarkStart w:id="237" w:name="_Toc392142110"/>
      <w:bookmarkStart w:id="238" w:name="_Toc25725135"/>
      <w:bookmarkStart w:id="239" w:name="_Toc462931549"/>
      <w:bookmarkStart w:id="240" w:name="_Toc416769658"/>
      <w:bookmarkStart w:id="241" w:name="_Toc416944320"/>
      <w:bookmarkStart w:id="242" w:name="_Toc12789073"/>
      <w:bookmarkStart w:id="243" w:name="_Toc283382454"/>
      <w:bookmarkStart w:id="244" w:name="_Toc313008356"/>
      <w:bookmarkStart w:id="245" w:name="_Toc313888360"/>
      <w:bookmarkStart w:id="246" w:name="_Toc342913419"/>
      <w:bookmarkStart w:id="247" w:name="_Toc403569798"/>
      <w:r w:rsidRPr="00C900B7">
        <w:rPr>
          <w:rFonts w:ascii="仿宋" w:eastAsia="仿宋" w:hAnsi="仿宋" w:hint="eastAsia"/>
          <w:b/>
          <w:bCs/>
        </w:rPr>
        <w:t>重庆市政府采购购销合同</w:t>
      </w:r>
      <w:bookmarkEnd w:id="232"/>
      <w:bookmarkEnd w:id="233"/>
    </w:p>
    <w:p w:rsidR="005816C8" w:rsidRPr="00C900B7" w:rsidRDefault="005816C8">
      <w:pPr>
        <w:jc w:val="center"/>
        <w:rPr>
          <w:rFonts w:ascii="仿宋" w:eastAsia="仿宋" w:hAnsi="仿宋"/>
        </w:rPr>
      </w:pPr>
      <w:bookmarkStart w:id="248" w:name="_Toc843_WPSOffice_Level2"/>
      <w:r w:rsidRPr="00C900B7">
        <w:rPr>
          <w:rFonts w:ascii="仿宋" w:eastAsia="仿宋" w:hAnsi="仿宋" w:hint="eastAsia"/>
        </w:rPr>
        <w:t>（采购项目编号：     ）</w:t>
      </w:r>
      <w:bookmarkEnd w:id="248"/>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9" w:name="_Toc12019"/>
      <w:bookmarkStart w:id="250" w:name="_Toc21134_WPSOffice_Level1"/>
      <w:r w:rsidRPr="00C900B7">
        <w:rPr>
          <w:rFonts w:ascii="仿宋" w:eastAsia="仿宋" w:hAnsi="仿宋" w:cs="宋体" w:hint="eastAsia"/>
          <w:sz w:val="36"/>
          <w:szCs w:val="36"/>
        </w:rPr>
        <w:lastRenderedPageBreak/>
        <w:t>第六篇　　竞争性报价文件格式要求</w:t>
      </w:r>
      <w:bookmarkEnd w:id="234"/>
      <w:bookmarkEnd w:id="235"/>
      <w:bookmarkEnd w:id="236"/>
      <w:bookmarkEnd w:id="237"/>
      <w:bookmarkEnd w:id="238"/>
      <w:bookmarkEnd w:id="239"/>
      <w:bookmarkEnd w:id="240"/>
      <w:bookmarkEnd w:id="241"/>
      <w:bookmarkEnd w:id="249"/>
      <w:bookmarkEnd w:id="250"/>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51" w:name="_Toc10801_WPSOffice_Level2"/>
      <w:r w:rsidRPr="00C900B7">
        <w:rPr>
          <w:rFonts w:ascii="仿宋" w:eastAsia="仿宋" w:hAnsi="仿宋" w:cs="宋体" w:hint="eastAsia"/>
          <w:sz w:val="24"/>
          <w:szCs w:val="24"/>
        </w:rPr>
        <w:t>一、经济部分</w:t>
      </w:r>
      <w:bookmarkEnd w:id="251"/>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52" w:name="_Toc32246_WPSOffice_Level2"/>
      <w:r w:rsidRPr="00C900B7">
        <w:rPr>
          <w:rFonts w:ascii="仿宋" w:eastAsia="仿宋" w:hAnsi="仿宋" w:cs="宋体" w:hint="eastAsia"/>
          <w:sz w:val="24"/>
          <w:szCs w:val="24"/>
        </w:rPr>
        <w:t>二、技术部分</w:t>
      </w:r>
      <w:bookmarkEnd w:id="252"/>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53" w:name="_Toc4233_WPSOffice_Level2"/>
      <w:r w:rsidRPr="00C900B7">
        <w:rPr>
          <w:rFonts w:ascii="仿宋" w:eastAsia="仿宋" w:hAnsi="仿宋" w:cs="宋体" w:hint="eastAsia"/>
          <w:sz w:val="24"/>
          <w:szCs w:val="24"/>
        </w:rPr>
        <w:t>三、服务部分</w:t>
      </w:r>
      <w:bookmarkEnd w:id="253"/>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4"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1、供应商提供设备销售的相关业绩（复印件加盖公章）</w:t>
      </w:r>
    </w:p>
    <w:p w:rsidR="005816C8" w:rsidRPr="00C900B7" w:rsidRDefault="005816C8">
      <w:pPr>
        <w:snapToGrid w:val="0"/>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4"/>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5" w:name="_Toc367961223"/>
      <w:bookmarkStart w:id="256" w:name="_Toc223847764"/>
      <w:bookmarkStart w:id="257" w:name="_Toc246305569"/>
      <w:bookmarkStart w:id="258" w:name="_Toc313008357"/>
      <w:bookmarkStart w:id="259" w:name="_Toc313888361"/>
      <w:bookmarkStart w:id="260" w:name="_Toc342913420"/>
      <w:bookmarkStart w:id="261" w:name="_Toc403569799"/>
      <w:bookmarkEnd w:id="242"/>
      <w:bookmarkEnd w:id="243"/>
      <w:bookmarkEnd w:id="244"/>
      <w:bookmarkEnd w:id="245"/>
      <w:bookmarkEnd w:id="246"/>
      <w:bookmarkEnd w:id="247"/>
      <w:r w:rsidRPr="00C900B7">
        <w:rPr>
          <w:rFonts w:ascii="仿宋" w:eastAsia="仿宋" w:hAnsi="仿宋" w:cs="宋体" w:hint="eastAsia"/>
          <w:sz w:val="28"/>
          <w:szCs w:val="28"/>
        </w:rPr>
        <w:br w:type="page"/>
      </w:r>
      <w:bookmarkStart w:id="262" w:name="_Toc1702_WPSOffice_Level1"/>
      <w:bookmarkStart w:id="263" w:name="_Toc4709_WPSOffice_Level2"/>
      <w:r w:rsidRPr="00C900B7">
        <w:rPr>
          <w:rFonts w:ascii="仿宋" w:eastAsia="仿宋" w:hAnsi="仿宋" w:cs="宋体" w:hint="eastAsia"/>
          <w:sz w:val="28"/>
          <w:szCs w:val="28"/>
        </w:rPr>
        <w:lastRenderedPageBreak/>
        <w:t>竞 价 函</w:t>
      </w:r>
      <w:bookmarkEnd w:id="255"/>
      <w:bookmarkEnd w:id="256"/>
      <w:bookmarkEnd w:id="257"/>
      <w:bookmarkEnd w:id="262"/>
      <w:bookmarkEnd w:id="263"/>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4" w:name="_Toc13898_WPSOffice_Level2"/>
      <w:bookmarkEnd w:id="258"/>
      <w:bookmarkEnd w:id="259"/>
      <w:bookmarkEnd w:id="260"/>
      <w:bookmarkEnd w:id="261"/>
      <w:r w:rsidRPr="00C900B7">
        <w:rPr>
          <w:rFonts w:ascii="仿宋" w:eastAsia="仿宋" w:hAnsi="仿宋" w:cs="宋体" w:hint="eastAsia"/>
          <w:b/>
          <w:bCs/>
          <w:sz w:val="24"/>
          <w:szCs w:val="24"/>
        </w:rPr>
        <w:lastRenderedPageBreak/>
        <w:t>技术响应偏离表</w:t>
      </w:r>
      <w:bookmarkEnd w:id="264"/>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5" w:name="_Toc7965"/>
      <w:r w:rsidRPr="00C900B7">
        <w:rPr>
          <w:rFonts w:ascii="仿宋" w:eastAsia="仿宋" w:hAnsi="仿宋" w:cs="宋体" w:hint="eastAsia"/>
          <w:sz w:val="24"/>
          <w:szCs w:val="24"/>
        </w:rPr>
        <w:t>采购项目名称：</w:t>
      </w:r>
      <w:bookmarkEnd w:id="26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6" w:name="_Toc17547"/>
            <w:r w:rsidRPr="00C900B7">
              <w:rPr>
                <w:rFonts w:ascii="仿宋" w:eastAsia="仿宋" w:hAnsi="仿宋" w:cs="宋体" w:hint="eastAsia"/>
                <w:sz w:val="24"/>
                <w:szCs w:val="24"/>
              </w:rPr>
              <w:t>序号</w:t>
            </w:r>
            <w:bookmarkEnd w:id="266"/>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7" w:name="_Toc16820"/>
            <w:r w:rsidRPr="00C900B7">
              <w:rPr>
                <w:rFonts w:ascii="仿宋" w:eastAsia="仿宋" w:hAnsi="仿宋" w:cs="宋体" w:hint="eastAsia"/>
                <w:sz w:val="24"/>
                <w:szCs w:val="24"/>
              </w:rPr>
              <w:t>采购需求</w:t>
            </w:r>
            <w:bookmarkEnd w:id="267"/>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8" w:name="_Toc21587"/>
            <w:r w:rsidRPr="00C900B7">
              <w:rPr>
                <w:rFonts w:ascii="仿宋" w:eastAsia="仿宋" w:hAnsi="仿宋" w:cs="宋体" w:hint="eastAsia"/>
                <w:sz w:val="24"/>
                <w:szCs w:val="24"/>
              </w:rPr>
              <w:t>响应情况</w:t>
            </w:r>
            <w:bookmarkEnd w:id="268"/>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9" w:name="_Toc18134"/>
            <w:r w:rsidRPr="00C900B7">
              <w:rPr>
                <w:rFonts w:ascii="仿宋" w:eastAsia="仿宋" w:hAnsi="仿宋" w:cs="宋体" w:hint="eastAsia"/>
                <w:sz w:val="24"/>
                <w:szCs w:val="24"/>
              </w:rPr>
              <w:t>差异说明</w:t>
            </w:r>
            <w:bookmarkEnd w:id="269"/>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70" w:name="_Toc313008358"/>
      <w:bookmarkStart w:id="271" w:name="_Toc313888362"/>
      <w:bookmarkStart w:id="272" w:name="_Toc342913421"/>
      <w:bookmarkStart w:id="273"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4" w:name="_Toc10024_WPSOffice_Level1"/>
      <w:bookmarkStart w:id="275" w:name="_Toc283382459"/>
      <w:bookmarkEnd w:id="270"/>
      <w:bookmarkEnd w:id="271"/>
      <w:bookmarkEnd w:id="272"/>
      <w:bookmarkEnd w:id="273"/>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6" w:name="_Toc16514_WPSOffice_Level2"/>
      <w:r w:rsidRPr="00C900B7">
        <w:rPr>
          <w:rFonts w:ascii="仿宋" w:eastAsia="仿宋" w:hAnsi="仿宋" w:hint="eastAsia"/>
          <w:b/>
          <w:bCs/>
        </w:rPr>
        <w:lastRenderedPageBreak/>
        <w:t>商务响应偏离表（本表可自行设计格式）</w:t>
      </w:r>
      <w:bookmarkEnd w:id="274"/>
      <w:bookmarkEnd w:id="276"/>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7" w:name="_Toc22043"/>
            <w:r w:rsidRPr="00C900B7">
              <w:rPr>
                <w:rFonts w:ascii="仿宋" w:eastAsia="仿宋" w:hAnsi="仿宋" w:cs="宋体" w:hint="eastAsia"/>
                <w:sz w:val="24"/>
                <w:szCs w:val="24"/>
              </w:rPr>
              <w:t>序号</w:t>
            </w:r>
            <w:bookmarkEnd w:id="277"/>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8" w:name="_Toc530"/>
            <w:r w:rsidRPr="00C900B7">
              <w:rPr>
                <w:rFonts w:ascii="仿宋" w:eastAsia="仿宋" w:hAnsi="仿宋" w:cs="宋体" w:hint="eastAsia"/>
                <w:sz w:val="24"/>
                <w:szCs w:val="24"/>
              </w:rPr>
              <w:t>谈判项目需求</w:t>
            </w:r>
            <w:bookmarkEnd w:id="278"/>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9" w:name="_Toc1609"/>
            <w:r w:rsidRPr="00C900B7">
              <w:rPr>
                <w:rFonts w:ascii="仿宋" w:eastAsia="仿宋" w:hAnsi="仿宋" w:cs="宋体" w:hint="eastAsia"/>
                <w:sz w:val="24"/>
                <w:szCs w:val="24"/>
              </w:rPr>
              <w:t>响应情况</w:t>
            </w:r>
            <w:bookmarkEnd w:id="279"/>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80" w:name="_Toc24832"/>
            <w:r w:rsidRPr="00C900B7">
              <w:rPr>
                <w:rFonts w:ascii="仿宋" w:eastAsia="仿宋" w:hAnsi="仿宋" w:cs="宋体" w:hint="eastAsia"/>
                <w:sz w:val="24"/>
                <w:szCs w:val="24"/>
              </w:rPr>
              <w:t>偏离说明</w:t>
            </w:r>
            <w:bookmarkEnd w:id="280"/>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81" w:name="_Toc22686_WPSOffice_Level1"/>
      <w:bookmarkStart w:id="282" w:name="_Toc12512_WPSOffice_Level2"/>
      <w:bookmarkEnd w:id="275"/>
      <w:r w:rsidRPr="00C900B7">
        <w:rPr>
          <w:rFonts w:ascii="仿宋" w:eastAsia="仿宋" w:hAnsi="仿宋" w:cs="宋体" w:hint="eastAsia"/>
          <w:b/>
          <w:szCs w:val="28"/>
        </w:rPr>
        <w:lastRenderedPageBreak/>
        <w:t>法定代表人身份证明书（格式）</w:t>
      </w:r>
      <w:bookmarkEnd w:id="281"/>
      <w:bookmarkEnd w:id="282"/>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83" w:name="_Toc23480"/>
      <w:r w:rsidRPr="00C900B7">
        <w:rPr>
          <w:rFonts w:ascii="仿宋" w:eastAsia="仿宋" w:hAnsi="仿宋" w:cs="宋体" w:hint="eastAsia"/>
          <w:sz w:val="24"/>
          <w:szCs w:val="24"/>
        </w:rPr>
        <w:t>特此证明。</w:t>
      </w:r>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4" w:name="_Toc18471"/>
      <w:r w:rsidRPr="00C900B7">
        <w:rPr>
          <w:rFonts w:ascii="仿宋" w:eastAsia="仿宋" w:hAnsi="仿宋" w:cs="宋体" w:hint="eastAsia"/>
          <w:sz w:val="24"/>
          <w:szCs w:val="24"/>
        </w:rPr>
        <w:t>（供应商全称）</w:t>
      </w:r>
      <w:bookmarkEnd w:id="284"/>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5" w:name="_Toc13700"/>
      <w:bookmarkStart w:id="286" w:name="_Toc28088_WPSOffice_Level1"/>
      <w:bookmarkStart w:id="287" w:name="_Toc12310_WPSOffice_Level2"/>
      <w:r w:rsidRPr="00C900B7">
        <w:rPr>
          <w:rFonts w:ascii="仿宋" w:eastAsia="仿宋" w:hAnsi="仿宋" w:cs="宋体" w:hint="eastAsia"/>
          <w:b/>
          <w:szCs w:val="28"/>
        </w:rPr>
        <w:lastRenderedPageBreak/>
        <w:t>法定代表人授权委托书（格式）</w:t>
      </w:r>
      <w:bookmarkEnd w:id="285"/>
      <w:bookmarkEnd w:id="286"/>
      <w:bookmarkEnd w:id="287"/>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8" w:name="OLE_LINK3"/>
      <w:bookmarkStart w:id="289" w:name="OLE_LINK4"/>
      <w:r w:rsidRPr="00C900B7">
        <w:rPr>
          <w:rFonts w:ascii="仿宋" w:eastAsia="仿宋" w:hAnsi="仿宋" w:cs="宋体" w:hint="eastAsia"/>
          <w:sz w:val="24"/>
          <w:szCs w:val="28"/>
        </w:rPr>
        <w:t>（附：被授权人身份证复印件）</w:t>
      </w:r>
      <w:bookmarkEnd w:id="288"/>
      <w:bookmarkEnd w:id="28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90" w:name="_Toc20714_WPSOffice_Level1"/>
      <w:r w:rsidRPr="00C900B7">
        <w:rPr>
          <w:rFonts w:ascii="仿宋" w:eastAsia="仿宋" w:hAnsi="仿宋" w:cs="宋体" w:hint="eastAsia"/>
          <w:szCs w:val="28"/>
        </w:rPr>
        <w:lastRenderedPageBreak/>
        <w:t>诚信声明</w:t>
      </w:r>
      <w:bookmarkEnd w:id="290"/>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1B412B">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376" w:rsidRDefault="00516376">
      <w:r>
        <w:separator/>
      </w:r>
    </w:p>
  </w:endnote>
  <w:endnote w:type="continuationSeparator" w:id="1">
    <w:p w:rsidR="00516376" w:rsidRDefault="0051637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文鼎粗黑">
    <w:altName w:val="黑体"/>
    <w:charset w:val="86"/>
    <w:family w:val="modern"/>
    <w:pitch w:val="default"/>
    <w:sig w:usb0="00000000"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方正仿宋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79" w:rsidRDefault="0049649E">
    <w:pPr>
      <w:pStyle w:val="affff0"/>
    </w:pPr>
    <w:r>
      <w:rPr>
        <w:noProof/>
      </w:rPr>
      <w:pict>
        <v:shapetype id="_x0000_t202" coordsize="21600,21600" o:spt="202" path="m,l,21600r21600,l21600,xe">
          <v:stroke joinstyle="miter"/>
          <v:path gradientshapeok="t" o:connecttype="rect"/>
        </v:shapetype>
        <v:shape id="文本框 3" o:spid="_x0000_s4098" type="#_x0000_t202" style="position:absolute;margin-left:0;margin-top:0;width:4.55pt;height:10.35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5vuQIAAKY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" filled="f" stroked="f">
          <v:textbox style="mso-fit-shape-to-text:t" inset="0,0,0,0">
            <w:txbxContent>
              <w:p w:rsidR="002B2179" w:rsidRDefault="0049649E">
                <w:pPr>
                  <w:snapToGrid w:val="0"/>
                  <w:rPr>
                    <w:sz w:val="18"/>
                  </w:rPr>
                </w:pPr>
                <w:r>
                  <w:rPr>
                    <w:rFonts w:hint="eastAsia"/>
                    <w:sz w:val="18"/>
                  </w:rPr>
                  <w:fldChar w:fldCharType="begin"/>
                </w:r>
                <w:r w:rsidR="002B2179">
                  <w:rPr>
                    <w:rFonts w:hint="eastAsia"/>
                    <w:sz w:val="18"/>
                  </w:rPr>
                  <w:instrText xml:space="preserve"> PAGE  \* MERGEFORMAT </w:instrText>
                </w:r>
                <w:r>
                  <w:rPr>
                    <w:rFonts w:hint="eastAsia"/>
                    <w:sz w:val="18"/>
                  </w:rPr>
                  <w:fldChar w:fldCharType="separate"/>
                </w:r>
                <w:r w:rsidR="00931511">
                  <w:rPr>
                    <w:noProof/>
                    <w:sz w:val="18"/>
                  </w:rPr>
                  <w:t>4</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79" w:rsidRDefault="0049649E">
    <w:pPr>
      <w:pStyle w:val="affff0"/>
      <w:framePr w:wrap="around" w:vAnchor="text" w:hAnchor="margin" w:xAlign="center" w:y="1"/>
      <w:rPr>
        <w:rStyle w:val="ad"/>
      </w:rPr>
    </w:pPr>
    <w:r>
      <w:fldChar w:fldCharType="begin"/>
    </w:r>
    <w:r w:rsidR="002B2179">
      <w:rPr>
        <w:rStyle w:val="ad"/>
      </w:rPr>
      <w:instrText xml:space="preserve">PAGE  </w:instrText>
    </w:r>
    <w:r>
      <w:fldChar w:fldCharType="end"/>
    </w:r>
  </w:p>
  <w:p w:rsidR="002B2179" w:rsidRDefault="002B2179">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79" w:rsidRDefault="0049649E">
    <w:pPr>
      <w:pStyle w:val="affff0"/>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14.05pt;height:16.1pt;z-index:25165721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Q9vAIAAK4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" filled="f" stroked="f">
          <v:textbox style="mso-fit-shape-to-text:t" inset="0,0,0,0">
            <w:txbxContent>
              <w:p w:rsidR="002B2179" w:rsidRDefault="0049649E">
                <w:pPr>
                  <w:snapToGrid w:val="0"/>
                  <w:rPr>
                    <w:sz w:val="18"/>
                  </w:rPr>
                </w:pPr>
                <w:r>
                  <w:rPr>
                    <w:rFonts w:hint="eastAsia"/>
                    <w:sz w:val="18"/>
                  </w:rPr>
                  <w:fldChar w:fldCharType="begin"/>
                </w:r>
                <w:r w:rsidR="002B2179">
                  <w:rPr>
                    <w:rFonts w:hint="eastAsia"/>
                    <w:sz w:val="18"/>
                  </w:rPr>
                  <w:instrText xml:space="preserve"> PAGE  \* MERGEFORMAT </w:instrText>
                </w:r>
                <w:r>
                  <w:rPr>
                    <w:rFonts w:hint="eastAsia"/>
                    <w:sz w:val="18"/>
                  </w:rPr>
                  <w:fldChar w:fldCharType="separate"/>
                </w:r>
                <w:r w:rsidR="00931511" w:rsidRPr="00931511">
                  <w:rPr>
                    <w:noProof/>
                  </w:rPr>
                  <w:t>32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376" w:rsidRDefault="00516376">
      <w:r>
        <w:separator/>
      </w:r>
    </w:p>
  </w:footnote>
  <w:footnote w:type="continuationSeparator" w:id="1">
    <w:p w:rsidR="00516376" w:rsidRDefault="00516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179" w:rsidRDefault="002B2179">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00000048"/>
    <w:multiLevelType w:val="singleLevel"/>
    <w:tmpl w:val="00000048"/>
    <w:lvl w:ilvl="0">
      <w:start w:val="1"/>
      <w:numFmt w:val="bullet"/>
      <w:lvlText w:val=""/>
      <w:lvlJc w:val="left"/>
      <w:pPr>
        <w:tabs>
          <w:tab w:val="num" w:pos="420"/>
        </w:tabs>
        <w:ind w:left="420" w:hanging="420"/>
      </w:pPr>
      <w:rPr>
        <w:rFonts w:ascii="Wingdings" w:hAnsi="Wingdings" w:hint="default"/>
      </w:rPr>
    </w:lvl>
  </w:abstractNum>
  <w:abstractNum w:abstractNumId="13">
    <w:nsid w:val="00000054"/>
    <w:multiLevelType w:val="multilevel"/>
    <w:tmpl w:val="0000005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rPr>
        <w:rFonts w:hint="default"/>
      </w:rPr>
    </w:lvl>
    <w:lvl w:ilvl="3">
      <w:numFmt w:val="bullet"/>
      <w:lvlText w:val="◆"/>
      <w:lvlJc w:val="left"/>
      <w:pPr>
        <w:tabs>
          <w:tab w:val="num" w:pos="1620"/>
        </w:tabs>
        <w:ind w:left="1620" w:hanging="360"/>
      </w:pPr>
      <w:rPr>
        <w:rFonts w:ascii="Times New Roman" w:eastAsia="宋体" w:hAnsi="Times New Roman"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36E81F24"/>
    <w:multiLevelType w:val="hybridMultilevel"/>
    <w:tmpl w:val="25E0458E"/>
    <w:lvl w:ilvl="0" w:tplc="558C560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023EAA2"/>
    <w:multiLevelType w:val="singleLevel"/>
    <w:tmpl w:val="4023EAA2"/>
    <w:lvl w:ilvl="0">
      <w:start w:val="1"/>
      <w:numFmt w:val="chineseCounting"/>
      <w:suff w:val="nothing"/>
      <w:lvlText w:val="%1、"/>
      <w:lvlJc w:val="left"/>
      <w:rPr>
        <w:rFonts w:hint="eastAsia"/>
      </w:rPr>
    </w:lvl>
  </w:abstractNum>
  <w:abstractNum w:abstractNumId="16">
    <w:nsid w:val="52A14267"/>
    <w:multiLevelType w:val="hybridMultilevel"/>
    <w:tmpl w:val="1E4A6A32"/>
    <w:lvl w:ilvl="0" w:tplc="CAFA6272">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C336CF"/>
    <w:multiLevelType w:val="multilevel"/>
    <w:tmpl w:val="53C336CF"/>
    <w:lvl w:ilvl="0">
      <w:start w:val="1"/>
      <w:numFmt w:val="chineseCounting"/>
      <w:lvlText w:val="%1、"/>
      <w:lvlJc w:val="left"/>
      <w:pPr>
        <w:tabs>
          <w:tab w:val="num" w:pos="425"/>
        </w:tabs>
        <w:ind w:left="425" w:hanging="425"/>
      </w:pPr>
      <w:rPr>
        <w:rFonts w:ascii="宋体" w:eastAsia="宋体" w:hAnsi="宋体" w:cs="宋体" w:hint="eastAsia"/>
      </w:rPr>
    </w:lvl>
    <w:lvl w:ilvl="1">
      <w:start w:val="1"/>
      <w:numFmt w:val="decimal"/>
      <w:lvlText w:val="%2."/>
      <w:lvlJc w:val="left"/>
      <w:pPr>
        <w:tabs>
          <w:tab w:val="num" w:pos="567"/>
        </w:tabs>
        <w:ind w:left="567" w:hanging="567"/>
      </w:pPr>
      <w:rPr>
        <w:rFonts w:ascii="宋体" w:eastAsia="宋体" w:hAnsi="宋体" w:cs="宋体" w:hint="eastAsia"/>
      </w:rPr>
    </w:lvl>
    <w:lvl w:ilvl="2">
      <w:start w:val="1"/>
      <w:numFmt w:val="decimal"/>
      <w:lvlText w:val="%2.%3."/>
      <w:lvlJc w:val="left"/>
      <w:pPr>
        <w:tabs>
          <w:tab w:val="num" w:pos="709"/>
        </w:tabs>
        <w:ind w:left="709" w:hanging="709"/>
      </w:pPr>
      <w:rPr>
        <w:rFonts w:ascii="宋体" w:eastAsia="宋体" w:hAnsi="宋体" w:cs="宋体" w:hint="eastAsia"/>
      </w:rPr>
    </w:lvl>
    <w:lvl w:ilvl="3">
      <w:start w:val="1"/>
      <w:numFmt w:val="decimal"/>
      <w:lvlText w:val="%2.%3.%4."/>
      <w:lvlJc w:val="left"/>
      <w:pPr>
        <w:tabs>
          <w:tab w:val="num" w:pos="850"/>
        </w:tabs>
        <w:ind w:left="850" w:hanging="850"/>
      </w:pPr>
      <w:rPr>
        <w:rFonts w:ascii="宋体" w:eastAsia="宋体" w:hAnsi="宋体" w:cs="宋体" w:hint="eastAsia"/>
      </w:rPr>
    </w:lvl>
    <w:lvl w:ilvl="4">
      <w:start w:val="1"/>
      <w:numFmt w:val="decimal"/>
      <w:lvlText w:val="%2.%3.%4.%5."/>
      <w:lvlJc w:val="left"/>
      <w:pPr>
        <w:tabs>
          <w:tab w:val="num" w:pos="991"/>
        </w:tabs>
        <w:ind w:left="991" w:hanging="991"/>
      </w:pPr>
      <w:rPr>
        <w:rFonts w:ascii="宋体" w:eastAsia="宋体" w:hAnsi="宋体" w:cs="宋体" w:hint="eastAsia"/>
      </w:rPr>
    </w:lvl>
    <w:lvl w:ilvl="5">
      <w:start w:val="1"/>
      <w:numFmt w:val="decimal"/>
      <w:lvlText w:val="%2.%3.%4.%5.%6."/>
      <w:lvlJc w:val="left"/>
      <w:pPr>
        <w:tabs>
          <w:tab w:val="num" w:pos="1134"/>
        </w:tabs>
        <w:ind w:left="1134" w:hanging="1134"/>
      </w:pPr>
      <w:rPr>
        <w:rFonts w:ascii="宋体" w:eastAsia="宋体" w:hAnsi="宋体" w:cs="宋体" w:hint="eastAsia"/>
      </w:rPr>
    </w:lvl>
    <w:lvl w:ilvl="6">
      <w:start w:val="1"/>
      <w:numFmt w:val="decimal"/>
      <w:lvlText w:val="%1.%2.%3.%4.%5.%6.%7."/>
      <w:lvlJc w:val="left"/>
      <w:pPr>
        <w:tabs>
          <w:tab w:val="num" w:pos="1275"/>
        </w:tabs>
        <w:ind w:left="1275" w:hanging="1275"/>
      </w:pPr>
      <w:rPr>
        <w:rFonts w:ascii="宋体" w:eastAsia="宋体" w:hAnsi="宋体" w:cs="宋体"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8"/>
        </w:tabs>
        <w:ind w:left="1558" w:hanging="1558"/>
      </w:pPr>
      <w:rPr>
        <w:rFonts w:hint="eastAsia"/>
      </w:rPr>
    </w:lvl>
  </w:abstractNum>
  <w:abstractNum w:abstractNumId="18">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5"/>
  </w:num>
  <w:num w:numId="14">
    <w:abstractNumId w:val="18"/>
  </w:num>
  <w:num w:numId="15">
    <w:abstractNumId w:val="17"/>
  </w:num>
  <w:num w:numId="16">
    <w:abstractNumId w:val="13"/>
  </w:num>
  <w:num w:numId="17">
    <w:abstractNumId w:val="12"/>
  </w:num>
  <w:num w:numId="18">
    <w:abstractNumId w:val="14"/>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BF"/>
    <w:rsid w:val="00016B79"/>
    <w:rsid w:val="00017DCB"/>
    <w:rsid w:val="00024E25"/>
    <w:rsid w:val="00025FFA"/>
    <w:rsid w:val="00026F36"/>
    <w:rsid w:val="0002770C"/>
    <w:rsid w:val="00033900"/>
    <w:rsid w:val="00034705"/>
    <w:rsid w:val="0003632F"/>
    <w:rsid w:val="00047C6D"/>
    <w:rsid w:val="0005298B"/>
    <w:rsid w:val="00054C6C"/>
    <w:rsid w:val="0005685A"/>
    <w:rsid w:val="000576E1"/>
    <w:rsid w:val="000623BE"/>
    <w:rsid w:val="00063981"/>
    <w:rsid w:val="00073141"/>
    <w:rsid w:val="00081B30"/>
    <w:rsid w:val="000833F9"/>
    <w:rsid w:val="000918DB"/>
    <w:rsid w:val="0009265B"/>
    <w:rsid w:val="00094044"/>
    <w:rsid w:val="00094D60"/>
    <w:rsid w:val="000A164E"/>
    <w:rsid w:val="000B0D35"/>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35287"/>
    <w:rsid w:val="0014131E"/>
    <w:rsid w:val="0014244C"/>
    <w:rsid w:val="00147FB4"/>
    <w:rsid w:val="0015011C"/>
    <w:rsid w:val="00150429"/>
    <w:rsid w:val="00160A78"/>
    <w:rsid w:val="00162F49"/>
    <w:rsid w:val="00172039"/>
    <w:rsid w:val="00172A27"/>
    <w:rsid w:val="001758AC"/>
    <w:rsid w:val="00180ACB"/>
    <w:rsid w:val="00182A2B"/>
    <w:rsid w:val="001860AD"/>
    <w:rsid w:val="0018690F"/>
    <w:rsid w:val="0018717E"/>
    <w:rsid w:val="00190587"/>
    <w:rsid w:val="00195702"/>
    <w:rsid w:val="001A4ECE"/>
    <w:rsid w:val="001A6BA0"/>
    <w:rsid w:val="001A6DCC"/>
    <w:rsid w:val="001B1E87"/>
    <w:rsid w:val="001B1F64"/>
    <w:rsid w:val="001B3DBD"/>
    <w:rsid w:val="001B412B"/>
    <w:rsid w:val="001B4377"/>
    <w:rsid w:val="001C11CA"/>
    <w:rsid w:val="001C2935"/>
    <w:rsid w:val="001C6111"/>
    <w:rsid w:val="001C6FEB"/>
    <w:rsid w:val="001D0085"/>
    <w:rsid w:val="001D101C"/>
    <w:rsid w:val="001D2DCD"/>
    <w:rsid w:val="001D45DF"/>
    <w:rsid w:val="001D5055"/>
    <w:rsid w:val="001E2D1D"/>
    <w:rsid w:val="001E5CAC"/>
    <w:rsid w:val="001E725F"/>
    <w:rsid w:val="001E7366"/>
    <w:rsid w:val="001F1AF7"/>
    <w:rsid w:val="001F4964"/>
    <w:rsid w:val="001F7063"/>
    <w:rsid w:val="00202B04"/>
    <w:rsid w:val="00204936"/>
    <w:rsid w:val="002100EE"/>
    <w:rsid w:val="00222097"/>
    <w:rsid w:val="00230ABF"/>
    <w:rsid w:val="002336D5"/>
    <w:rsid w:val="00243A6D"/>
    <w:rsid w:val="00245B25"/>
    <w:rsid w:val="002535C5"/>
    <w:rsid w:val="002643C1"/>
    <w:rsid w:val="00264558"/>
    <w:rsid w:val="002668D7"/>
    <w:rsid w:val="00271D47"/>
    <w:rsid w:val="002721EA"/>
    <w:rsid w:val="002735A9"/>
    <w:rsid w:val="002735CD"/>
    <w:rsid w:val="00274D2E"/>
    <w:rsid w:val="00280E8A"/>
    <w:rsid w:val="00285164"/>
    <w:rsid w:val="002A4956"/>
    <w:rsid w:val="002A6710"/>
    <w:rsid w:val="002B06AF"/>
    <w:rsid w:val="002B2179"/>
    <w:rsid w:val="002B7904"/>
    <w:rsid w:val="002C2E6E"/>
    <w:rsid w:val="002C681B"/>
    <w:rsid w:val="002D4DE6"/>
    <w:rsid w:val="002D5773"/>
    <w:rsid w:val="002E1FD0"/>
    <w:rsid w:val="002E2C82"/>
    <w:rsid w:val="002F3DE3"/>
    <w:rsid w:val="002F632E"/>
    <w:rsid w:val="003030D3"/>
    <w:rsid w:val="00310AF9"/>
    <w:rsid w:val="00313957"/>
    <w:rsid w:val="00315742"/>
    <w:rsid w:val="003163B3"/>
    <w:rsid w:val="003209CA"/>
    <w:rsid w:val="00324F18"/>
    <w:rsid w:val="0032623C"/>
    <w:rsid w:val="003369D1"/>
    <w:rsid w:val="00341DEB"/>
    <w:rsid w:val="00345820"/>
    <w:rsid w:val="00346A3D"/>
    <w:rsid w:val="00350C20"/>
    <w:rsid w:val="0035133A"/>
    <w:rsid w:val="00352939"/>
    <w:rsid w:val="003548FA"/>
    <w:rsid w:val="00355DDB"/>
    <w:rsid w:val="00360219"/>
    <w:rsid w:val="00360657"/>
    <w:rsid w:val="00361427"/>
    <w:rsid w:val="0036458B"/>
    <w:rsid w:val="00371D2F"/>
    <w:rsid w:val="003812EE"/>
    <w:rsid w:val="00383ACC"/>
    <w:rsid w:val="00383DB0"/>
    <w:rsid w:val="00384161"/>
    <w:rsid w:val="00387610"/>
    <w:rsid w:val="003961A3"/>
    <w:rsid w:val="003973D3"/>
    <w:rsid w:val="00397A26"/>
    <w:rsid w:val="003A0892"/>
    <w:rsid w:val="003A449E"/>
    <w:rsid w:val="003A4C7C"/>
    <w:rsid w:val="003A71F3"/>
    <w:rsid w:val="003B19F5"/>
    <w:rsid w:val="003C30B5"/>
    <w:rsid w:val="003D0E0A"/>
    <w:rsid w:val="003E2E06"/>
    <w:rsid w:val="003E63B5"/>
    <w:rsid w:val="003F58D5"/>
    <w:rsid w:val="004021F8"/>
    <w:rsid w:val="00402B32"/>
    <w:rsid w:val="00410C93"/>
    <w:rsid w:val="00411B4A"/>
    <w:rsid w:val="00431065"/>
    <w:rsid w:val="00433AEA"/>
    <w:rsid w:val="004355A6"/>
    <w:rsid w:val="004545E1"/>
    <w:rsid w:val="00460A81"/>
    <w:rsid w:val="00462878"/>
    <w:rsid w:val="00483701"/>
    <w:rsid w:val="004905B9"/>
    <w:rsid w:val="00494D84"/>
    <w:rsid w:val="004953EC"/>
    <w:rsid w:val="00495F74"/>
    <w:rsid w:val="0049649E"/>
    <w:rsid w:val="004A0DDA"/>
    <w:rsid w:val="004A0DE1"/>
    <w:rsid w:val="004A2410"/>
    <w:rsid w:val="004A27AC"/>
    <w:rsid w:val="004A41C3"/>
    <w:rsid w:val="004C1DD0"/>
    <w:rsid w:val="004C4790"/>
    <w:rsid w:val="004C64E4"/>
    <w:rsid w:val="004E11C4"/>
    <w:rsid w:val="004E55DB"/>
    <w:rsid w:val="00500318"/>
    <w:rsid w:val="00501901"/>
    <w:rsid w:val="00502B2F"/>
    <w:rsid w:val="00502C52"/>
    <w:rsid w:val="005040B2"/>
    <w:rsid w:val="00506B4B"/>
    <w:rsid w:val="00506E93"/>
    <w:rsid w:val="00512D00"/>
    <w:rsid w:val="00514179"/>
    <w:rsid w:val="00516376"/>
    <w:rsid w:val="005163F9"/>
    <w:rsid w:val="00520A91"/>
    <w:rsid w:val="00531326"/>
    <w:rsid w:val="00536702"/>
    <w:rsid w:val="0054509B"/>
    <w:rsid w:val="005460D5"/>
    <w:rsid w:val="00547329"/>
    <w:rsid w:val="005636B7"/>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C38"/>
    <w:rsid w:val="005D703E"/>
    <w:rsid w:val="005E5332"/>
    <w:rsid w:val="005E7481"/>
    <w:rsid w:val="005F5436"/>
    <w:rsid w:val="00606667"/>
    <w:rsid w:val="00613410"/>
    <w:rsid w:val="00617986"/>
    <w:rsid w:val="00617F5D"/>
    <w:rsid w:val="00621636"/>
    <w:rsid w:val="0063034A"/>
    <w:rsid w:val="006405E9"/>
    <w:rsid w:val="00646307"/>
    <w:rsid w:val="006540B3"/>
    <w:rsid w:val="00654A48"/>
    <w:rsid w:val="00656212"/>
    <w:rsid w:val="0065651B"/>
    <w:rsid w:val="00664607"/>
    <w:rsid w:val="00664973"/>
    <w:rsid w:val="00670089"/>
    <w:rsid w:val="00672E1F"/>
    <w:rsid w:val="00673F3E"/>
    <w:rsid w:val="00676BF9"/>
    <w:rsid w:val="00684E51"/>
    <w:rsid w:val="006939D3"/>
    <w:rsid w:val="00694679"/>
    <w:rsid w:val="006A0C39"/>
    <w:rsid w:val="006A100B"/>
    <w:rsid w:val="006A3285"/>
    <w:rsid w:val="006B4393"/>
    <w:rsid w:val="006B72DE"/>
    <w:rsid w:val="006C5FC1"/>
    <w:rsid w:val="006D1A39"/>
    <w:rsid w:val="006D44E1"/>
    <w:rsid w:val="006E21FA"/>
    <w:rsid w:val="006F0FB7"/>
    <w:rsid w:val="006F3CCB"/>
    <w:rsid w:val="00704B0A"/>
    <w:rsid w:val="00704E5D"/>
    <w:rsid w:val="00705739"/>
    <w:rsid w:val="0071731B"/>
    <w:rsid w:val="00720538"/>
    <w:rsid w:val="00726088"/>
    <w:rsid w:val="00727C5C"/>
    <w:rsid w:val="00730B6A"/>
    <w:rsid w:val="0073615E"/>
    <w:rsid w:val="00736D88"/>
    <w:rsid w:val="00736DD2"/>
    <w:rsid w:val="0074681C"/>
    <w:rsid w:val="00746EC2"/>
    <w:rsid w:val="00764403"/>
    <w:rsid w:val="007735DB"/>
    <w:rsid w:val="00782022"/>
    <w:rsid w:val="007904B3"/>
    <w:rsid w:val="007959AC"/>
    <w:rsid w:val="007A1E9A"/>
    <w:rsid w:val="007A20E0"/>
    <w:rsid w:val="007B2204"/>
    <w:rsid w:val="007B4DC9"/>
    <w:rsid w:val="007C56A9"/>
    <w:rsid w:val="007D32F8"/>
    <w:rsid w:val="0081156A"/>
    <w:rsid w:val="008126B2"/>
    <w:rsid w:val="008159DE"/>
    <w:rsid w:val="00816AA4"/>
    <w:rsid w:val="00827398"/>
    <w:rsid w:val="008278F4"/>
    <w:rsid w:val="00842974"/>
    <w:rsid w:val="0085550A"/>
    <w:rsid w:val="00857524"/>
    <w:rsid w:val="008616EF"/>
    <w:rsid w:val="00863C25"/>
    <w:rsid w:val="00875A42"/>
    <w:rsid w:val="00876DB5"/>
    <w:rsid w:val="008871F9"/>
    <w:rsid w:val="008904A8"/>
    <w:rsid w:val="008A27D5"/>
    <w:rsid w:val="008A5724"/>
    <w:rsid w:val="008B204F"/>
    <w:rsid w:val="008B2A39"/>
    <w:rsid w:val="008B348E"/>
    <w:rsid w:val="008C1ACE"/>
    <w:rsid w:val="008C510F"/>
    <w:rsid w:val="008C7DA7"/>
    <w:rsid w:val="008D2C6E"/>
    <w:rsid w:val="008D40CD"/>
    <w:rsid w:val="008D5163"/>
    <w:rsid w:val="008E3509"/>
    <w:rsid w:val="008E42D1"/>
    <w:rsid w:val="008E4915"/>
    <w:rsid w:val="008E66B8"/>
    <w:rsid w:val="008F1988"/>
    <w:rsid w:val="009023F3"/>
    <w:rsid w:val="0090383C"/>
    <w:rsid w:val="00906F70"/>
    <w:rsid w:val="00912132"/>
    <w:rsid w:val="00922FAD"/>
    <w:rsid w:val="00924F0A"/>
    <w:rsid w:val="00926287"/>
    <w:rsid w:val="0092708B"/>
    <w:rsid w:val="00931511"/>
    <w:rsid w:val="00935B96"/>
    <w:rsid w:val="00937713"/>
    <w:rsid w:val="0094211A"/>
    <w:rsid w:val="0094725E"/>
    <w:rsid w:val="00962AA1"/>
    <w:rsid w:val="00966820"/>
    <w:rsid w:val="00967943"/>
    <w:rsid w:val="00971AB9"/>
    <w:rsid w:val="00980037"/>
    <w:rsid w:val="00983B43"/>
    <w:rsid w:val="00987A74"/>
    <w:rsid w:val="00987D71"/>
    <w:rsid w:val="0099374D"/>
    <w:rsid w:val="009A029A"/>
    <w:rsid w:val="009C3034"/>
    <w:rsid w:val="009C3FD7"/>
    <w:rsid w:val="009E4D6D"/>
    <w:rsid w:val="009E5DF0"/>
    <w:rsid w:val="009E6745"/>
    <w:rsid w:val="009E737D"/>
    <w:rsid w:val="009E74E2"/>
    <w:rsid w:val="00A0305E"/>
    <w:rsid w:val="00A03977"/>
    <w:rsid w:val="00A15662"/>
    <w:rsid w:val="00A17D33"/>
    <w:rsid w:val="00A25C0E"/>
    <w:rsid w:val="00A26FF7"/>
    <w:rsid w:val="00A404F8"/>
    <w:rsid w:val="00A43FDE"/>
    <w:rsid w:val="00A445DC"/>
    <w:rsid w:val="00A44BEA"/>
    <w:rsid w:val="00A45E98"/>
    <w:rsid w:val="00A523A2"/>
    <w:rsid w:val="00A6208F"/>
    <w:rsid w:val="00A711C6"/>
    <w:rsid w:val="00A8105E"/>
    <w:rsid w:val="00A847D1"/>
    <w:rsid w:val="00A84863"/>
    <w:rsid w:val="00A860C0"/>
    <w:rsid w:val="00A95D95"/>
    <w:rsid w:val="00A96843"/>
    <w:rsid w:val="00A977EC"/>
    <w:rsid w:val="00AA1CE5"/>
    <w:rsid w:val="00AA3FD1"/>
    <w:rsid w:val="00AB3F4A"/>
    <w:rsid w:val="00AB5D29"/>
    <w:rsid w:val="00AB5ED3"/>
    <w:rsid w:val="00AB6B0C"/>
    <w:rsid w:val="00AB70CD"/>
    <w:rsid w:val="00AC0E65"/>
    <w:rsid w:val="00AC48B3"/>
    <w:rsid w:val="00AC7AC9"/>
    <w:rsid w:val="00AD4660"/>
    <w:rsid w:val="00AE13CE"/>
    <w:rsid w:val="00AE1920"/>
    <w:rsid w:val="00AE4077"/>
    <w:rsid w:val="00AF01B3"/>
    <w:rsid w:val="00AF0F13"/>
    <w:rsid w:val="00AF7992"/>
    <w:rsid w:val="00B00AB3"/>
    <w:rsid w:val="00B14C52"/>
    <w:rsid w:val="00B17BC4"/>
    <w:rsid w:val="00B200AA"/>
    <w:rsid w:val="00B24967"/>
    <w:rsid w:val="00B478C3"/>
    <w:rsid w:val="00B61348"/>
    <w:rsid w:val="00B6263F"/>
    <w:rsid w:val="00B67114"/>
    <w:rsid w:val="00B729F7"/>
    <w:rsid w:val="00B75449"/>
    <w:rsid w:val="00BA162D"/>
    <w:rsid w:val="00BA527C"/>
    <w:rsid w:val="00BB5CEA"/>
    <w:rsid w:val="00BB7494"/>
    <w:rsid w:val="00BC16BF"/>
    <w:rsid w:val="00BE07A9"/>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603F"/>
    <w:rsid w:val="00C761F8"/>
    <w:rsid w:val="00C84E04"/>
    <w:rsid w:val="00C900B7"/>
    <w:rsid w:val="00C910BE"/>
    <w:rsid w:val="00C922BE"/>
    <w:rsid w:val="00CA36AC"/>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CF6C9B"/>
    <w:rsid w:val="00D05BAA"/>
    <w:rsid w:val="00D05E1B"/>
    <w:rsid w:val="00D06F3B"/>
    <w:rsid w:val="00D13B78"/>
    <w:rsid w:val="00D13B7A"/>
    <w:rsid w:val="00D22C4B"/>
    <w:rsid w:val="00D230C7"/>
    <w:rsid w:val="00D230E6"/>
    <w:rsid w:val="00D23E7D"/>
    <w:rsid w:val="00D2405F"/>
    <w:rsid w:val="00D30C7F"/>
    <w:rsid w:val="00D35238"/>
    <w:rsid w:val="00D41BA9"/>
    <w:rsid w:val="00D5152F"/>
    <w:rsid w:val="00D557D1"/>
    <w:rsid w:val="00D612C2"/>
    <w:rsid w:val="00D73621"/>
    <w:rsid w:val="00D745E0"/>
    <w:rsid w:val="00D74842"/>
    <w:rsid w:val="00D76AA3"/>
    <w:rsid w:val="00D8013F"/>
    <w:rsid w:val="00D80604"/>
    <w:rsid w:val="00D812A8"/>
    <w:rsid w:val="00D94798"/>
    <w:rsid w:val="00DA086B"/>
    <w:rsid w:val="00DA7E05"/>
    <w:rsid w:val="00DB4794"/>
    <w:rsid w:val="00DB5C3E"/>
    <w:rsid w:val="00DB628E"/>
    <w:rsid w:val="00DD0EA1"/>
    <w:rsid w:val="00DD5347"/>
    <w:rsid w:val="00DF782C"/>
    <w:rsid w:val="00E030A0"/>
    <w:rsid w:val="00E10B7C"/>
    <w:rsid w:val="00E124E3"/>
    <w:rsid w:val="00E13198"/>
    <w:rsid w:val="00E13BF9"/>
    <w:rsid w:val="00E14812"/>
    <w:rsid w:val="00E14DDE"/>
    <w:rsid w:val="00E15DDE"/>
    <w:rsid w:val="00E2120B"/>
    <w:rsid w:val="00E21F4F"/>
    <w:rsid w:val="00E2339E"/>
    <w:rsid w:val="00E251E3"/>
    <w:rsid w:val="00E2754E"/>
    <w:rsid w:val="00E3245B"/>
    <w:rsid w:val="00E33ADA"/>
    <w:rsid w:val="00E354E4"/>
    <w:rsid w:val="00E3707B"/>
    <w:rsid w:val="00E45FF8"/>
    <w:rsid w:val="00E50685"/>
    <w:rsid w:val="00E57F6B"/>
    <w:rsid w:val="00E72B7E"/>
    <w:rsid w:val="00E7342C"/>
    <w:rsid w:val="00E94190"/>
    <w:rsid w:val="00E943DD"/>
    <w:rsid w:val="00EA00E4"/>
    <w:rsid w:val="00EA010E"/>
    <w:rsid w:val="00EA19FE"/>
    <w:rsid w:val="00EA3434"/>
    <w:rsid w:val="00EB1E33"/>
    <w:rsid w:val="00EB24F8"/>
    <w:rsid w:val="00EC0881"/>
    <w:rsid w:val="00EC1D6D"/>
    <w:rsid w:val="00EC4FC9"/>
    <w:rsid w:val="00EC5BEB"/>
    <w:rsid w:val="00EE05A8"/>
    <w:rsid w:val="00EE153D"/>
    <w:rsid w:val="00EE5A03"/>
    <w:rsid w:val="00EF5DF6"/>
    <w:rsid w:val="00EF6B18"/>
    <w:rsid w:val="00F03D8B"/>
    <w:rsid w:val="00F04D0F"/>
    <w:rsid w:val="00F24FDE"/>
    <w:rsid w:val="00F267BA"/>
    <w:rsid w:val="00F35457"/>
    <w:rsid w:val="00F3595B"/>
    <w:rsid w:val="00F426A6"/>
    <w:rsid w:val="00F429FD"/>
    <w:rsid w:val="00F543F1"/>
    <w:rsid w:val="00F56399"/>
    <w:rsid w:val="00F57FD4"/>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119B"/>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Block Text" w:uiPriority="99"/>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412B"/>
    <w:pPr>
      <w:widowControl w:val="0"/>
      <w:jc w:val="both"/>
    </w:pPr>
    <w:rPr>
      <w:kern w:val="2"/>
      <w:sz w:val="28"/>
    </w:rPr>
  </w:style>
  <w:style w:type="paragraph" w:styleId="1">
    <w:name w:val="heading 1"/>
    <w:basedOn w:val="a"/>
    <w:next w:val="a"/>
    <w:qFormat/>
    <w:rsid w:val="001B412B"/>
    <w:pPr>
      <w:keepNext/>
      <w:snapToGrid w:val="0"/>
      <w:spacing w:line="360" w:lineRule="atLeast"/>
      <w:outlineLvl w:val="0"/>
    </w:pPr>
    <w:rPr>
      <w:rFonts w:ascii="宋体"/>
    </w:rPr>
  </w:style>
  <w:style w:type="paragraph" w:styleId="2">
    <w:name w:val="heading 2"/>
    <w:basedOn w:val="a"/>
    <w:next w:val="a"/>
    <w:link w:val="2Char"/>
    <w:qFormat/>
    <w:rsid w:val="001B412B"/>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1B412B"/>
    <w:pPr>
      <w:keepNext/>
      <w:keepLines/>
      <w:spacing w:before="260" w:after="260" w:line="413" w:lineRule="auto"/>
      <w:outlineLvl w:val="2"/>
    </w:pPr>
    <w:rPr>
      <w:b/>
      <w:sz w:val="32"/>
    </w:rPr>
  </w:style>
  <w:style w:type="paragraph" w:styleId="4">
    <w:name w:val="heading 4"/>
    <w:basedOn w:val="a"/>
    <w:next w:val="a"/>
    <w:qFormat/>
    <w:rsid w:val="001B412B"/>
    <w:pPr>
      <w:keepNext/>
      <w:keepLines/>
      <w:spacing w:before="280" w:after="290" w:line="372" w:lineRule="auto"/>
      <w:outlineLvl w:val="3"/>
    </w:pPr>
    <w:rPr>
      <w:rFonts w:ascii="Arial" w:eastAsia="黑体" w:hAnsi="Arial"/>
      <w:b/>
    </w:rPr>
  </w:style>
  <w:style w:type="paragraph" w:styleId="5">
    <w:name w:val="heading 5"/>
    <w:basedOn w:val="a"/>
    <w:next w:val="a"/>
    <w:qFormat/>
    <w:rsid w:val="001B412B"/>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1B412B"/>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1B412B"/>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1B412B"/>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1B412B"/>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1B412B"/>
    <w:rPr>
      <w:rFonts w:ascii="Arial" w:hAnsi="Arial"/>
      <w:kern w:val="2"/>
      <w:sz w:val="18"/>
      <w:lang w:val="en-US" w:eastAsia="zh-CN" w:bidi="ar-SA"/>
    </w:rPr>
  </w:style>
  <w:style w:type="character" w:customStyle="1" w:styleId="CharChar3">
    <w:name w:val="Char Char3"/>
    <w:rsid w:val="001B412B"/>
    <w:rPr>
      <w:rFonts w:eastAsia="宋体"/>
      <w:kern w:val="2"/>
      <w:sz w:val="18"/>
      <w:lang w:val="en-US" w:eastAsia="zh-CN"/>
    </w:rPr>
  </w:style>
  <w:style w:type="character" w:customStyle="1" w:styleId="Char">
    <w:name w:val="文字 Char"/>
    <w:link w:val="a3"/>
    <w:rsid w:val="001B412B"/>
    <w:rPr>
      <w:rFonts w:ascii="宋体"/>
      <w:kern w:val="2"/>
      <w:sz w:val="28"/>
    </w:rPr>
  </w:style>
  <w:style w:type="character" w:customStyle="1" w:styleId="crowed11">
    <w:name w:val="crowed11"/>
    <w:rsid w:val="001B412B"/>
    <w:rPr>
      <w:rFonts w:hint="default"/>
      <w:sz w:val="24"/>
    </w:rPr>
  </w:style>
  <w:style w:type="character" w:customStyle="1" w:styleId="CharChar11">
    <w:name w:val="Char Char11"/>
    <w:rsid w:val="001B412B"/>
    <w:rPr>
      <w:rFonts w:ascii="宋体"/>
      <w:kern w:val="2"/>
      <w:sz w:val="28"/>
    </w:rPr>
  </w:style>
  <w:style w:type="character" w:customStyle="1" w:styleId="11">
    <w:name w:val="未命名11"/>
    <w:rsid w:val="001B412B"/>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1B412B"/>
    <w:rPr>
      <w:rFonts w:ascii="Arial" w:eastAsia="宋体" w:hAnsi="Arial"/>
      <w:kern w:val="2"/>
      <w:sz w:val="28"/>
      <w:lang w:val="en-US" w:eastAsia="zh-CN"/>
    </w:rPr>
  </w:style>
  <w:style w:type="character" w:customStyle="1" w:styleId="2Char">
    <w:name w:val="标题 2 Char"/>
    <w:link w:val="2"/>
    <w:rsid w:val="001B412B"/>
    <w:rPr>
      <w:rFonts w:ascii="Arial" w:eastAsia="黑体" w:hAnsi="Arial"/>
      <w:b/>
      <w:kern w:val="2"/>
      <w:sz w:val="32"/>
    </w:rPr>
  </w:style>
  <w:style w:type="character" w:customStyle="1" w:styleId="2Char0">
    <w:name w:val="正文文本缩进 2 Char"/>
    <w:link w:val="20"/>
    <w:rsid w:val="001B412B"/>
    <w:rPr>
      <w:kern w:val="2"/>
      <w:sz w:val="28"/>
    </w:rPr>
  </w:style>
  <w:style w:type="character" w:customStyle="1" w:styleId="Char0">
    <w:name w:val="正文 + 三号 Char"/>
    <w:aliases w:val="加粗 Char"/>
    <w:rsid w:val="001B412B"/>
    <w:rPr>
      <w:rFonts w:eastAsia="宋体"/>
      <w:kern w:val="2"/>
      <w:sz w:val="21"/>
      <w:lang w:val="en-US" w:eastAsia="zh-CN"/>
    </w:rPr>
  </w:style>
  <w:style w:type="character" w:customStyle="1" w:styleId="v151">
    <w:name w:val="v151"/>
    <w:rsid w:val="001B412B"/>
    <w:rPr>
      <w:sz w:val="18"/>
    </w:rPr>
  </w:style>
  <w:style w:type="character" w:customStyle="1" w:styleId="3Char">
    <w:name w:val="标题 3 Char"/>
    <w:link w:val="3"/>
    <w:rsid w:val="001B412B"/>
    <w:rPr>
      <w:rFonts w:eastAsia="宋体"/>
      <w:b/>
      <w:kern w:val="2"/>
      <w:sz w:val="32"/>
      <w:lang w:val="en-US" w:eastAsia="zh-CN"/>
    </w:rPr>
  </w:style>
  <w:style w:type="character" w:customStyle="1" w:styleId="CharChar7">
    <w:name w:val="Char Char7"/>
    <w:rsid w:val="001B412B"/>
    <w:rPr>
      <w:rFonts w:ascii="宋体" w:eastAsia="宋体" w:hAnsi="宋体"/>
      <w:kern w:val="2"/>
      <w:sz w:val="28"/>
    </w:rPr>
  </w:style>
  <w:style w:type="character" w:customStyle="1" w:styleId="Char1">
    <w:name w:val="批注文字 Char"/>
    <w:link w:val="a4"/>
    <w:rsid w:val="001B412B"/>
    <w:rPr>
      <w:sz w:val="24"/>
    </w:rPr>
  </w:style>
  <w:style w:type="character" w:customStyle="1" w:styleId="Char2">
    <w:name w:val="正文文本缩进 Char"/>
    <w:link w:val="a5"/>
    <w:rsid w:val="001B412B"/>
    <w:rPr>
      <w:kern w:val="2"/>
      <w:sz w:val="44"/>
    </w:rPr>
  </w:style>
  <w:style w:type="character" w:customStyle="1" w:styleId="font1">
    <w:name w:val="font1"/>
    <w:rsid w:val="001B412B"/>
    <w:rPr>
      <w:color w:val="000000"/>
      <w:sz w:val="18"/>
    </w:rPr>
  </w:style>
  <w:style w:type="character" w:customStyle="1" w:styleId="TableTextChar1Char">
    <w:name w:val="Table Text Char1 Char"/>
    <w:rsid w:val="001B412B"/>
    <w:rPr>
      <w:rFonts w:ascii="Arial" w:hAnsi="Arial"/>
      <w:kern w:val="2"/>
      <w:sz w:val="18"/>
      <w:lang w:val="en-US" w:eastAsia="zh-CN" w:bidi="ar-SA"/>
    </w:rPr>
  </w:style>
  <w:style w:type="character" w:customStyle="1" w:styleId="CharChar4">
    <w:name w:val="Char Char4"/>
    <w:rsid w:val="001B412B"/>
    <w:rPr>
      <w:rFonts w:eastAsia="宋体"/>
      <w:b/>
      <w:kern w:val="2"/>
      <w:sz w:val="21"/>
      <w:lang w:val="en-US" w:eastAsia="zh-CN"/>
    </w:rPr>
  </w:style>
  <w:style w:type="character" w:customStyle="1" w:styleId="para1">
    <w:name w:val="para1"/>
    <w:rsid w:val="001B412B"/>
    <w:rPr>
      <w:rFonts w:ascii="Symbol" w:hAnsi="Symbol" w:cs="Symbol" w:hint="default"/>
      <w:sz w:val="18"/>
      <w:szCs w:val="18"/>
    </w:rPr>
  </w:style>
  <w:style w:type="character" w:customStyle="1" w:styleId="CharChar6">
    <w:name w:val="Char Char6"/>
    <w:rsid w:val="001B412B"/>
    <w:rPr>
      <w:rFonts w:ascii="仿宋_GB2312" w:eastAsia="仿宋_GB2312"/>
      <w:kern w:val="2"/>
      <w:sz w:val="32"/>
    </w:rPr>
  </w:style>
  <w:style w:type="character" w:customStyle="1" w:styleId="2Char1">
    <w:name w:val="正文首行缩进 2 Char"/>
    <w:basedOn w:val="Char2"/>
    <w:link w:val="21"/>
    <w:rsid w:val="001B412B"/>
    <w:rPr>
      <w:kern w:val="2"/>
      <w:sz w:val="44"/>
    </w:rPr>
  </w:style>
  <w:style w:type="character" w:customStyle="1" w:styleId="content-white1">
    <w:name w:val="content-white1"/>
    <w:rsid w:val="001B412B"/>
    <w:rPr>
      <w:color w:val="auto"/>
      <w:sz w:val="18"/>
      <w:u w:val="none"/>
    </w:rPr>
  </w:style>
  <w:style w:type="character" w:customStyle="1" w:styleId="Char3">
    <w:name w:val="批注主题 Char"/>
    <w:basedOn w:val="Char1"/>
    <w:link w:val="a6"/>
    <w:rsid w:val="001B412B"/>
    <w:rPr>
      <w:sz w:val="24"/>
    </w:rPr>
  </w:style>
  <w:style w:type="character" w:customStyle="1" w:styleId="CharChar5">
    <w:name w:val="Char Char5"/>
    <w:rsid w:val="001B412B"/>
    <w:rPr>
      <w:rFonts w:ascii="Arial" w:eastAsia="宋体" w:hAnsi="Arial"/>
      <w:b/>
      <w:smallCaps/>
      <w:kern w:val="28"/>
      <w:sz w:val="36"/>
      <w:lang w:val="en-US" w:eastAsia="en-US"/>
    </w:rPr>
  </w:style>
  <w:style w:type="character" w:customStyle="1" w:styleId="top-det1">
    <w:name w:val="top-det1"/>
    <w:rsid w:val="001B412B"/>
    <w:rPr>
      <w:b/>
      <w:color w:val="000000"/>
    </w:rPr>
  </w:style>
  <w:style w:type="character" w:customStyle="1" w:styleId="Char4">
    <w:name w:val="脚注文本 Char"/>
    <w:link w:val="a7"/>
    <w:rsid w:val="001B412B"/>
    <w:rPr>
      <w:kern w:val="2"/>
      <w:sz w:val="18"/>
    </w:rPr>
  </w:style>
  <w:style w:type="character" w:customStyle="1" w:styleId="TableHeadingCharChar">
    <w:name w:val="Table Heading Char Char"/>
    <w:rsid w:val="001B412B"/>
    <w:rPr>
      <w:rFonts w:ascii="Arial" w:eastAsia="黑体" w:hAnsi="Arial"/>
      <w:kern w:val="2"/>
      <w:sz w:val="18"/>
      <w:lang w:val="en-US" w:eastAsia="zh-CN"/>
    </w:rPr>
  </w:style>
  <w:style w:type="character" w:customStyle="1" w:styleId="074Char1">
    <w:name w:val="标书正文:  0.74 厘米 Char1"/>
    <w:rsid w:val="001B412B"/>
    <w:rPr>
      <w:rFonts w:eastAsia="宋体"/>
      <w:kern w:val="2"/>
      <w:sz w:val="24"/>
      <w:lang w:val="en-US" w:eastAsia="zh-CN"/>
    </w:rPr>
  </w:style>
  <w:style w:type="character" w:customStyle="1" w:styleId="titleemph1">
    <w:name w:val="title_emph1"/>
    <w:rsid w:val="001B412B"/>
    <w:rPr>
      <w:rFonts w:ascii="Arial" w:hAnsi="Arial" w:hint="default"/>
      <w:b/>
      <w:sz w:val="20"/>
    </w:rPr>
  </w:style>
  <w:style w:type="character" w:customStyle="1" w:styleId="TableTextCharCharCharChar">
    <w:name w:val="Table Text Char Char Char Char"/>
    <w:link w:val="TableTextCharCharChar"/>
    <w:rsid w:val="001B412B"/>
    <w:rPr>
      <w:rFonts w:ascii="Arial" w:hAnsi="Arial"/>
      <w:kern w:val="2"/>
      <w:sz w:val="18"/>
      <w:lang w:val="en-US" w:eastAsia="zh-CN" w:bidi="ar-SA"/>
    </w:rPr>
  </w:style>
  <w:style w:type="character" w:customStyle="1" w:styleId="CharChar">
    <w:name w:val="Char Char"/>
    <w:rsid w:val="001B412B"/>
    <w:rPr>
      <w:rFonts w:ascii="宋体" w:eastAsia="宋体" w:hAnsi="宋体"/>
      <w:kern w:val="2"/>
      <w:sz w:val="24"/>
      <w:lang w:val="en-US" w:eastAsia="zh-CN" w:bidi="ar-SA"/>
    </w:rPr>
  </w:style>
  <w:style w:type="character" w:styleId="a8">
    <w:name w:val="footnote reference"/>
    <w:rsid w:val="001B412B"/>
    <w:rPr>
      <w:position w:val="6"/>
      <w:sz w:val="14"/>
      <w:vertAlign w:val="superscript"/>
    </w:rPr>
  </w:style>
  <w:style w:type="character" w:styleId="a9">
    <w:name w:val="annotation reference"/>
    <w:rsid w:val="001B412B"/>
    <w:rPr>
      <w:sz w:val="21"/>
      <w:szCs w:val="21"/>
    </w:rPr>
  </w:style>
  <w:style w:type="character" w:styleId="aa">
    <w:name w:val="Hyperlink"/>
    <w:uiPriority w:val="99"/>
    <w:rsid w:val="001B412B"/>
    <w:rPr>
      <w:color w:val="0000FF"/>
      <w:u w:val="single"/>
    </w:rPr>
  </w:style>
  <w:style w:type="character" w:styleId="ab">
    <w:name w:val="Emphasis"/>
    <w:qFormat/>
    <w:rsid w:val="001B412B"/>
    <w:rPr>
      <w:i/>
    </w:rPr>
  </w:style>
  <w:style w:type="character" w:styleId="ac">
    <w:name w:val="FollowedHyperlink"/>
    <w:rsid w:val="001B412B"/>
    <w:rPr>
      <w:color w:val="800080"/>
      <w:u w:val="single"/>
    </w:rPr>
  </w:style>
  <w:style w:type="character" w:styleId="ad">
    <w:name w:val="page number"/>
    <w:basedOn w:val="a0"/>
    <w:rsid w:val="001B412B"/>
  </w:style>
  <w:style w:type="character" w:styleId="ae">
    <w:name w:val="Strong"/>
    <w:qFormat/>
    <w:rsid w:val="001B412B"/>
    <w:rPr>
      <w:b/>
    </w:rPr>
  </w:style>
  <w:style w:type="character" w:customStyle="1" w:styleId="Char5">
    <w:name w:val="小 Char"/>
    <w:aliases w:val="表格文字 Char,普通文字 Char Char1"/>
    <w:rsid w:val="001B412B"/>
    <w:rPr>
      <w:rFonts w:ascii="宋体" w:eastAsia="宋体" w:hAnsi="Courier New"/>
      <w:kern w:val="2"/>
      <w:sz w:val="21"/>
      <w:lang w:val="en-US" w:eastAsia="zh-CN" w:bidi="ar-SA"/>
    </w:rPr>
  </w:style>
  <w:style w:type="character" w:customStyle="1" w:styleId="af">
    <w:name w:val="样式 宋体"/>
    <w:rsid w:val="001B412B"/>
    <w:rPr>
      <w:rFonts w:ascii="宋体" w:eastAsia="宋体" w:hAnsi="宋体"/>
      <w:sz w:val="28"/>
    </w:rPr>
  </w:style>
  <w:style w:type="character" w:customStyle="1" w:styleId="Char6">
    <w:name w:val="日期 Char"/>
    <w:link w:val="af0"/>
    <w:rsid w:val="001B412B"/>
    <w:rPr>
      <w:kern w:val="2"/>
      <w:sz w:val="28"/>
    </w:rPr>
  </w:style>
  <w:style w:type="character" w:customStyle="1" w:styleId="CharChar2">
    <w:name w:val="Char Char2"/>
    <w:rsid w:val="001B412B"/>
    <w:rPr>
      <w:rFonts w:eastAsia="宋体"/>
      <w:kern w:val="2"/>
      <w:sz w:val="18"/>
      <w:lang w:val="en-US" w:eastAsia="zh-CN"/>
    </w:rPr>
  </w:style>
  <w:style w:type="paragraph" w:customStyle="1" w:styleId="WPSOffice2">
    <w:name w:val="WPSOffice手动目录 2"/>
    <w:rsid w:val="001B412B"/>
    <w:pPr>
      <w:ind w:leftChars="200" w:left="200"/>
    </w:pPr>
  </w:style>
  <w:style w:type="paragraph" w:customStyle="1" w:styleId="Char2CharCharCharCharCharChar">
    <w:name w:val="Char2 Char Char Char Char Char Char"/>
    <w:basedOn w:val="a"/>
    <w:rsid w:val="001B412B"/>
    <w:rPr>
      <w:rFonts w:ascii="仿宋_GB2312"/>
      <w:b/>
      <w:sz w:val="30"/>
    </w:rPr>
  </w:style>
  <w:style w:type="paragraph" w:customStyle="1" w:styleId="INFeature">
    <w:name w:val="IN Feature"/>
    <w:next w:val="INStep"/>
    <w:rsid w:val="001B412B"/>
    <w:pPr>
      <w:keepNext/>
      <w:keepLines/>
      <w:spacing w:before="240" w:after="240"/>
      <w:outlineLvl w:val="7"/>
    </w:pPr>
    <w:rPr>
      <w:rFonts w:ascii="Arial" w:eastAsia="黑体" w:hAnsi="Arial"/>
      <w:sz w:val="21"/>
    </w:rPr>
  </w:style>
  <w:style w:type="paragraph" w:customStyle="1" w:styleId="074">
    <w:name w:val="标书正文:  0.74 厘米"/>
    <w:basedOn w:val="a"/>
    <w:rsid w:val="001B412B"/>
    <w:pPr>
      <w:snapToGrid w:val="0"/>
      <w:spacing w:line="360" w:lineRule="auto"/>
      <w:ind w:firstLine="420"/>
    </w:pPr>
    <w:rPr>
      <w:sz w:val="24"/>
    </w:rPr>
  </w:style>
  <w:style w:type="paragraph" w:customStyle="1" w:styleId="CharCharCharCharChar">
    <w:name w:val="文档正文 Char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1B412B"/>
    <w:pPr>
      <w:ind w:firstLineChars="200" w:firstLine="480"/>
    </w:pPr>
  </w:style>
  <w:style w:type="paragraph" w:customStyle="1" w:styleId="10">
    <w:name w:val="附录1"/>
    <w:basedOn w:val="a"/>
    <w:next w:val="a"/>
    <w:rsid w:val="001B412B"/>
    <w:pPr>
      <w:tabs>
        <w:tab w:val="left" w:pos="1304"/>
      </w:tabs>
      <w:ind w:left="425" w:hanging="425"/>
      <w:outlineLvl w:val="0"/>
    </w:pPr>
    <w:rPr>
      <w:rFonts w:ascii="黑体" w:eastAsia="黑体" w:hAnsi="黑体"/>
      <w:b/>
      <w:sz w:val="44"/>
    </w:rPr>
  </w:style>
  <w:style w:type="paragraph" w:customStyle="1" w:styleId="ItemStep">
    <w:name w:val="Item Step"/>
    <w:rsid w:val="001B412B"/>
    <w:pPr>
      <w:tabs>
        <w:tab w:val="left" w:pos="1644"/>
      </w:tabs>
      <w:ind w:left="1644" w:hanging="510"/>
      <w:outlineLvl w:val="4"/>
    </w:pPr>
    <w:rPr>
      <w:rFonts w:ascii="Arial" w:hAnsi="Arial"/>
      <w:sz w:val="21"/>
    </w:rPr>
  </w:style>
  <w:style w:type="paragraph" w:customStyle="1" w:styleId="af2">
    <w:name w:val="二级列表"/>
    <w:basedOn w:val="af3"/>
    <w:next w:val="af3"/>
    <w:rsid w:val="001B412B"/>
    <w:pPr>
      <w:tabs>
        <w:tab w:val="left" w:pos="2120"/>
      </w:tabs>
      <w:ind w:firstLineChars="0" w:firstLine="0"/>
    </w:pPr>
    <w:rPr>
      <w:b/>
    </w:rPr>
  </w:style>
  <w:style w:type="paragraph" w:customStyle="1" w:styleId="xl23">
    <w:name w:val="xl23"/>
    <w:basedOn w:val="a"/>
    <w:rsid w:val="001B412B"/>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1B412B"/>
    <w:pPr>
      <w:snapToGrid w:val="0"/>
      <w:spacing w:before="80" w:after="80"/>
    </w:pPr>
    <w:rPr>
      <w:rFonts w:ascii="Arial" w:hAnsi="Arial"/>
      <w:kern w:val="2"/>
      <w:sz w:val="18"/>
    </w:rPr>
  </w:style>
  <w:style w:type="paragraph" w:customStyle="1" w:styleId="CharCharCharCharCharCharChar">
    <w:name w:val="Char Char Char Char Char Char Char"/>
    <w:basedOn w:val="af4"/>
    <w:rsid w:val="001B412B"/>
    <w:rPr>
      <w:rFonts w:ascii="宋体" w:hAnsi="Tahoma"/>
    </w:rPr>
  </w:style>
  <w:style w:type="paragraph" w:customStyle="1" w:styleId="Char7">
    <w:name w:val="正文格式 Char"/>
    <w:basedOn w:val="a"/>
    <w:rsid w:val="001B412B"/>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1B412B"/>
    <w:pPr>
      <w:keepNext/>
      <w:snapToGrid w:val="0"/>
      <w:spacing w:before="160" w:after="80"/>
      <w:ind w:left="1134"/>
      <w:jc w:val="center"/>
    </w:pPr>
    <w:rPr>
      <w:rFonts w:ascii="Arial" w:eastAsia="黑体" w:hAnsi="Arial"/>
      <w:sz w:val="18"/>
    </w:rPr>
  </w:style>
  <w:style w:type="paragraph" w:customStyle="1" w:styleId="PullQuote">
    <w:name w:val="Pull Quote"/>
    <w:basedOn w:val="a"/>
    <w:rsid w:val="001B412B"/>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1B412B"/>
    <w:pPr>
      <w:tabs>
        <w:tab w:val="left" w:pos="709"/>
        <w:tab w:val="num" w:pos="1620"/>
      </w:tabs>
      <w:ind w:left="1620" w:hanging="360"/>
    </w:pPr>
  </w:style>
  <w:style w:type="paragraph" w:customStyle="1" w:styleId="Char8">
    <w:name w:val="Char"/>
    <w:basedOn w:val="a"/>
    <w:rsid w:val="001B412B"/>
    <w:pPr>
      <w:spacing w:line="240" w:lineRule="atLeast"/>
      <w:ind w:left="420" w:firstLine="420"/>
    </w:pPr>
    <w:rPr>
      <w:kern w:val="0"/>
      <w:sz w:val="21"/>
    </w:rPr>
  </w:style>
  <w:style w:type="paragraph" w:customStyle="1" w:styleId="22">
    <w:name w:val="正文字缩2字"/>
    <w:basedOn w:val="a"/>
    <w:rsid w:val="001B412B"/>
    <w:pPr>
      <w:spacing w:before="60" w:after="60" w:line="360" w:lineRule="auto"/>
      <w:ind w:leftChars="200" w:left="200" w:firstLineChars="200" w:firstLine="200"/>
    </w:pPr>
    <w:rPr>
      <w:sz w:val="24"/>
    </w:rPr>
  </w:style>
  <w:style w:type="paragraph" w:customStyle="1" w:styleId="af5">
    <w:name w:val="_"/>
    <w:basedOn w:val="a"/>
    <w:rsid w:val="001B412B"/>
    <w:pPr>
      <w:adjustRightInd w:val="0"/>
      <w:spacing w:line="360" w:lineRule="auto"/>
      <w:ind w:left="480" w:firstLineChars="200" w:firstLine="200"/>
      <w:textAlignment w:val="baseline"/>
    </w:pPr>
    <w:rPr>
      <w:kern w:val="0"/>
      <w:sz w:val="24"/>
    </w:rPr>
  </w:style>
  <w:style w:type="paragraph" w:customStyle="1" w:styleId="40">
    <w:name w:val="样式4"/>
    <w:basedOn w:val="4"/>
    <w:rsid w:val="001B412B"/>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1B412B"/>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1B412B"/>
    <w:pPr>
      <w:spacing w:line="360" w:lineRule="auto"/>
    </w:pPr>
    <w:rPr>
      <w:rFonts w:eastAsia="黑体"/>
      <w:sz w:val="20"/>
    </w:rPr>
  </w:style>
  <w:style w:type="paragraph" w:customStyle="1" w:styleId="00">
    <w:name w:val="00"/>
    <w:basedOn w:val="a"/>
    <w:rsid w:val="001B412B"/>
    <w:pPr>
      <w:autoSpaceDE w:val="0"/>
      <w:autoSpaceDN w:val="0"/>
      <w:adjustRightInd w:val="0"/>
      <w:jc w:val="left"/>
    </w:pPr>
    <w:rPr>
      <w:rFonts w:ascii="黑体" w:eastAsia="黑体"/>
      <w:b/>
      <w:kern w:val="0"/>
      <w:sz w:val="20"/>
    </w:rPr>
  </w:style>
  <w:style w:type="paragraph" w:customStyle="1" w:styleId="xl27">
    <w:name w:val="xl27"/>
    <w:basedOn w:val="a"/>
    <w:rsid w:val="001B412B"/>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1B412B"/>
    <w:pPr>
      <w:spacing w:line="360" w:lineRule="auto"/>
      <w:ind w:firstLine="420"/>
    </w:pPr>
    <w:rPr>
      <w:sz w:val="24"/>
    </w:rPr>
  </w:style>
  <w:style w:type="paragraph" w:customStyle="1" w:styleId="23">
    <w:name w:val="附录2"/>
    <w:basedOn w:val="a"/>
    <w:next w:val="a"/>
    <w:rsid w:val="001B412B"/>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1B412B"/>
    <w:pPr>
      <w:tabs>
        <w:tab w:val="left" w:pos="425"/>
      </w:tabs>
      <w:ind w:left="1620" w:hanging="360"/>
    </w:pPr>
    <w:rPr>
      <w:rFonts w:ascii="Tahoma" w:hAnsi="Tahoma"/>
      <w:sz w:val="24"/>
    </w:rPr>
  </w:style>
  <w:style w:type="paragraph" w:customStyle="1" w:styleId="12">
    <w:name w:val="样式1"/>
    <w:basedOn w:val="4"/>
    <w:rsid w:val="001B412B"/>
    <w:pPr>
      <w:tabs>
        <w:tab w:val="left" w:pos="720"/>
      </w:tabs>
      <w:spacing w:before="500" w:after="260" w:line="560" w:lineRule="atLeast"/>
      <w:ind w:left="420" w:hanging="420"/>
    </w:pPr>
  </w:style>
  <w:style w:type="paragraph" w:customStyle="1" w:styleId="INStep">
    <w:name w:val="IN Step"/>
    <w:basedOn w:val="a"/>
    <w:rsid w:val="001B412B"/>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1B412B"/>
    <w:pPr>
      <w:spacing w:beforeLines="50" w:line="360" w:lineRule="auto"/>
      <w:ind w:firstLineChars="200" w:firstLine="200"/>
    </w:pPr>
    <w:rPr>
      <w:spacing w:val="2"/>
      <w:sz w:val="24"/>
    </w:rPr>
  </w:style>
  <w:style w:type="paragraph" w:customStyle="1" w:styleId="af7">
    <w:name w:val="司法正文"/>
    <w:rsid w:val="001B412B"/>
    <w:pPr>
      <w:widowControl w:val="0"/>
      <w:ind w:firstLineChars="200" w:firstLine="200"/>
      <w:jc w:val="both"/>
    </w:pPr>
    <w:rPr>
      <w:rFonts w:eastAsia="仿宋_GB2312"/>
      <w:sz w:val="32"/>
    </w:rPr>
  </w:style>
  <w:style w:type="paragraph" w:customStyle="1" w:styleId="ItemStepinTable">
    <w:name w:val="Item Step in Table"/>
    <w:rsid w:val="001B412B"/>
    <w:pPr>
      <w:tabs>
        <w:tab w:val="left" w:pos="397"/>
      </w:tabs>
      <w:spacing w:before="40" w:after="40"/>
      <w:jc w:val="both"/>
    </w:pPr>
    <w:rPr>
      <w:rFonts w:ascii="Arial" w:hAnsi="Arial"/>
      <w:sz w:val="18"/>
    </w:rPr>
  </w:style>
  <w:style w:type="paragraph" w:customStyle="1" w:styleId="af8">
    <w:name w:val="可研正文"/>
    <w:basedOn w:val="af9"/>
    <w:rsid w:val="001B412B"/>
    <w:pPr>
      <w:adjustRightInd w:val="0"/>
      <w:snapToGrid w:val="0"/>
      <w:spacing w:line="440" w:lineRule="exact"/>
      <w:ind w:firstLine="567"/>
    </w:pPr>
    <w:rPr>
      <w:sz w:val="28"/>
    </w:rPr>
  </w:style>
  <w:style w:type="paragraph" w:customStyle="1" w:styleId="ItemList">
    <w:name w:val="Item List"/>
    <w:rsid w:val="001B412B"/>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1B412B"/>
    <w:pPr>
      <w:snapToGrid w:val="0"/>
      <w:spacing w:before="80" w:after="80"/>
    </w:pPr>
    <w:rPr>
      <w:rFonts w:ascii="Arial" w:hAnsi="Arial"/>
      <w:kern w:val="2"/>
      <w:sz w:val="18"/>
    </w:rPr>
  </w:style>
  <w:style w:type="paragraph" w:customStyle="1" w:styleId="afa">
    <w:name w:val="图标"/>
    <w:basedOn w:val="a"/>
    <w:next w:val="a"/>
    <w:rsid w:val="001B412B"/>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1B412B"/>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1B412B"/>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1B412B"/>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1B412B"/>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1B412B"/>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1B412B"/>
    <w:pPr>
      <w:ind w:firstLineChars="200" w:firstLine="420"/>
    </w:pPr>
    <w:rPr>
      <w:rFonts w:ascii="Calibri" w:hAnsi="Calibri" w:cs="黑体"/>
      <w:sz w:val="21"/>
      <w:szCs w:val="22"/>
    </w:rPr>
  </w:style>
  <w:style w:type="paragraph" w:customStyle="1" w:styleId="30">
    <w:name w:val="样式3"/>
    <w:basedOn w:val="1"/>
    <w:next w:val="1"/>
    <w:rsid w:val="001B412B"/>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1B412B"/>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1B412B"/>
    <w:pPr>
      <w:spacing w:line="240" w:lineRule="atLeast"/>
      <w:ind w:left="420" w:firstLine="420"/>
    </w:pPr>
    <w:rPr>
      <w:kern w:val="0"/>
      <w:sz w:val="21"/>
    </w:rPr>
  </w:style>
  <w:style w:type="paragraph" w:customStyle="1" w:styleId="FigureDescription">
    <w:name w:val="Figure Description"/>
    <w:next w:val="a"/>
    <w:rsid w:val="001B412B"/>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1B412B"/>
    <w:pPr>
      <w:adjustRightInd w:val="0"/>
      <w:textAlignment w:val="baseline"/>
    </w:pPr>
    <w:rPr>
      <w:rFonts w:ascii="宋体" w:hAnsi="宋体"/>
      <w:kern w:val="0"/>
      <w:sz w:val="21"/>
    </w:rPr>
  </w:style>
  <w:style w:type="paragraph" w:styleId="afe">
    <w:name w:val="Revision"/>
    <w:rsid w:val="001B412B"/>
    <w:rPr>
      <w:kern w:val="2"/>
      <w:sz w:val="21"/>
    </w:rPr>
  </w:style>
  <w:style w:type="paragraph" w:customStyle="1" w:styleId="GB23122">
    <w:name w:val="样式 仿宋_GB2312 首行缩进:  2 字符"/>
    <w:basedOn w:val="a"/>
    <w:rsid w:val="001B412B"/>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1B412B"/>
    <w:pPr>
      <w:widowControl w:val="0"/>
      <w:autoSpaceDE w:val="0"/>
      <w:autoSpaceDN w:val="0"/>
      <w:adjustRightInd w:val="0"/>
    </w:pPr>
    <w:rPr>
      <w:rFonts w:ascii="宋体"/>
      <w:color w:val="000000"/>
      <w:sz w:val="24"/>
    </w:rPr>
  </w:style>
  <w:style w:type="paragraph" w:customStyle="1" w:styleId="style1">
    <w:name w:val="style1"/>
    <w:basedOn w:val="a"/>
    <w:rsid w:val="001B412B"/>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1B412B"/>
    <w:rPr>
      <w:rFonts w:ascii="宋体" w:hAnsi="Courier New"/>
      <w:sz w:val="21"/>
    </w:rPr>
  </w:style>
  <w:style w:type="paragraph" w:customStyle="1" w:styleId="Note">
    <w:name w:val="Note"/>
    <w:basedOn w:val="a"/>
    <w:rsid w:val="001B412B"/>
    <w:pPr>
      <w:pBdr>
        <w:top w:val="single" w:sz="12" w:space="3" w:color="auto"/>
        <w:bottom w:val="single" w:sz="12" w:space="3" w:color="auto"/>
      </w:pBdr>
      <w:spacing w:line="360" w:lineRule="auto"/>
    </w:pPr>
    <w:rPr>
      <w:sz w:val="24"/>
    </w:rPr>
  </w:style>
  <w:style w:type="paragraph" w:customStyle="1" w:styleId="15">
    <w:name w:val="首行缩进 1"/>
    <w:basedOn w:val="a"/>
    <w:rsid w:val="001B412B"/>
    <w:pPr>
      <w:spacing w:after="120" w:line="360" w:lineRule="auto"/>
      <w:ind w:firstLineChars="200" w:firstLine="200"/>
    </w:pPr>
    <w:rPr>
      <w:sz w:val="24"/>
    </w:rPr>
  </w:style>
  <w:style w:type="paragraph" w:customStyle="1" w:styleId="220">
    <w:name w:val="样式 样式 首行缩进:  2 字符 + 首行缩进:  2 字符"/>
    <w:basedOn w:val="a"/>
    <w:rsid w:val="001B412B"/>
    <w:pPr>
      <w:spacing w:line="360" w:lineRule="auto"/>
      <w:ind w:firstLineChars="200" w:firstLine="480"/>
    </w:pPr>
    <w:rPr>
      <w:sz w:val="24"/>
    </w:rPr>
  </w:style>
  <w:style w:type="paragraph" w:customStyle="1" w:styleId="aff0">
    <w:name w:val="表文字"/>
    <w:rsid w:val="001B412B"/>
    <w:rPr>
      <w:rFonts w:ascii="宋体"/>
      <w:kern w:val="2"/>
    </w:rPr>
  </w:style>
  <w:style w:type="paragraph" w:customStyle="1" w:styleId="TableText">
    <w:name w:val="Table Text"/>
    <w:link w:val="TableTextChar"/>
    <w:rsid w:val="001B412B"/>
    <w:pPr>
      <w:snapToGrid w:val="0"/>
      <w:spacing w:before="80" w:after="80"/>
    </w:pPr>
    <w:rPr>
      <w:rFonts w:ascii="Arial" w:hAnsi="Arial"/>
      <w:kern w:val="2"/>
      <w:sz w:val="18"/>
    </w:rPr>
  </w:style>
  <w:style w:type="paragraph" w:customStyle="1" w:styleId="CharChar1Char">
    <w:name w:val="Char Char1 Char"/>
    <w:basedOn w:val="a"/>
    <w:rsid w:val="001B412B"/>
    <w:rPr>
      <w:rFonts w:ascii="Tahoma" w:hAnsi="Tahoma"/>
      <w:sz w:val="24"/>
      <w:szCs w:val="24"/>
    </w:rPr>
  </w:style>
  <w:style w:type="paragraph" w:customStyle="1" w:styleId="aff1">
    <w:name w:val="普通正文"/>
    <w:basedOn w:val="a"/>
    <w:rsid w:val="001B412B"/>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1B412B"/>
    <w:rPr>
      <w:rFonts w:ascii="Tahoma" w:hAnsi="Tahoma"/>
      <w:sz w:val="24"/>
    </w:rPr>
  </w:style>
  <w:style w:type="paragraph" w:customStyle="1" w:styleId="41">
    <w:name w:val="附录4"/>
    <w:basedOn w:val="a"/>
    <w:next w:val="a"/>
    <w:rsid w:val="001B412B"/>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1B412B"/>
    <w:pPr>
      <w:tabs>
        <w:tab w:val="left" w:pos="360"/>
      </w:tabs>
    </w:pPr>
    <w:rPr>
      <w:sz w:val="24"/>
    </w:rPr>
  </w:style>
  <w:style w:type="paragraph" w:customStyle="1" w:styleId="aff2">
    <w:name w:val="文章正文"/>
    <w:basedOn w:val="a"/>
    <w:rsid w:val="001B412B"/>
    <w:pPr>
      <w:ind w:firstLineChars="200" w:firstLine="560"/>
    </w:pPr>
    <w:rPr>
      <w:rFonts w:ascii="仿宋_GB2312" w:eastAsia="仿宋_GB2312" w:hAnsi="宋体"/>
      <w:color w:val="000000"/>
    </w:rPr>
  </w:style>
  <w:style w:type="paragraph" w:customStyle="1" w:styleId="CharCharCharChar">
    <w:name w:val="Char Char Char Char"/>
    <w:basedOn w:val="a"/>
    <w:rsid w:val="001B412B"/>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1B412B"/>
    <w:pPr>
      <w:snapToGrid/>
      <w:spacing w:line="360" w:lineRule="auto"/>
      <w:ind w:left="1407" w:hanging="1047"/>
      <w:jc w:val="left"/>
    </w:pPr>
    <w:rPr>
      <w:rFonts w:eastAsia="仿宋_GB2312"/>
    </w:rPr>
  </w:style>
  <w:style w:type="paragraph" w:customStyle="1" w:styleId="aff4">
    <w:name w:val="文档正文"/>
    <w:basedOn w:val="a"/>
    <w:rsid w:val="001B412B"/>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1B412B"/>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1B412B"/>
    <w:pPr>
      <w:jc w:val="center"/>
    </w:pPr>
    <w:rPr>
      <w:rFonts w:ascii="Arial" w:hAnsi="Arial"/>
      <w:b/>
      <w:sz w:val="21"/>
    </w:rPr>
  </w:style>
  <w:style w:type="paragraph" w:customStyle="1" w:styleId="aff6">
    <w:name w:val="操作步骤"/>
    <w:basedOn w:val="a"/>
    <w:rsid w:val="001B412B"/>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1B412B"/>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1B412B"/>
    <w:pPr>
      <w:spacing w:line="360" w:lineRule="auto"/>
    </w:pPr>
    <w:rPr>
      <w:rFonts w:eastAsia="黑体"/>
      <w:sz w:val="20"/>
    </w:rPr>
  </w:style>
  <w:style w:type="paragraph" w:customStyle="1" w:styleId="50">
    <w:name w:val="标题5"/>
    <w:basedOn w:val="a"/>
    <w:rsid w:val="001B412B"/>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1B412B"/>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1B412B"/>
  </w:style>
  <w:style w:type="paragraph" w:customStyle="1" w:styleId="TableTextChar1">
    <w:name w:val="Table Text Char1"/>
    <w:rsid w:val="001B412B"/>
    <w:pPr>
      <w:snapToGrid w:val="0"/>
      <w:spacing w:before="80" w:after="80"/>
    </w:pPr>
    <w:rPr>
      <w:rFonts w:ascii="Arial" w:hAnsi="Arial"/>
      <w:kern w:val="2"/>
      <w:sz w:val="18"/>
    </w:rPr>
  </w:style>
  <w:style w:type="paragraph" w:customStyle="1" w:styleId="Char9">
    <w:name w:val="段 Char"/>
    <w:rsid w:val="001B412B"/>
    <w:pPr>
      <w:autoSpaceDE w:val="0"/>
      <w:autoSpaceDN w:val="0"/>
      <w:ind w:firstLineChars="200" w:firstLine="200"/>
      <w:jc w:val="both"/>
    </w:pPr>
    <w:rPr>
      <w:rFonts w:ascii="宋体"/>
      <w:sz w:val="21"/>
    </w:rPr>
  </w:style>
  <w:style w:type="paragraph" w:customStyle="1" w:styleId="Char1CharCharChar">
    <w:name w:val="Char1 Char Char Char"/>
    <w:basedOn w:val="a"/>
    <w:rsid w:val="001B412B"/>
    <w:rPr>
      <w:rFonts w:ascii="Tahoma" w:hAnsi="Tahoma"/>
      <w:sz w:val="30"/>
    </w:rPr>
  </w:style>
  <w:style w:type="paragraph" w:customStyle="1" w:styleId="1xz">
    <w:name w:val="样式1xz"/>
    <w:basedOn w:val="a"/>
    <w:rsid w:val="001B412B"/>
    <w:pPr>
      <w:tabs>
        <w:tab w:val="left" w:pos="1050"/>
        <w:tab w:val="right" w:leader="dot" w:pos="8296"/>
      </w:tabs>
    </w:pPr>
    <w:rPr>
      <w:caps/>
      <w:spacing w:val="20"/>
      <w:sz w:val="24"/>
    </w:rPr>
  </w:style>
  <w:style w:type="paragraph" w:customStyle="1" w:styleId="Title-Date">
    <w:name w:val="Title - Date"/>
    <w:basedOn w:val="aff8"/>
    <w:next w:val="a"/>
    <w:rsid w:val="001B412B"/>
    <w:pPr>
      <w:spacing w:before="240" w:after="720"/>
    </w:pPr>
    <w:rPr>
      <w:sz w:val="28"/>
    </w:rPr>
  </w:style>
  <w:style w:type="paragraph" w:customStyle="1" w:styleId="xl40">
    <w:name w:val="xl40"/>
    <w:basedOn w:val="a"/>
    <w:rsid w:val="001B412B"/>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1B412B"/>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1B412B"/>
    <w:pPr>
      <w:adjustRightInd w:val="0"/>
      <w:snapToGrid w:val="0"/>
      <w:spacing w:after="120"/>
      <w:ind w:firstLineChars="257" w:firstLine="540"/>
    </w:pPr>
    <w:rPr>
      <w:sz w:val="21"/>
    </w:rPr>
  </w:style>
  <w:style w:type="paragraph" w:customStyle="1" w:styleId="aff9">
    <w:name w:val="缺省文本"/>
    <w:basedOn w:val="a"/>
    <w:rsid w:val="001B412B"/>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1B412B"/>
    <w:pPr>
      <w:spacing w:line="300" w:lineRule="auto"/>
      <w:ind w:firstLineChars="200" w:firstLine="200"/>
    </w:pPr>
    <w:rPr>
      <w:sz w:val="24"/>
    </w:rPr>
  </w:style>
  <w:style w:type="paragraph" w:customStyle="1" w:styleId="affa">
    <w:name w:val="图片文字"/>
    <w:basedOn w:val="a"/>
    <w:rsid w:val="001B412B"/>
    <w:pPr>
      <w:spacing w:line="240" w:lineRule="atLeast"/>
      <w:jc w:val="center"/>
    </w:pPr>
    <w:rPr>
      <w:sz w:val="21"/>
    </w:rPr>
  </w:style>
  <w:style w:type="paragraph" w:customStyle="1" w:styleId="Char1CharCharChar1">
    <w:name w:val="Char1 Char Char Char1"/>
    <w:basedOn w:val="a"/>
    <w:rsid w:val="001B412B"/>
    <w:rPr>
      <w:rFonts w:ascii="Tahoma" w:hAnsi="Tahoma"/>
      <w:sz w:val="24"/>
    </w:rPr>
  </w:style>
  <w:style w:type="paragraph" w:customStyle="1" w:styleId="affb">
    <w:name w:val="表格内文字"/>
    <w:basedOn w:val="aff"/>
    <w:rsid w:val="001B412B"/>
    <w:pPr>
      <w:adjustRightInd w:val="0"/>
    </w:pPr>
    <w:rPr>
      <w:color w:val="000000"/>
      <w:lang w:val="en-GB"/>
    </w:rPr>
  </w:style>
  <w:style w:type="paragraph" w:customStyle="1" w:styleId="TableHeading">
    <w:name w:val="Table Heading"/>
    <w:rsid w:val="001B412B"/>
    <w:pPr>
      <w:keepNext/>
      <w:snapToGrid w:val="0"/>
      <w:spacing w:before="80" w:after="80"/>
      <w:jc w:val="center"/>
    </w:pPr>
    <w:rPr>
      <w:rFonts w:ascii="Arial" w:eastAsia="黑体" w:hAnsi="Arial"/>
      <w:sz w:val="18"/>
    </w:rPr>
  </w:style>
  <w:style w:type="paragraph" w:customStyle="1" w:styleId="affc">
    <w:name w:val="表号"/>
    <w:basedOn w:val="a"/>
    <w:rsid w:val="001B412B"/>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1B412B"/>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1B412B"/>
    <w:pPr>
      <w:widowControl/>
    </w:pPr>
    <w:rPr>
      <w:kern w:val="0"/>
      <w:sz w:val="21"/>
      <w:szCs w:val="21"/>
    </w:rPr>
  </w:style>
  <w:style w:type="paragraph" w:customStyle="1" w:styleId="affe">
    <w:name w:val="标准正文"/>
    <w:basedOn w:val="a5"/>
    <w:rsid w:val="001B412B"/>
    <w:pPr>
      <w:spacing w:before="60" w:after="60" w:line="360" w:lineRule="auto"/>
      <w:ind w:left="0" w:firstLine="482"/>
    </w:pPr>
    <w:rPr>
      <w:rFonts w:ascii="Arial" w:hAnsi="Arial"/>
      <w:sz w:val="24"/>
    </w:rPr>
  </w:style>
  <w:style w:type="paragraph" w:customStyle="1" w:styleId="17">
    <w:name w:val="文本1"/>
    <w:basedOn w:val="a"/>
    <w:rsid w:val="001B412B"/>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1B412B"/>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1B412B"/>
    <w:pPr>
      <w:snapToGrid w:val="0"/>
    </w:pPr>
    <w:rPr>
      <w:sz w:val="21"/>
    </w:rPr>
  </w:style>
  <w:style w:type="paragraph" w:customStyle="1" w:styleId="Title-Revision">
    <w:name w:val="Title - Revision"/>
    <w:basedOn w:val="aff8"/>
    <w:rsid w:val="001B412B"/>
    <w:pPr>
      <w:spacing w:before="720"/>
    </w:pPr>
  </w:style>
  <w:style w:type="paragraph" w:customStyle="1" w:styleId="afff">
    <w:name w:val="af"/>
    <w:basedOn w:val="a"/>
    <w:rsid w:val="001B412B"/>
    <w:pPr>
      <w:widowControl/>
      <w:spacing w:line="300" w:lineRule="atLeast"/>
      <w:jc w:val="left"/>
    </w:pPr>
    <w:rPr>
      <w:rFonts w:ascii="宋体" w:hAnsi="宋体"/>
      <w:kern w:val="0"/>
      <w:sz w:val="18"/>
    </w:rPr>
  </w:style>
  <w:style w:type="paragraph" w:customStyle="1" w:styleId="31">
    <w:name w:val="附录3"/>
    <w:basedOn w:val="a"/>
    <w:next w:val="a"/>
    <w:rsid w:val="001B412B"/>
    <w:pPr>
      <w:tabs>
        <w:tab w:val="left" w:pos="851"/>
      </w:tabs>
      <w:ind w:left="425" w:hanging="425"/>
      <w:outlineLvl w:val="2"/>
    </w:pPr>
    <w:rPr>
      <w:rFonts w:eastAsia="黑体"/>
      <w:b/>
      <w:sz w:val="32"/>
    </w:rPr>
  </w:style>
  <w:style w:type="paragraph" w:customStyle="1" w:styleId="CharChar1">
    <w:name w:val="Char Char1"/>
    <w:basedOn w:val="a"/>
    <w:rsid w:val="001B412B"/>
    <w:pPr>
      <w:widowControl/>
      <w:spacing w:after="160" w:line="240" w:lineRule="exact"/>
      <w:jc w:val="left"/>
    </w:pPr>
    <w:rPr>
      <w:rFonts w:ascii="Verdana" w:hAnsi="Verdana"/>
      <w:kern w:val="0"/>
      <w:sz w:val="20"/>
      <w:lang w:eastAsia="en-US"/>
    </w:rPr>
  </w:style>
  <w:style w:type="paragraph" w:customStyle="1" w:styleId="18">
    <w:name w:val="小标题 1"/>
    <w:basedOn w:val="a"/>
    <w:rsid w:val="001B412B"/>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1B412B"/>
    <w:rPr>
      <w:rFonts w:ascii="Tahoma" w:hAnsi="Tahoma"/>
      <w:sz w:val="24"/>
    </w:rPr>
  </w:style>
  <w:style w:type="paragraph" w:customStyle="1" w:styleId="afff0">
    <w:name w:val="没有缩进（为图形使用）"/>
    <w:basedOn w:val="a"/>
    <w:rsid w:val="001B412B"/>
    <w:pPr>
      <w:spacing w:before="120" w:after="120" w:line="360" w:lineRule="auto"/>
    </w:pPr>
    <w:rPr>
      <w:sz w:val="24"/>
    </w:rPr>
  </w:style>
  <w:style w:type="paragraph" w:customStyle="1" w:styleId="Char10">
    <w:name w:val="Char1"/>
    <w:basedOn w:val="a"/>
    <w:rsid w:val="001B412B"/>
    <w:rPr>
      <w:sz w:val="21"/>
    </w:rPr>
  </w:style>
  <w:style w:type="paragraph" w:customStyle="1" w:styleId="CharCharCharCharCharChar1Char">
    <w:name w:val="Char Char Char Char Char Char1 Char"/>
    <w:basedOn w:val="a"/>
    <w:rsid w:val="001B412B"/>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1B412B"/>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1B412B"/>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1B412B"/>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1B412B"/>
    <w:pPr>
      <w:tabs>
        <w:tab w:val="left" w:pos="8520"/>
      </w:tabs>
      <w:spacing w:line="312" w:lineRule="auto"/>
      <w:ind w:right="-210" w:firstLine="556"/>
    </w:pPr>
    <w:rPr>
      <w:rFonts w:ascii="宋体"/>
    </w:rPr>
  </w:style>
  <w:style w:type="paragraph" w:customStyle="1" w:styleId="42">
    <w:name w:val="正文4"/>
    <w:basedOn w:val="a"/>
    <w:rsid w:val="001B412B"/>
    <w:pPr>
      <w:tabs>
        <w:tab w:val="left" w:pos="1275"/>
      </w:tabs>
      <w:spacing w:before="60" w:after="60" w:line="360" w:lineRule="auto"/>
      <w:ind w:leftChars="400" w:left="820" w:hanging="705"/>
    </w:pPr>
    <w:rPr>
      <w:sz w:val="24"/>
    </w:rPr>
  </w:style>
  <w:style w:type="paragraph" w:customStyle="1" w:styleId="210">
    <w:name w:val="正文文本缩进 21"/>
    <w:basedOn w:val="a"/>
    <w:rsid w:val="001B412B"/>
    <w:pPr>
      <w:adjustRightInd w:val="0"/>
      <w:spacing w:before="120"/>
      <w:ind w:firstLine="420"/>
      <w:textAlignment w:val="baseline"/>
    </w:pPr>
    <w:rPr>
      <w:sz w:val="24"/>
    </w:rPr>
  </w:style>
  <w:style w:type="paragraph" w:customStyle="1" w:styleId="CharChar14CharChar">
    <w:name w:val="Char Char14 Char Char"/>
    <w:basedOn w:val="a"/>
    <w:rsid w:val="001B412B"/>
    <w:rPr>
      <w:sz w:val="21"/>
      <w:szCs w:val="24"/>
    </w:rPr>
  </w:style>
  <w:style w:type="paragraph" w:customStyle="1" w:styleId="afff1">
    <w:name w:val="表格文本"/>
    <w:rsid w:val="001B412B"/>
    <w:pPr>
      <w:tabs>
        <w:tab w:val="decimal" w:pos="0"/>
      </w:tabs>
    </w:pPr>
    <w:rPr>
      <w:rFonts w:ascii="Arial" w:hAnsi="Arial"/>
      <w:sz w:val="21"/>
    </w:rPr>
  </w:style>
  <w:style w:type="paragraph" w:customStyle="1" w:styleId="afff2">
    <w:name w:val="正文 + 三号"/>
    <w:basedOn w:val="a"/>
    <w:rsid w:val="001B412B"/>
    <w:rPr>
      <w:sz w:val="21"/>
    </w:rPr>
  </w:style>
  <w:style w:type="paragraph" w:customStyle="1" w:styleId="211">
    <w:name w:val="正文文本 21"/>
    <w:basedOn w:val="a"/>
    <w:rsid w:val="001B412B"/>
    <w:pPr>
      <w:adjustRightInd w:val="0"/>
      <w:spacing w:before="120" w:line="360" w:lineRule="auto"/>
      <w:ind w:firstLine="480"/>
      <w:textAlignment w:val="baseline"/>
    </w:pPr>
    <w:rPr>
      <w:sz w:val="24"/>
    </w:rPr>
  </w:style>
  <w:style w:type="paragraph" w:customStyle="1" w:styleId="afff3">
    <w:name w:val="项目"/>
    <w:basedOn w:val="a"/>
    <w:rsid w:val="001B412B"/>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1B412B"/>
    <w:pPr>
      <w:tabs>
        <w:tab w:val="left" w:pos="540"/>
      </w:tabs>
      <w:spacing w:line="360" w:lineRule="auto"/>
      <w:ind w:left="540"/>
    </w:pPr>
    <w:rPr>
      <w:rFonts w:eastAsia="仿宋_GB2312"/>
    </w:rPr>
  </w:style>
  <w:style w:type="paragraph" w:customStyle="1" w:styleId="afff5">
    <w:name w:val="段"/>
    <w:rsid w:val="001B412B"/>
    <w:pPr>
      <w:autoSpaceDE w:val="0"/>
      <w:autoSpaceDN w:val="0"/>
      <w:ind w:firstLineChars="200" w:firstLine="200"/>
      <w:jc w:val="both"/>
    </w:pPr>
    <w:rPr>
      <w:rFonts w:ascii="宋体"/>
      <w:sz w:val="21"/>
    </w:rPr>
  </w:style>
  <w:style w:type="paragraph" w:customStyle="1" w:styleId="afff6">
    <w:name w:val="章标题"/>
    <w:next w:val="a"/>
    <w:rsid w:val="001B412B"/>
    <w:pPr>
      <w:spacing w:beforeLines="50" w:afterLines="50"/>
      <w:jc w:val="both"/>
      <w:outlineLvl w:val="1"/>
    </w:pPr>
    <w:rPr>
      <w:rFonts w:ascii="黑体" w:eastAsia="黑体"/>
      <w:sz w:val="24"/>
    </w:rPr>
  </w:style>
  <w:style w:type="paragraph" w:customStyle="1" w:styleId="afff7">
    <w:name w:val="一级条标题"/>
    <w:basedOn w:val="afff6"/>
    <w:next w:val="afff5"/>
    <w:rsid w:val="001B412B"/>
    <w:pPr>
      <w:numPr>
        <w:ilvl w:val="1"/>
      </w:numPr>
      <w:spacing w:beforeLines="0" w:afterLines="0"/>
      <w:ind w:left="525"/>
      <w:outlineLvl w:val="2"/>
    </w:pPr>
    <w:rPr>
      <w:sz w:val="21"/>
    </w:rPr>
  </w:style>
  <w:style w:type="paragraph" w:customStyle="1" w:styleId="afff8">
    <w:name w:val="二级条标题"/>
    <w:basedOn w:val="afff7"/>
    <w:next w:val="afff5"/>
    <w:rsid w:val="001B412B"/>
    <w:pPr>
      <w:ind w:left="840"/>
      <w:outlineLvl w:val="3"/>
    </w:pPr>
  </w:style>
  <w:style w:type="paragraph" w:customStyle="1" w:styleId="afff9">
    <w:name w:val="图例"/>
    <w:basedOn w:val="a"/>
    <w:rsid w:val="001B412B"/>
    <w:pPr>
      <w:spacing w:before="120" w:after="120" w:line="360" w:lineRule="auto"/>
      <w:jc w:val="center"/>
    </w:pPr>
    <w:rPr>
      <w:rFonts w:eastAsia="仿宋_GB2312"/>
      <w:b/>
      <w:sz w:val="24"/>
    </w:rPr>
  </w:style>
  <w:style w:type="paragraph" w:customStyle="1" w:styleId="afffa">
    <w:name w:val="简单回函地址"/>
    <w:basedOn w:val="a"/>
    <w:rsid w:val="001B412B"/>
    <w:pPr>
      <w:adjustRightInd w:val="0"/>
      <w:snapToGrid w:val="0"/>
      <w:spacing w:line="360" w:lineRule="auto"/>
    </w:pPr>
    <w:rPr>
      <w:sz w:val="24"/>
    </w:rPr>
  </w:style>
  <w:style w:type="paragraph" w:customStyle="1" w:styleId="afffb">
    <w:name w:val="内容标题"/>
    <w:basedOn w:val="af4"/>
    <w:rsid w:val="001B412B"/>
    <w:rPr>
      <w:rFonts w:ascii="Tahoma" w:hAnsi="Tahoma"/>
      <w:sz w:val="24"/>
    </w:rPr>
  </w:style>
  <w:style w:type="paragraph" w:customStyle="1" w:styleId="1a">
    <w:name w:val="文本框样式1"/>
    <w:basedOn w:val="a"/>
    <w:rsid w:val="001B412B"/>
    <w:pPr>
      <w:adjustRightInd w:val="0"/>
      <w:snapToGrid w:val="0"/>
      <w:spacing w:before="60" w:line="180" w:lineRule="exact"/>
      <w:jc w:val="center"/>
    </w:pPr>
    <w:rPr>
      <w:sz w:val="21"/>
    </w:rPr>
  </w:style>
  <w:style w:type="paragraph" w:styleId="aff8">
    <w:name w:val="Title"/>
    <w:basedOn w:val="a"/>
    <w:qFormat/>
    <w:rsid w:val="001B412B"/>
    <w:pPr>
      <w:widowControl/>
      <w:spacing w:after="240" w:line="360" w:lineRule="auto"/>
      <w:jc w:val="center"/>
    </w:pPr>
    <w:rPr>
      <w:rFonts w:ascii="Arial" w:hAnsi="Arial"/>
      <w:b/>
      <w:smallCaps/>
      <w:kern w:val="28"/>
      <w:sz w:val="36"/>
      <w:lang w:eastAsia="en-US"/>
    </w:rPr>
  </w:style>
  <w:style w:type="paragraph" w:styleId="1b">
    <w:name w:val="index 1"/>
    <w:basedOn w:val="a"/>
    <w:next w:val="a"/>
    <w:rsid w:val="001B412B"/>
    <w:pPr>
      <w:adjustRightInd w:val="0"/>
      <w:spacing w:line="240" w:lineRule="atLeast"/>
      <w:textAlignment w:val="baseline"/>
    </w:pPr>
    <w:rPr>
      <w:rFonts w:ascii="宋体"/>
      <w:kern w:val="0"/>
      <w:sz w:val="21"/>
    </w:rPr>
  </w:style>
  <w:style w:type="paragraph" w:styleId="afffc">
    <w:name w:val="Normal (Web)"/>
    <w:basedOn w:val="a"/>
    <w:rsid w:val="001B412B"/>
    <w:pPr>
      <w:widowControl/>
      <w:spacing w:before="100" w:beforeAutospacing="1" w:after="100" w:afterAutospacing="1"/>
      <w:jc w:val="left"/>
    </w:pPr>
    <w:rPr>
      <w:rFonts w:ascii="宋体" w:hAnsi="宋体"/>
      <w:kern w:val="0"/>
      <w:sz w:val="24"/>
    </w:rPr>
  </w:style>
  <w:style w:type="paragraph" w:styleId="26">
    <w:name w:val="List Continue 2"/>
    <w:basedOn w:val="a"/>
    <w:rsid w:val="001B412B"/>
    <w:pPr>
      <w:adjustRightInd w:val="0"/>
      <w:snapToGrid w:val="0"/>
      <w:spacing w:after="120" w:line="360" w:lineRule="auto"/>
      <w:ind w:leftChars="400" w:left="840"/>
    </w:pPr>
    <w:rPr>
      <w:sz w:val="24"/>
    </w:rPr>
  </w:style>
  <w:style w:type="paragraph" w:styleId="27">
    <w:name w:val="Body Text 2"/>
    <w:basedOn w:val="a"/>
    <w:rsid w:val="001B412B"/>
    <w:pPr>
      <w:adjustRightInd w:val="0"/>
      <w:snapToGrid w:val="0"/>
      <w:spacing w:after="120" w:line="480" w:lineRule="auto"/>
    </w:pPr>
    <w:rPr>
      <w:sz w:val="24"/>
    </w:rPr>
  </w:style>
  <w:style w:type="paragraph" w:styleId="90">
    <w:name w:val="toc 9"/>
    <w:basedOn w:val="a"/>
    <w:next w:val="a"/>
    <w:rsid w:val="001B412B"/>
    <w:pPr>
      <w:ind w:leftChars="1600" w:left="3360"/>
    </w:pPr>
  </w:style>
  <w:style w:type="paragraph" w:styleId="28">
    <w:name w:val="toc 2"/>
    <w:basedOn w:val="a"/>
    <w:next w:val="a"/>
    <w:uiPriority w:val="39"/>
    <w:rsid w:val="001B412B"/>
    <w:pPr>
      <w:ind w:leftChars="200" w:left="420"/>
    </w:pPr>
  </w:style>
  <w:style w:type="paragraph" w:styleId="afffd">
    <w:name w:val="table of figures"/>
    <w:basedOn w:val="a"/>
    <w:next w:val="a"/>
    <w:rsid w:val="001B412B"/>
    <w:pPr>
      <w:tabs>
        <w:tab w:val="right" w:leader="dot" w:pos="8640"/>
      </w:tabs>
      <w:spacing w:line="360" w:lineRule="auto"/>
      <w:ind w:left="400" w:hanging="400"/>
    </w:pPr>
    <w:rPr>
      <w:sz w:val="24"/>
    </w:rPr>
  </w:style>
  <w:style w:type="paragraph" w:styleId="33">
    <w:name w:val="List Continue 3"/>
    <w:basedOn w:val="a"/>
    <w:rsid w:val="001B412B"/>
    <w:pPr>
      <w:adjustRightInd w:val="0"/>
      <w:snapToGrid w:val="0"/>
      <w:spacing w:after="120" w:line="360" w:lineRule="auto"/>
      <w:ind w:leftChars="600" w:left="1260"/>
    </w:pPr>
    <w:rPr>
      <w:sz w:val="24"/>
    </w:rPr>
  </w:style>
  <w:style w:type="paragraph" w:styleId="34">
    <w:name w:val="Body Text Indent 3"/>
    <w:basedOn w:val="a"/>
    <w:rsid w:val="001B412B"/>
    <w:pPr>
      <w:spacing w:line="360" w:lineRule="auto"/>
      <w:ind w:firstLine="632"/>
    </w:pPr>
    <w:rPr>
      <w:rFonts w:ascii="黑体" w:eastAsia="黑体"/>
    </w:rPr>
  </w:style>
  <w:style w:type="paragraph" w:styleId="51">
    <w:name w:val="List 5"/>
    <w:basedOn w:val="a"/>
    <w:rsid w:val="001B412B"/>
    <w:pPr>
      <w:adjustRightInd w:val="0"/>
      <w:snapToGrid w:val="0"/>
      <w:spacing w:line="360" w:lineRule="auto"/>
      <w:ind w:leftChars="800" w:left="100" w:hangingChars="200" w:hanging="200"/>
    </w:pPr>
    <w:rPr>
      <w:sz w:val="24"/>
    </w:rPr>
  </w:style>
  <w:style w:type="paragraph" w:styleId="43">
    <w:name w:val="List 4"/>
    <w:basedOn w:val="a"/>
    <w:rsid w:val="001B412B"/>
    <w:pPr>
      <w:adjustRightInd w:val="0"/>
      <w:snapToGrid w:val="0"/>
      <w:spacing w:line="360" w:lineRule="auto"/>
      <w:ind w:leftChars="600" w:left="100" w:hangingChars="200" w:hanging="200"/>
    </w:pPr>
    <w:rPr>
      <w:sz w:val="24"/>
    </w:rPr>
  </w:style>
  <w:style w:type="paragraph" w:styleId="60">
    <w:name w:val="toc 6"/>
    <w:basedOn w:val="a"/>
    <w:next w:val="a"/>
    <w:rsid w:val="001B412B"/>
    <w:pPr>
      <w:ind w:leftChars="1000" w:left="2100"/>
    </w:pPr>
  </w:style>
  <w:style w:type="paragraph" w:customStyle="1" w:styleId="afffe">
    <w:name w:val="正文表格"/>
    <w:basedOn w:val="a"/>
    <w:rsid w:val="001B412B"/>
    <w:pPr>
      <w:adjustRightInd w:val="0"/>
      <w:spacing w:before="40" w:after="40"/>
    </w:pPr>
    <w:rPr>
      <w:sz w:val="24"/>
    </w:rPr>
  </w:style>
  <w:style w:type="paragraph" w:styleId="44">
    <w:name w:val="toc 4"/>
    <w:basedOn w:val="a"/>
    <w:next w:val="a"/>
    <w:rsid w:val="001B412B"/>
    <w:pPr>
      <w:ind w:leftChars="600" w:left="1260"/>
    </w:pPr>
  </w:style>
  <w:style w:type="paragraph" w:styleId="45">
    <w:name w:val="List Continue 4"/>
    <w:basedOn w:val="a"/>
    <w:rsid w:val="001B412B"/>
    <w:pPr>
      <w:adjustRightInd w:val="0"/>
      <w:snapToGrid w:val="0"/>
      <w:spacing w:after="120" w:line="360" w:lineRule="auto"/>
      <w:ind w:leftChars="800" w:left="1680"/>
    </w:pPr>
    <w:rPr>
      <w:sz w:val="24"/>
    </w:rPr>
  </w:style>
  <w:style w:type="paragraph" w:styleId="1c">
    <w:name w:val="toc 1"/>
    <w:basedOn w:val="a"/>
    <w:next w:val="a"/>
    <w:rsid w:val="001B412B"/>
    <w:pPr>
      <w:spacing w:line="180" w:lineRule="auto"/>
      <w:jc w:val="center"/>
    </w:pPr>
    <w:rPr>
      <w:sz w:val="30"/>
    </w:rPr>
  </w:style>
  <w:style w:type="paragraph" w:styleId="21">
    <w:name w:val="Body Text First Indent 2"/>
    <w:basedOn w:val="a5"/>
    <w:link w:val="2Char1"/>
    <w:rsid w:val="001B412B"/>
    <w:pPr>
      <w:spacing w:after="120" w:line="240" w:lineRule="auto"/>
      <w:ind w:leftChars="200" w:left="420" w:firstLineChars="200" w:firstLine="420"/>
    </w:pPr>
  </w:style>
  <w:style w:type="paragraph" w:customStyle="1" w:styleId="affff">
    <w:name w:val="样式 宋体 五号 行距: 单倍行距"/>
    <w:basedOn w:val="a"/>
    <w:rsid w:val="001B412B"/>
    <w:pPr>
      <w:adjustRightInd w:val="0"/>
      <w:jc w:val="left"/>
    </w:pPr>
    <w:rPr>
      <w:rFonts w:ascii="宋体" w:hAnsi="宋体"/>
      <w:kern w:val="0"/>
      <w:sz w:val="21"/>
    </w:rPr>
  </w:style>
  <w:style w:type="paragraph" w:styleId="affff0">
    <w:name w:val="footer"/>
    <w:basedOn w:val="a"/>
    <w:rsid w:val="001B412B"/>
    <w:pPr>
      <w:tabs>
        <w:tab w:val="center" w:pos="4153"/>
        <w:tab w:val="right" w:pos="8306"/>
      </w:tabs>
      <w:snapToGrid w:val="0"/>
      <w:jc w:val="left"/>
    </w:pPr>
    <w:rPr>
      <w:sz w:val="18"/>
    </w:rPr>
  </w:style>
  <w:style w:type="paragraph" w:customStyle="1" w:styleId="xl53">
    <w:name w:val="xl53"/>
    <w:basedOn w:val="a"/>
    <w:rsid w:val="001B412B"/>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1B412B"/>
    <w:rPr>
      <w:sz w:val="18"/>
    </w:rPr>
  </w:style>
  <w:style w:type="paragraph" w:customStyle="1" w:styleId="AANumbering">
    <w:name w:val="AA Numbering"/>
    <w:basedOn w:val="a"/>
    <w:rsid w:val="001B412B"/>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1B412B"/>
    <w:pPr>
      <w:snapToGrid w:val="0"/>
      <w:spacing w:line="560" w:lineRule="atLeast"/>
      <w:ind w:firstLine="540"/>
    </w:pPr>
  </w:style>
  <w:style w:type="paragraph" w:styleId="a7">
    <w:name w:val="footnote text"/>
    <w:basedOn w:val="a"/>
    <w:link w:val="Char4"/>
    <w:rsid w:val="001B412B"/>
    <w:pPr>
      <w:spacing w:line="360" w:lineRule="auto"/>
    </w:pPr>
    <w:rPr>
      <w:sz w:val="18"/>
    </w:rPr>
  </w:style>
  <w:style w:type="paragraph" w:styleId="af0">
    <w:name w:val="Date"/>
    <w:basedOn w:val="a"/>
    <w:next w:val="a"/>
    <w:link w:val="Char6"/>
    <w:rsid w:val="001B412B"/>
  </w:style>
  <w:style w:type="paragraph" w:customStyle="1" w:styleId="ParaCharCharCharCharCharCharChar">
    <w:name w:val="默认段落字体 Para Char Char Char Char Char Char Char"/>
    <w:basedOn w:val="a"/>
    <w:rsid w:val="001B412B"/>
    <w:rPr>
      <w:rFonts w:ascii="Tahoma" w:hAnsi="Tahoma"/>
      <w:sz w:val="24"/>
    </w:rPr>
  </w:style>
  <w:style w:type="paragraph" w:styleId="aff">
    <w:name w:val="Plain Text"/>
    <w:basedOn w:val="a"/>
    <w:rsid w:val="001B412B"/>
    <w:rPr>
      <w:rFonts w:ascii="宋体" w:hAnsi="Courier New"/>
      <w:sz w:val="21"/>
    </w:rPr>
  </w:style>
  <w:style w:type="paragraph" w:styleId="35">
    <w:name w:val="toc 3"/>
    <w:basedOn w:val="a"/>
    <w:next w:val="a"/>
    <w:uiPriority w:val="39"/>
    <w:rsid w:val="001B412B"/>
    <w:pPr>
      <w:ind w:leftChars="400" w:left="840"/>
    </w:pPr>
  </w:style>
  <w:style w:type="paragraph" w:customStyle="1" w:styleId="affff2">
    <w:name w:val="正文（首行不缩进）"/>
    <w:basedOn w:val="a"/>
    <w:rsid w:val="001B412B"/>
    <w:pPr>
      <w:autoSpaceDE w:val="0"/>
      <w:autoSpaceDN w:val="0"/>
      <w:adjustRightInd w:val="0"/>
      <w:spacing w:line="360" w:lineRule="auto"/>
      <w:jc w:val="left"/>
    </w:pPr>
    <w:rPr>
      <w:kern w:val="0"/>
      <w:sz w:val="21"/>
    </w:rPr>
  </w:style>
  <w:style w:type="paragraph" w:styleId="52">
    <w:name w:val="toc 5"/>
    <w:basedOn w:val="a"/>
    <w:next w:val="a"/>
    <w:rsid w:val="001B412B"/>
    <w:pPr>
      <w:ind w:leftChars="800" w:left="1680"/>
    </w:pPr>
  </w:style>
  <w:style w:type="paragraph" w:customStyle="1" w:styleId="TableContents">
    <w:name w:val="Table Contents"/>
    <w:basedOn w:val="af9"/>
    <w:rsid w:val="001B412B"/>
    <w:pPr>
      <w:suppressAutoHyphens/>
      <w:jc w:val="left"/>
    </w:pPr>
    <w:rPr>
      <w:rFonts w:ascii="Times New Roman" w:eastAsia="Times New Roman"/>
      <w:kern w:val="0"/>
      <w:sz w:val="24"/>
    </w:rPr>
  </w:style>
  <w:style w:type="paragraph" w:styleId="29">
    <w:name w:val="List Bullet 2"/>
    <w:basedOn w:val="a"/>
    <w:rsid w:val="001B412B"/>
    <w:pPr>
      <w:tabs>
        <w:tab w:val="left" w:pos="780"/>
      </w:tabs>
      <w:adjustRightInd w:val="0"/>
      <w:snapToGrid w:val="0"/>
      <w:spacing w:line="360" w:lineRule="auto"/>
      <w:ind w:left="780" w:hanging="360"/>
    </w:pPr>
    <w:rPr>
      <w:sz w:val="24"/>
    </w:rPr>
  </w:style>
  <w:style w:type="paragraph" w:customStyle="1" w:styleId="1d">
    <w:name w:val="1.正文"/>
    <w:basedOn w:val="a"/>
    <w:rsid w:val="001B412B"/>
    <w:pPr>
      <w:spacing w:line="360" w:lineRule="auto"/>
      <w:ind w:leftChars="225" w:left="540" w:firstLineChars="225" w:firstLine="540"/>
    </w:pPr>
    <w:rPr>
      <w:sz w:val="24"/>
    </w:rPr>
  </w:style>
  <w:style w:type="paragraph" w:styleId="36">
    <w:name w:val="List Number 3"/>
    <w:basedOn w:val="a"/>
    <w:rsid w:val="001B412B"/>
    <w:pPr>
      <w:tabs>
        <w:tab w:val="left" w:pos="2120"/>
      </w:tabs>
      <w:adjustRightInd w:val="0"/>
      <w:snapToGrid w:val="0"/>
      <w:spacing w:line="360" w:lineRule="auto"/>
      <w:ind w:left="2120" w:hanging="720"/>
    </w:pPr>
    <w:rPr>
      <w:sz w:val="24"/>
    </w:rPr>
  </w:style>
  <w:style w:type="paragraph" w:customStyle="1" w:styleId="affff3">
    <w:name w:val="列表项目"/>
    <w:basedOn w:val="a"/>
    <w:rsid w:val="001B412B"/>
    <w:pPr>
      <w:tabs>
        <w:tab w:val="left" w:pos="420"/>
      </w:tabs>
      <w:spacing w:line="288" w:lineRule="auto"/>
      <w:ind w:leftChars="200" w:left="840" w:hangingChars="200" w:hanging="420"/>
    </w:pPr>
    <w:rPr>
      <w:sz w:val="21"/>
    </w:rPr>
  </w:style>
  <w:style w:type="paragraph" w:styleId="a5">
    <w:name w:val="Body Text Indent"/>
    <w:basedOn w:val="a"/>
    <w:link w:val="Char2"/>
    <w:rsid w:val="001B412B"/>
    <w:pPr>
      <w:spacing w:line="700" w:lineRule="exact"/>
      <w:ind w:left="960"/>
    </w:pPr>
    <w:rPr>
      <w:sz w:val="44"/>
    </w:rPr>
  </w:style>
  <w:style w:type="paragraph" w:styleId="af9">
    <w:name w:val="Body Text"/>
    <w:basedOn w:val="a"/>
    <w:rsid w:val="001B412B"/>
    <w:rPr>
      <w:rFonts w:ascii="仿宋_GB2312" w:eastAsia="仿宋_GB2312"/>
      <w:sz w:val="32"/>
    </w:rPr>
  </w:style>
  <w:style w:type="paragraph" w:styleId="37">
    <w:name w:val="Body Text 3"/>
    <w:basedOn w:val="a"/>
    <w:rsid w:val="001B412B"/>
    <w:pPr>
      <w:adjustRightInd w:val="0"/>
      <w:snapToGrid w:val="0"/>
      <w:spacing w:after="120" w:line="360" w:lineRule="auto"/>
    </w:pPr>
    <w:rPr>
      <w:sz w:val="16"/>
    </w:rPr>
  </w:style>
  <w:style w:type="paragraph" w:styleId="affff4">
    <w:name w:val="toa heading"/>
    <w:basedOn w:val="a"/>
    <w:next w:val="a"/>
    <w:rsid w:val="001B412B"/>
    <w:pPr>
      <w:spacing w:before="120"/>
    </w:pPr>
    <w:rPr>
      <w:rFonts w:ascii="Arial" w:hAnsi="Arial"/>
      <w:sz w:val="24"/>
    </w:rPr>
  </w:style>
  <w:style w:type="paragraph" w:styleId="af4">
    <w:name w:val="Document Map"/>
    <w:basedOn w:val="a"/>
    <w:rsid w:val="001B412B"/>
    <w:pPr>
      <w:shd w:val="clear" w:color="auto" w:fill="000080"/>
    </w:pPr>
  </w:style>
  <w:style w:type="paragraph" w:styleId="affff5">
    <w:name w:val="caption"/>
    <w:basedOn w:val="a"/>
    <w:next w:val="a"/>
    <w:qFormat/>
    <w:rsid w:val="001B412B"/>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1B412B"/>
    <w:pPr>
      <w:adjustRightInd w:val="0"/>
      <w:snapToGrid w:val="0"/>
      <w:spacing w:line="360" w:lineRule="auto"/>
      <w:ind w:firstLine="420"/>
    </w:pPr>
    <w:rPr>
      <w:sz w:val="24"/>
    </w:rPr>
  </w:style>
  <w:style w:type="paragraph" w:styleId="46">
    <w:name w:val="List Bullet 4"/>
    <w:basedOn w:val="a"/>
    <w:rsid w:val="001B412B"/>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1B412B"/>
    <w:pPr>
      <w:tabs>
        <w:tab w:val="left" w:pos="780"/>
      </w:tabs>
      <w:spacing w:line="360" w:lineRule="auto"/>
      <w:ind w:left="425" w:hanging="425"/>
    </w:pPr>
    <w:rPr>
      <w:sz w:val="24"/>
    </w:rPr>
  </w:style>
  <w:style w:type="paragraph" w:styleId="afb">
    <w:name w:val="Body Text First Indent"/>
    <w:basedOn w:val="a"/>
    <w:rsid w:val="001B412B"/>
    <w:pPr>
      <w:spacing w:line="360" w:lineRule="auto"/>
      <w:ind w:firstLine="420"/>
    </w:pPr>
    <w:rPr>
      <w:rFonts w:ascii="宋体" w:hAnsi="宋体"/>
      <w:sz w:val="24"/>
    </w:rPr>
  </w:style>
  <w:style w:type="paragraph" w:customStyle="1" w:styleId="605">
    <w:name w:val="样式 标题 6第五层条 + 三号 段前: 0.5 行"/>
    <w:basedOn w:val="6"/>
    <w:rsid w:val="001B412B"/>
    <w:pPr>
      <w:widowControl/>
      <w:adjustRightInd/>
      <w:snapToGrid/>
      <w:spacing w:beforeLines="50"/>
      <w:jc w:val="left"/>
    </w:pPr>
    <w:rPr>
      <w:snapToGrid w:val="0"/>
      <w:kern w:val="24"/>
      <w:sz w:val="28"/>
    </w:rPr>
  </w:style>
  <w:style w:type="paragraph" w:styleId="affff6">
    <w:name w:val="header"/>
    <w:basedOn w:val="a"/>
    <w:rsid w:val="001B412B"/>
    <w:pPr>
      <w:pBdr>
        <w:bottom w:val="single" w:sz="6" w:space="1" w:color="auto"/>
      </w:pBdr>
      <w:tabs>
        <w:tab w:val="center" w:pos="4153"/>
        <w:tab w:val="right" w:pos="8306"/>
      </w:tabs>
      <w:snapToGrid w:val="0"/>
      <w:jc w:val="center"/>
    </w:pPr>
    <w:rPr>
      <w:sz w:val="18"/>
    </w:rPr>
  </w:style>
  <w:style w:type="paragraph" w:styleId="70">
    <w:name w:val="toc 7"/>
    <w:basedOn w:val="a"/>
    <w:next w:val="a"/>
    <w:rsid w:val="001B412B"/>
    <w:pPr>
      <w:ind w:leftChars="1200" w:left="2520"/>
    </w:pPr>
  </w:style>
  <w:style w:type="paragraph" w:styleId="a4">
    <w:name w:val="annotation text"/>
    <w:basedOn w:val="a"/>
    <w:link w:val="Char1"/>
    <w:rsid w:val="001B412B"/>
    <w:pPr>
      <w:adjustRightInd w:val="0"/>
      <w:spacing w:line="360" w:lineRule="atLeast"/>
      <w:jc w:val="left"/>
      <w:textAlignment w:val="baseline"/>
    </w:pPr>
    <w:rPr>
      <w:kern w:val="0"/>
      <w:sz w:val="24"/>
    </w:rPr>
  </w:style>
  <w:style w:type="paragraph" w:styleId="2b">
    <w:name w:val="List 2"/>
    <w:basedOn w:val="a"/>
    <w:rsid w:val="001B412B"/>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1B412B"/>
    <w:pPr>
      <w:adjustRightInd/>
      <w:spacing w:line="240" w:lineRule="auto"/>
      <w:textAlignment w:val="auto"/>
    </w:pPr>
  </w:style>
  <w:style w:type="paragraph" w:styleId="80">
    <w:name w:val="toc 8"/>
    <w:basedOn w:val="a"/>
    <w:next w:val="a"/>
    <w:rsid w:val="001B412B"/>
    <w:pPr>
      <w:ind w:leftChars="1400" w:left="2940"/>
    </w:pPr>
  </w:style>
  <w:style w:type="paragraph" w:styleId="38">
    <w:name w:val="List 3"/>
    <w:basedOn w:val="a"/>
    <w:rsid w:val="001B412B"/>
    <w:pPr>
      <w:adjustRightInd w:val="0"/>
      <w:snapToGrid w:val="0"/>
      <w:spacing w:line="360" w:lineRule="auto"/>
      <w:ind w:leftChars="400" w:left="100" w:hangingChars="200" w:hanging="200"/>
    </w:pPr>
    <w:rPr>
      <w:sz w:val="24"/>
    </w:rPr>
  </w:style>
  <w:style w:type="paragraph" w:customStyle="1" w:styleId="affff7">
    <w:name w:val="标题无"/>
    <w:basedOn w:val="a"/>
    <w:rsid w:val="001B412B"/>
    <w:pPr>
      <w:spacing w:line="360" w:lineRule="auto"/>
    </w:pPr>
    <w:rPr>
      <w:sz w:val="24"/>
    </w:rPr>
  </w:style>
  <w:style w:type="paragraph" w:customStyle="1" w:styleId="bt">
    <w:name w:val="bt"/>
    <w:basedOn w:val="a"/>
    <w:next w:val="af9"/>
    <w:rsid w:val="001B412B"/>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1B412B"/>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1B412B"/>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1B412B"/>
    <w:rPr>
      <w:rFonts w:ascii="Tahoma" w:hAnsi="Tahoma"/>
      <w:sz w:val="24"/>
    </w:rPr>
  </w:style>
  <w:style w:type="paragraph" w:customStyle="1" w:styleId="CharCharCharCharCharChar">
    <w:name w:val="Char Char 字元 字元 字元 Char Char Char Char"/>
    <w:basedOn w:val="a"/>
    <w:rsid w:val="001B412B"/>
    <w:pPr>
      <w:adjustRightInd w:val="0"/>
      <w:spacing w:line="360" w:lineRule="auto"/>
    </w:pPr>
    <w:rPr>
      <w:kern w:val="0"/>
      <w:sz w:val="24"/>
    </w:rPr>
  </w:style>
  <w:style w:type="paragraph" w:styleId="affff9">
    <w:name w:val="List Continue"/>
    <w:basedOn w:val="a"/>
    <w:rsid w:val="001B412B"/>
    <w:pPr>
      <w:adjustRightInd w:val="0"/>
      <w:snapToGrid w:val="0"/>
      <w:spacing w:after="120" w:line="360" w:lineRule="auto"/>
      <w:ind w:leftChars="200" w:left="420"/>
    </w:pPr>
    <w:rPr>
      <w:sz w:val="24"/>
    </w:rPr>
  </w:style>
  <w:style w:type="table" w:styleId="affffa">
    <w:name w:val="Table Grid"/>
    <w:basedOn w:val="a1"/>
    <w:qFormat/>
    <w:rsid w:val="001B41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Block Text"/>
    <w:basedOn w:val="a"/>
    <w:uiPriority w:val="99"/>
    <w:unhideWhenUsed/>
    <w:rsid w:val="00A15662"/>
    <w:pPr>
      <w:spacing w:after="120"/>
      <w:ind w:leftChars="700" w:left="1440" w:rightChars="700" w:right="1440"/>
    </w:pPr>
    <w:rPr>
      <w:rFonts w:ascii="Calibri" w:hAnsi="Calibri"/>
      <w:sz w:val="21"/>
      <w:szCs w:val="22"/>
    </w:rPr>
  </w:style>
  <w:style w:type="paragraph" w:customStyle="1" w:styleId="affffc">
    <w:name w:val="表格"/>
    <w:basedOn w:val="a"/>
    <w:qFormat/>
    <w:rsid w:val="00A15662"/>
    <w:rPr>
      <w:sz w:val="21"/>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3336</Words>
  <Characters>19016</Characters>
  <Application>Microsoft Office Word</Application>
  <DocSecurity>0</DocSecurity>
  <PresentationFormat/>
  <Lines>158</Lines>
  <Paragraphs>44</Paragraphs>
  <Slides>0</Slides>
  <Notes>0</Notes>
  <HiddenSlides>0</HiddenSlides>
  <MMClips>0</MMClips>
  <ScaleCrop>false</ScaleCrop>
  <Manager>罗成</Manager>
  <Company>重庆市政府采购中心</Company>
  <LinksUpToDate>false</LinksUpToDate>
  <CharactersWithSpaces>22308</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4</cp:revision>
  <cp:lastPrinted>2019-11-11T00:26:00Z</cp:lastPrinted>
  <dcterms:created xsi:type="dcterms:W3CDTF">2020-10-12T06:02:00Z</dcterms:created>
  <dcterms:modified xsi:type="dcterms:W3CDTF">2020-10-15T02:06:00Z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