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29F" w:rsidRDefault="00E6429F">
      <w:pPr>
        <w:jc w:val="center"/>
        <w:rPr>
          <w:rFonts w:ascii="仿宋" w:eastAsia="仿宋" w:hAnsi="仿宋" w:cs="仿宋"/>
        </w:rPr>
      </w:pPr>
    </w:p>
    <w:p w:rsidR="00E6429F" w:rsidRDefault="00E6429F">
      <w:pPr>
        <w:jc w:val="center"/>
        <w:rPr>
          <w:rFonts w:ascii="仿宋" w:eastAsia="仿宋" w:hAnsi="仿宋" w:cs="仿宋"/>
        </w:rPr>
      </w:pPr>
    </w:p>
    <w:p w:rsidR="00E6429F" w:rsidRDefault="00E6429F">
      <w:pPr>
        <w:jc w:val="center"/>
        <w:rPr>
          <w:rFonts w:ascii="仿宋" w:eastAsia="仿宋" w:hAnsi="仿宋" w:cs="仿宋"/>
        </w:rPr>
      </w:pPr>
    </w:p>
    <w:p w:rsidR="00E6429F" w:rsidRDefault="00E6429F">
      <w:pPr>
        <w:jc w:val="center"/>
        <w:rPr>
          <w:rFonts w:ascii="仿宋" w:eastAsia="仿宋" w:hAnsi="仿宋" w:cs="仿宋"/>
        </w:rPr>
      </w:pPr>
    </w:p>
    <w:p w:rsidR="00E6429F" w:rsidRDefault="000E4EFA">
      <w:pPr>
        <w:jc w:val="center"/>
        <w:rPr>
          <w:rFonts w:ascii="仿宋" w:eastAsia="仿宋" w:hAnsi="仿宋" w:cs="仿宋"/>
          <w:sz w:val="112"/>
          <w:szCs w:val="112"/>
        </w:rPr>
      </w:pPr>
      <w:bookmarkStart w:id="0" w:name="_Toc12789072"/>
      <w:bookmarkStart w:id="1" w:name="_Toc493506315"/>
      <w:r>
        <w:rPr>
          <w:rFonts w:ascii="仿宋" w:eastAsia="仿宋" w:hAnsi="仿宋" w:cs="仿宋" w:hint="eastAsia"/>
          <w:sz w:val="112"/>
          <w:szCs w:val="112"/>
        </w:rPr>
        <w:t>竞争性磋商文件</w:t>
      </w:r>
    </w:p>
    <w:p w:rsidR="00E6429F" w:rsidRDefault="00E6429F">
      <w:pPr>
        <w:spacing w:line="700" w:lineRule="exact"/>
        <w:jc w:val="center"/>
        <w:rPr>
          <w:rFonts w:ascii="仿宋" w:eastAsia="仿宋" w:hAnsi="仿宋" w:cs="仿宋"/>
          <w:sz w:val="32"/>
        </w:rPr>
      </w:pPr>
    </w:p>
    <w:p w:rsidR="00E6429F" w:rsidRDefault="00E6429F">
      <w:pPr>
        <w:spacing w:line="700" w:lineRule="exact"/>
        <w:jc w:val="center"/>
        <w:rPr>
          <w:rFonts w:ascii="仿宋" w:eastAsia="仿宋" w:hAnsi="仿宋" w:cs="仿宋"/>
          <w:sz w:val="32"/>
        </w:rPr>
      </w:pPr>
    </w:p>
    <w:p w:rsidR="00E6429F" w:rsidRDefault="00E6429F">
      <w:pPr>
        <w:spacing w:line="500" w:lineRule="exact"/>
        <w:rPr>
          <w:rFonts w:ascii="仿宋" w:eastAsia="仿宋" w:hAnsi="仿宋" w:cs="仿宋"/>
          <w:sz w:val="32"/>
        </w:rPr>
      </w:pPr>
    </w:p>
    <w:p w:rsidR="00E6429F" w:rsidRDefault="00E6429F">
      <w:pPr>
        <w:spacing w:line="500" w:lineRule="exact"/>
        <w:rPr>
          <w:rFonts w:ascii="仿宋" w:eastAsia="仿宋" w:hAnsi="仿宋" w:cs="仿宋"/>
          <w:sz w:val="32"/>
        </w:rPr>
      </w:pPr>
    </w:p>
    <w:p w:rsidR="00E6429F" w:rsidRDefault="000E4EFA">
      <w:pPr>
        <w:spacing w:line="500" w:lineRule="exact"/>
        <w:rPr>
          <w:rFonts w:eastAsia="方正小标宋_GBK"/>
          <w:color w:val="C00000"/>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CQHGZYXY-202023</w:t>
      </w:r>
    </w:p>
    <w:p w:rsidR="00E6429F" w:rsidRDefault="000E4EFA">
      <w:pPr>
        <w:widowControl/>
        <w:shd w:val="clear" w:color="auto" w:fill="FFFFFF"/>
        <w:spacing w:line="420" w:lineRule="atLeast"/>
        <w:ind w:left="2530" w:hangingChars="700" w:hanging="2530"/>
        <w:rPr>
          <w:rFonts w:ascii="方正小标宋_GBK" w:eastAsia="仿宋" w:hAnsi="方正小标宋_GBK" w:cs="宋体"/>
          <w:b/>
          <w:sz w:val="32"/>
        </w:rPr>
      </w:pPr>
      <w:r>
        <w:rPr>
          <w:rFonts w:ascii="仿宋" w:eastAsia="仿宋" w:hAnsi="仿宋" w:cs="仿宋" w:hint="eastAsia"/>
          <w:b/>
          <w:sz w:val="36"/>
          <w:szCs w:val="30"/>
        </w:rPr>
        <w:t>项 目 名 称 ：长寿校区第一教学楼楼顶钢结构灯饰采购安装服务项目（第二次）</w:t>
      </w:r>
    </w:p>
    <w:p w:rsidR="00E6429F" w:rsidRDefault="00E6429F">
      <w:pPr>
        <w:jc w:val="center"/>
        <w:rPr>
          <w:rFonts w:ascii="仿宋" w:eastAsia="仿宋" w:hAnsi="仿宋" w:cs="仿宋"/>
          <w:b/>
          <w:sz w:val="48"/>
          <w:szCs w:val="48"/>
        </w:rPr>
      </w:pPr>
    </w:p>
    <w:p w:rsidR="00E6429F" w:rsidRDefault="00E6429F">
      <w:pPr>
        <w:jc w:val="center"/>
        <w:rPr>
          <w:rFonts w:ascii="仿宋" w:eastAsia="仿宋" w:hAnsi="仿宋" w:cs="仿宋"/>
          <w:b/>
          <w:sz w:val="48"/>
          <w:szCs w:val="48"/>
        </w:rPr>
      </w:pPr>
    </w:p>
    <w:p w:rsidR="00E6429F" w:rsidRDefault="00E6429F">
      <w:pPr>
        <w:spacing w:line="700" w:lineRule="exact"/>
        <w:rPr>
          <w:rFonts w:ascii="仿宋" w:eastAsia="仿宋" w:hAnsi="仿宋" w:cs="仿宋"/>
          <w:b/>
          <w:sz w:val="30"/>
          <w:szCs w:val="30"/>
        </w:rPr>
      </w:pPr>
    </w:p>
    <w:p w:rsidR="00E6429F" w:rsidRDefault="00E6429F">
      <w:pPr>
        <w:spacing w:line="700" w:lineRule="exact"/>
        <w:rPr>
          <w:rFonts w:ascii="仿宋" w:eastAsia="仿宋" w:hAnsi="仿宋" w:cs="仿宋"/>
          <w:b/>
          <w:sz w:val="30"/>
          <w:szCs w:val="30"/>
        </w:rPr>
      </w:pPr>
    </w:p>
    <w:p w:rsidR="00E6429F" w:rsidRDefault="00E6429F">
      <w:pPr>
        <w:pStyle w:val="a3"/>
      </w:pPr>
    </w:p>
    <w:p w:rsidR="00E6429F" w:rsidRDefault="00E6429F">
      <w:pPr>
        <w:pStyle w:val="a3"/>
      </w:pPr>
    </w:p>
    <w:p w:rsidR="00E6429F" w:rsidRDefault="000E4EFA">
      <w:pPr>
        <w:spacing w:line="700" w:lineRule="exact"/>
        <w:ind w:firstLineChars="400" w:firstLine="1440"/>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E6429F" w:rsidRDefault="00E6429F">
      <w:pPr>
        <w:spacing w:line="720" w:lineRule="exact"/>
        <w:jc w:val="center"/>
        <w:rPr>
          <w:rFonts w:ascii="仿宋" w:eastAsia="仿宋" w:hAnsi="仿宋" w:cs="仿宋"/>
          <w:sz w:val="48"/>
          <w:szCs w:val="32"/>
        </w:rPr>
      </w:pPr>
    </w:p>
    <w:p w:rsidR="00E6429F" w:rsidRDefault="00E6429F">
      <w:pPr>
        <w:spacing w:line="720" w:lineRule="exact"/>
        <w:jc w:val="center"/>
        <w:rPr>
          <w:rFonts w:ascii="仿宋" w:eastAsia="仿宋" w:hAnsi="仿宋" w:cs="仿宋"/>
          <w:sz w:val="48"/>
          <w:szCs w:val="32"/>
        </w:rPr>
      </w:pPr>
    </w:p>
    <w:p w:rsidR="00E6429F" w:rsidRDefault="000E4EFA">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二〇二一年一月</w:t>
      </w:r>
    </w:p>
    <w:p w:rsidR="00E6429F" w:rsidRDefault="00E6429F">
      <w:pPr>
        <w:spacing w:line="480" w:lineRule="exact"/>
        <w:rPr>
          <w:rFonts w:ascii="仿宋" w:eastAsia="仿宋" w:hAnsi="仿宋" w:cs="仿宋"/>
          <w:sz w:val="44"/>
          <w:szCs w:val="28"/>
        </w:rPr>
        <w:sectPr w:rsidR="00E6429F">
          <w:pgSz w:w="11907" w:h="16840"/>
          <w:pgMar w:top="1134" w:right="1191" w:bottom="1134" w:left="1304" w:header="964" w:footer="992" w:gutter="0"/>
          <w:pgNumType w:fmt="numberInDash"/>
          <w:cols w:space="720"/>
        </w:sectPr>
      </w:pPr>
    </w:p>
    <w:p w:rsidR="00E6429F" w:rsidRDefault="000E4EFA">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7D7A09" w:rsidRDefault="00910C41">
      <w:pPr>
        <w:pStyle w:val="1"/>
        <w:tabs>
          <w:tab w:val="right" w:leader="dot" w:pos="9402"/>
        </w:tabs>
        <w:rPr>
          <w:rFonts w:asciiTheme="minorHAnsi" w:eastAsiaTheme="minorEastAsia" w:hAnsiTheme="minorHAnsi" w:cstheme="minorBidi"/>
          <w:noProof/>
          <w:sz w:val="21"/>
          <w:szCs w:val="22"/>
        </w:rPr>
      </w:pPr>
      <w:r w:rsidRPr="00910C41">
        <w:rPr>
          <w:rFonts w:ascii="仿宋" w:eastAsia="仿宋" w:hAnsi="仿宋" w:cs="仿宋" w:hint="eastAsia"/>
        </w:rPr>
        <w:fldChar w:fldCharType="begin"/>
      </w:r>
      <w:r w:rsidR="000E4EFA">
        <w:rPr>
          <w:rFonts w:ascii="仿宋" w:eastAsia="仿宋" w:hAnsi="仿宋" w:cs="仿宋" w:hint="eastAsia"/>
        </w:rPr>
        <w:instrText xml:space="preserve">TOC \o "1-3" \h \u </w:instrText>
      </w:r>
      <w:r w:rsidRPr="00910C41">
        <w:rPr>
          <w:rFonts w:ascii="仿宋" w:eastAsia="仿宋" w:hAnsi="仿宋" w:cs="仿宋" w:hint="eastAsia"/>
        </w:rPr>
        <w:fldChar w:fldCharType="separate"/>
      </w:r>
      <w:hyperlink w:anchor="_Toc61620064" w:history="1">
        <w:r w:rsidR="007D7A09" w:rsidRPr="00105DC2">
          <w:rPr>
            <w:rStyle w:val="ab"/>
            <w:rFonts w:ascii="仿宋" w:eastAsia="仿宋" w:hAnsi="仿宋" w:cs="仿宋" w:hint="eastAsia"/>
            <w:b/>
            <w:bCs/>
            <w:noProof/>
          </w:rPr>
          <w:t>第一篇</w:t>
        </w:r>
        <w:r w:rsidR="007D7A09" w:rsidRPr="00105DC2">
          <w:rPr>
            <w:rStyle w:val="ab"/>
            <w:rFonts w:ascii="仿宋" w:eastAsia="仿宋" w:hAnsi="仿宋" w:cs="仿宋"/>
            <w:b/>
            <w:bCs/>
            <w:noProof/>
          </w:rPr>
          <w:t xml:space="preserve">  </w:t>
        </w:r>
        <w:r w:rsidR="007D7A09" w:rsidRPr="00105DC2">
          <w:rPr>
            <w:rStyle w:val="ab"/>
            <w:rFonts w:ascii="仿宋" w:eastAsia="仿宋" w:hAnsi="仿宋" w:cs="仿宋" w:hint="eastAsia"/>
            <w:b/>
            <w:bCs/>
            <w:noProof/>
          </w:rPr>
          <w:t>竞争性邀请书</w:t>
        </w:r>
        <w:r w:rsidR="007D7A09">
          <w:rPr>
            <w:noProof/>
          </w:rPr>
          <w:tab/>
        </w:r>
        <w:r w:rsidR="007D7A09">
          <w:rPr>
            <w:noProof/>
          </w:rPr>
          <w:fldChar w:fldCharType="begin"/>
        </w:r>
        <w:r w:rsidR="007D7A09">
          <w:rPr>
            <w:noProof/>
          </w:rPr>
          <w:instrText xml:space="preserve"> PAGEREF _Toc61620064 \h </w:instrText>
        </w:r>
        <w:r w:rsidR="007D7A09">
          <w:rPr>
            <w:noProof/>
          </w:rPr>
        </w:r>
        <w:r w:rsidR="007D7A09">
          <w:rPr>
            <w:noProof/>
          </w:rPr>
          <w:fldChar w:fldCharType="separate"/>
        </w:r>
        <w:r w:rsidR="007D7A09">
          <w:rPr>
            <w:noProof/>
          </w:rPr>
          <w:t>- 1 -</w:t>
        </w:r>
        <w:r w:rsidR="007D7A09">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65" w:history="1">
        <w:r w:rsidRPr="00105DC2">
          <w:rPr>
            <w:rStyle w:val="ab"/>
            <w:rFonts w:ascii="仿宋" w:eastAsia="仿宋" w:hAnsi="仿宋" w:cs="仿宋" w:hint="eastAsia"/>
            <w:b/>
            <w:bCs/>
            <w:noProof/>
          </w:rPr>
          <w:t>一、竞争性磋商内容</w:t>
        </w:r>
        <w:r>
          <w:rPr>
            <w:noProof/>
          </w:rPr>
          <w:tab/>
        </w:r>
        <w:r>
          <w:rPr>
            <w:noProof/>
          </w:rPr>
          <w:fldChar w:fldCharType="begin"/>
        </w:r>
        <w:r>
          <w:rPr>
            <w:noProof/>
          </w:rPr>
          <w:instrText xml:space="preserve"> PAGEREF _Toc61620065 \h </w:instrText>
        </w:r>
        <w:r>
          <w:rPr>
            <w:noProof/>
          </w:rPr>
        </w:r>
        <w:r>
          <w:rPr>
            <w:noProof/>
          </w:rPr>
          <w:fldChar w:fldCharType="separate"/>
        </w:r>
        <w:r>
          <w:rPr>
            <w:noProof/>
          </w:rPr>
          <w:t>- 1 -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66" w:history="1">
        <w:r w:rsidRPr="00105DC2">
          <w:rPr>
            <w:rStyle w:val="ab"/>
            <w:rFonts w:ascii="仿宋" w:eastAsia="仿宋" w:hAnsi="仿宋" w:cs="仿宋" w:hint="eastAsia"/>
            <w:b/>
            <w:bCs/>
            <w:noProof/>
          </w:rPr>
          <w:t>二、资金来源</w:t>
        </w:r>
        <w:r>
          <w:rPr>
            <w:noProof/>
          </w:rPr>
          <w:tab/>
        </w:r>
        <w:r>
          <w:rPr>
            <w:noProof/>
          </w:rPr>
          <w:fldChar w:fldCharType="begin"/>
        </w:r>
        <w:r>
          <w:rPr>
            <w:noProof/>
          </w:rPr>
          <w:instrText xml:space="preserve"> PAGEREF _Toc61620066 \h </w:instrText>
        </w:r>
        <w:r>
          <w:rPr>
            <w:noProof/>
          </w:rPr>
        </w:r>
        <w:r>
          <w:rPr>
            <w:noProof/>
          </w:rPr>
          <w:fldChar w:fldCharType="separate"/>
        </w:r>
        <w:r>
          <w:rPr>
            <w:noProof/>
          </w:rPr>
          <w:t>- 1 -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67" w:history="1">
        <w:r w:rsidRPr="00105DC2">
          <w:rPr>
            <w:rStyle w:val="ab"/>
            <w:rFonts w:ascii="仿宋" w:eastAsia="仿宋" w:hAnsi="仿宋" w:cs="仿宋" w:hint="eastAsia"/>
            <w:b/>
            <w:bCs/>
            <w:noProof/>
          </w:rPr>
          <w:t>三、供应商资格条件</w:t>
        </w:r>
        <w:r>
          <w:rPr>
            <w:noProof/>
          </w:rPr>
          <w:tab/>
        </w:r>
        <w:r>
          <w:rPr>
            <w:noProof/>
          </w:rPr>
          <w:fldChar w:fldCharType="begin"/>
        </w:r>
        <w:r>
          <w:rPr>
            <w:noProof/>
          </w:rPr>
          <w:instrText xml:space="preserve"> PAGEREF _Toc61620067 \h </w:instrText>
        </w:r>
        <w:r>
          <w:rPr>
            <w:noProof/>
          </w:rPr>
        </w:r>
        <w:r>
          <w:rPr>
            <w:noProof/>
          </w:rPr>
          <w:fldChar w:fldCharType="separate"/>
        </w:r>
        <w:r>
          <w:rPr>
            <w:noProof/>
          </w:rPr>
          <w:t>- 1 -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68" w:history="1">
        <w:r w:rsidRPr="00105DC2">
          <w:rPr>
            <w:rStyle w:val="ab"/>
            <w:rFonts w:ascii="仿宋" w:eastAsia="仿宋" w:hAnsi="仿宋" w:cs="仿宋" w:hint="eastAsia"/>
            <w:b/>
            <w:bCs/>
            <w:noProof/>
          </w:rPr>
          <w:t>四、磋商有关说明</w:t>
        </w:r>
        <w:r>
          <w:rPr>
            <w:noProof/>
          </w:rPr>
          <w:tab/>
        </w:r>
        <w:r>
          <w:rPr>
            <w:noProof/>
          </w:rPr>
          <w:fldChar w:fldCharType="begin"/>
        </w:r>
        <w:r>
          <w:rPr>
            <w:noProof/>
          </w:rPr>
          <w:instrText xml:space="preserve"> PAGEREF _Toc61620068 \h </w:instrText>
        </w:r>
        <w:r>
          <w:rPr>
            <w:noProof/>
          </w:rPr>
        </w:r>
        <w:r>
          <w:rPr>
            <w:noProof/>
          </w:rPr>
          <w:fldChar w:fldCharType="separate"/>
        </w:r>
        <w:r>
          <w:rPr>
            <w:noProof/>
          </w:rPr>
          <w:t>- 1 -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69" w:history="1">
        <w:r w:rsidRPr="00105DC2">
          <w:rPr>
            <w:rStyle w:val="ab"/>
            <w:rFonts w:ascii="仿宋" w:eastAsia="仿宋" w:hAnsi="仿宋" w:cs="仿宋" w:hint="eastAsia"/>
            <w:b/>
            <w:bCs/>
            <w:noProof/>
          </w:rPr>
          <w:t>五、磋商保证金</w:t>
        </w:r>
        <w:r>
          <w:rPr>
            <w:noProof/>
          </w:rPr>
          <w:tab/>
        </w:r>
        <w:r>
          <w:rPr>
            <w:noProof/>
          </w:rPr>
          <w:fldChar w:fldCharType="begin"/>
        </w:r>
        <w:r>
          <w:rPr>
            <w:noProof/>
          </w:rPr>
          <w:instrText xml:space="preserve"> PAGEREF _Toc61620069 \h </w:instrText>
        </w:r>
        <w:r>
          <w:rPr>
            <w:noProof/>
          </w:rPr>
        </w:r>
        <w:r>
          <w:rPr>
            <w:noProof/>
          </w:rPr>
          <w:fldChar w:fldCharType="separate"/>
        </w:r>
        <w:r>
          <w:rPr>
            <w:noProof/>
          </w:rPr>
          <w:t>- 2 -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0" w:history="1">
        <w:r w:rsidRPr="00105DC2">
          <w:rPr>
            <w:rStyle w:val="ab"/>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_Toc61620070 \h </w:instrText>
        </w:r>
        <w:r>
          <w:rPr>
            <w:noProof/>
          </w:rPr>
        </w:r>
        <w:r>
          <w:rPr>
            <w:noProof/>
          </w:rPr>
          <w:fldChar w:fldCharType="separate"/>
        </w:r>
        <w:r>
          <w:rPr>
            <w:noProof/>
          </w:rPr>
          <w:t>- 3 -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1" w:history="1">
        <w:r w:rsidRPr="00105DC2">
          <w:rPr>
            <w:rStyle w:val="ab"/>
            <w:rFonts w:ascii="仿宋" w:eastAsia="仿宋" w:hAnsi="仿宋" w:cs="宋体" w:hint="eastAsia"/>
            <w:b/>
            <w:bCs/>
            <w:noProof/>
          </w:rPr>
          <w:t>七、其它有关规定</w:t>
        </w:r>
        <w:r>
          <w:rPr>
            <w:noProof/>
          </w:rPr>
          <w:tab/>
        </w:r>
        <w:r>
          <w:rPr>
            <w:noProof/>
          </w:rPr>
          <w:fldChar w:fldCharType="begin"/>
        </w:r>
        <w:r>
          <w:rPr>
            <w:noProof/>
          </w:rPr>
          <w:instrText xml:space="preserve"> PAGEREF _Toc61620071 \h </w:instrText>
        </w:r>
        <w:r>
          <w:rPr>
            <w:noProof/>
          </w:rPr>
        </w:r>
        <w:r>
          <w:rPr>
            <w:noProof/>
          </w:rPr>
          <w:fldChar w:fldCharType="separate"/>
        </w:r>
        <w:r>
          <w:rPr>
            <w:noProof/>
          </w:rPr>
          <w:t>- 3 -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2" w:history="1">
        <w:r w:rsidRPr="00105DC2">
          <w:rPr>
            <w:rStyle w:val="ab"/>
            <w:rFonts w:ascii="仿宋" w:eastAsia="仿宋" w:hAnsi="仿宋" w:cs="仿宋" w:hint="eastAsia"/>
            <w:b/>
            <w:bCs/>
            <w:noProof/>
          </w:rPr>
          <w:t>八、联系方式</w:t>
        </w:r>
        <w:r>
          <w:rPr>
            <w:noProof/>
          </w:rPr>
          <w:tab/>
        </w:r>
        <w:r>
          <w:rPr>
            <w:noProof/>
          </w:rPr>
          <w:fldChar w:fldCharType="begin"/>
        </w:r>
        <w:r>
          <w:rPr>
            <w:noProof/>
          </w:rPr>
          <w:instrText xml:space="preserve"> PAGEREF _Toc61620072 \h </w:instrText>
        </w:r>
        <w:r>
          <w:rPr>
            <w:noProof/>
          </w:rPr>
        </w:r>
        <w:r>
          <w:rPr>
            <w:noProof/>
          </w:rPr>
          <w:fldChar w:fldCharType="separate"/>
        </w:r>
        <w:r>
          <w:rPr>
            <w:noProof/>
          </w:rPr>
          <w:t>- 3 -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073" w:history="1">
        <w:r w:rsidRPr="00105DC2">
          <w:rPr>
            <w:rStyle w:val="ab"/>
            <w:rFonts w:ascii="仿宋" w:eastAsia="仿宋" w:hAnsi="仿宋" w:cs="仿宋" w:hint="eastAsia"/>
            <w:b/>
            <w:bCs/>
            <w:noProof/>
          </w:rPr>
          <w:t>第二篇</w:t>
        </w:r>
        <w:r w:rsidRPr="00105DC2">
          <w:rPr>
            <w:rStyle w:val="ab"/>
            <w:rFonts w:ascii="仿宋" w:eastAsia="仿宋" w:hAnsi="仿宋" w:cs="仿宋"/>
            <w:b/>
            <w:bCs/>
            <w:noProof/>
          </w:rPr>
          <w:t xml:space="preserve">  </w:t>
        </w:r>
        <w:r w:rsidRPr="00105DC2">
          <w:rPr>
            <w:rStyle w:val="ab"/>
            <w:rFonts w:ascii="仿宋" w:eastAsia="仿宋" w:hAnsi="仿宋" w:cs="仿宋" w:hint="eastAsia"/>
            <w:b/>
            <w:bCs/>
            <w:noProof/>
          </w:rPr>
          <w:t>供应商须知</w:t>
        </w:r>
        <w:r>
          <w:rPr>
            <w:noProof/>
          </w:rPr>
          <w:tab/>
        </w:r>
        <w:r>
          <w:rPr>
            <w:noProof/>
          </w:rPr>
          <w:fldChar w:fldCharType="begin"/>
        </w:r>
        <w:r>
          <w:rPr>
            <w:noProof/>
          </w:rPr>
          <w:instrText xml:space="preserve"> PAGEREF _Toc61620073 \h </w:instrText>
        </w:r>
        <w:r>
          <w:rPr>
            <w:noProof/>
          </w:rPr>
        </w:r>
        <w:r>
          <w:rPr>
            <w:noProof/>
          </w:rPr>
          <w:fldChar w:fldCharType="separate"/>
        </w:r>
        <w:r>
          <w:rPr>
            <w:noProof/>
          </w:rPr>
          <w:t>- 5 -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4" w:history="1">
        <w:r w:rsidRPr="00105DC2">
          <w:rPr>
            <w:rStyle w:val="ab"/>
            <w:rFonts w:ascii="仿宋" w:eastAsia="仿宋" w:hAnsi="仿宋" w:cs="仿宋" w:hint="eastAsia"/>
            <w:b/>
            <w:bCs/>
            <w:noProof/>
          </w:rPr>
          <w:t>一、磋商费用</w:t>
        </w:r>
        <w:r>
          <w:rPr>
            <w:noProof/>
          </w:rPr>
          <w:tab/>
        </w:r>
        <w:r>
          <w:rPr>
            <w:noProof/>
          </w:rPr>
          <w:fldChar w:fldCharType="begin"/>
        </w:r>
        <w:r>
          <w:rPr>
            <w:noProof/>
          </w:rPr>
          <w:instrText xml:space="preserve"> PAGEREF _Toc61620074 \h </w:instrText>
        </w:r>
        <w:r>
          <w:rPr>
            <w:noProof/>
          </w:rPr>
        </w:r>
        <w:r>
          <w:rPr>
            <w:noProof/>
          </w:rPr>
          <w:fldChar w:fldCharType="separate"/>
        </w:r>
        <w:r>
          <w:rPr>
            <w:noProof/>
          </w:rPr>
          <w:t>- 5 -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5" w:history="1">
        <w:r w:rsidRPr="00105DC2">
          <w:rPr>
            <w:rStyle w:val="ab"/>
            <w:rFonts w:ascii="仿宋" w:eastAsia="仿宋" w:hAnsi="仿宋" w:cs="仿宋" w:hint="eastAsia"/>
            <w:b/>
            <w:bCs/>
            <w:noProof/>
          </w:rPr>
          <w:t>二、竞争性磋商文件</w:t>
        </w:r>
        <w:r>
          <w:rPr>
            <w:noProof/>
          </w:rPr>
          <w:tab/>
        </w:r>
        <w:r>
          <w:rPr>
            <w:noProof/>
          </w:rPr>
          <w:fldChar w:fldCharType="begin"/>
        </w:r>
        <w:r>
          <w:rPr>
            <w:noProof/>
          </w:rPr>
          <w:instrText xml:space="preserve"> PAGEREF _Toc61620075 \h </w:instrText>
        </w:r>
        <w:r>
          <w:rPr>
            <w:noProof/>
          </w:rPr>
        </w:r>
        <w:r>
          <w:rPr>
            <w:noProof/>
          </w:rPr>
          <w:fldChar w:fldCharType="separate"/>
        </w:r>
        <w:r>
          <w:rPr>
            <w:noProof/>
          </w:rPr>
          <w:t>- 5 -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6" w:history="1">
        <w:r w:rsidRPr="00105DC2">
          <w:rPr>
            <w:rStyle w:val="ab"/>
            <w:rFonts w:ascii="仿宋" w:eastAsia="仿宋" w:hAnsi="仿宋" w:cs="仿宋" w:hint="eastAsia"/>
            <w:b/>
            <w:bCs/>
            <w:noProof/>
          </w:rPr>
          <w:t>三、磋商要求</w:t>
        </w:r>
        <w:r>
          <w:rPr>
            <w:noProof/>
          </w:rPr>
          <w:tab/>
        </w:r>
        <w:r>
          <w:rPr>
            <w:noProof/>
          </w:rPr>
          <w:fldChar w:fldCharType="begin"/>
        </w:r>
        <w:r>
          <w:rPr>
            <w:noProof/>
          </w:rPr>
          <w:instrText xml:space="preserve"> PAGEREF _Toc61620076 \h </w:instrText>
        </w:r>
        <w:r>
          <w:rPr>
            <w:noProof/>
          </w:rPr>
        </w:r>
        <w:r>
          <w:rPr>
            <w:noProof/>
          </w:rPr>
          <w:fldChar w:fldCharType="separate"/>
        </w:r>
        <w:r>
          <w:rPr>
            <w:noProof/>
          </w:rPr>
          <w:t>- 5 -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7" w:history="1">
        <w:r w:rsidRPr="00105DC2">
          <w:rPr>
            <w:rStyle w:val="ab"/>
            <w:rFonts w:ascii="仿宋" w:eastAsia="仿宋" w:hAnsi="仿宋" w:cs="仿宋" w:hint="eastAsia"/>
            <w:b/>
            <w:noProof/>
          </w:rPr>
          <w:t>四、响应文件编制要求</w:t>
        </w:r>
        <w:r>
          <w:rPr>
            <w:noProof/>
          </w:rPr>
          <w:tab/>
        </w:r>
        <w:r>
          <w:rPr>
            <w:noProof/>
          </w:rPr>
          <w:fldChar w:fldCharType="begin"/>
        </w:r>
        <w:r>
          <w:rPr>
            <w:noProof/>
          </w:rPr>
          <w:instrText xml:space="preserve"> PAGEREF _Toc61620077 \h </w:instrText>
        </w:r>
        <w:r>
          <w:rPr>
            <w:noProof/>
          </w:rPr>
        </w:r>
        <w:r>
          <w:rPr>
            <w:noProof/>
          </w:rPr>
          <w:fldChar w:fldCharType="separate"/>
        </w:r>
        <w:r>
          <w:rPr>
            <w:noProof/>
          </w:rPr>
          <w:t>- 5 -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8" w:history="1">
        <w:r w:rsidRPr="00105DC2">
          <w:rPr>
            <w:rStyle w:val="ab"/>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_Toc61620078 \h </w:instrText>
        </w:r>
        <w:r>
          <w:rPr>
            <w:noProof/>
          </w:rPr>
        </w:r>
        <w:r>
          <w:rPr>
            <w:noProof/>
          </w:rPr>
          <w:fldChar w:fldCharType="separate"/>
        </w:r>
        <w:r>
          <w:rPr>
            <w:noProof/>
          </w:rPr>
          <w:t>- 7 -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79" w:history="1">
        <w:r w:rsidRPr="00105DC2">
          <w:rPr>
            <w:rStyle w:val="ab"/>
            <w:rFonts w:ascii="仿宋" w:eastAsia="仿宋" w:hAnsi="仿宋" w:cs="仿宋" w:hint="eastAsia"/>
            <w:b/>
            <w:noProof/>
          </w:rPr>
          <w:t>六、评审</w:t>
        </w:r>
        <w:r>
          <w:rPr>
            <w:noProof/>
          </w:rPr>
          <w:tab/>
        </w:r>
        <w:r>
          <w:rPr>
            <w:noProof/>
          </w:rPr>
          <w:fldChar w:fldCharType="begin"/>
        </w:r>
        <w:r>
          <w:rPr>
            <w:noProof/>
          </w:rPr>
          <w:instrText xml:space="preserve"> PAGEREF _Toc61620079 \h </w:instrText>
        </w:r>
        <w:r>
          <w:rPr>
            <w:noProof/>
          </w:rPr>
        </w:r>
        <w:r>
          <w:rPr>
            <w:noProof/>
          </w:rPr>
          <w:fldChar w:fldCharType="separate"/>
        </w:r>
        <w:r>
          <w:rPr>
            <w:noProof/>
          </w:rPr>
          <w:t>- 7 -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0" w:history="1">
        <w:r w:rsidRPr="00105DC2">
          <w:rPr>
            <w:rStyle w:val="ab"/>
            <w:rFonts w:ascii="仿宋" w:eastAsia="仿宋" w:hAnsi="仿宋" w:cs="仿宋" w:hint="eastAsia"/>
            <w:b/>
            <w:noProof/>
          </w:rPr>
          <w:t>七、确定成交供应商</w:t>
        </w:r>
        <w:r>
          <w:rPr>
            <w:noProof/>
          </w:rPr>
          <w:tab/>
        </w:r>
        <w:r>
          <w:rPr>
            <w:noProof/>
          </w:rPr>
          <w:fldChar w:fldCharType="begin"/>
        </w:r>
        <w:r>
          <w:rPr>
            <w:noProof/>
          </w:rPr>
          <w:instrText xml:space="preserve"> PAGEREF _Toc61620080 \h </w:instrText>
        </w:r>
        <w:r>
          <w:rPr>
            <w:noProof/>
          </w:rPr>
        </w:r>
        <w:r>
          <w:rPr>
            <w:noProof/>
          </w:rPr>
          <w:fldChar w:fldCharType="separate"/>
        </w:r>
        <w:r>
          <w:rPr>
            <w:noProof/>
          </w:rPr>
          <w:t>- 7 -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1" w:history="1">
        <w:r w:rsidRPr="00105DC2">
          <w:rPr>
            <w:rStyle w:val="ab"/>
            <w:rFonts w:ascii="仿宋" w:eastAsia="仿宋" w:hAnsi="仿宋" w:cs="仿宋" w:hint="eastAsia"/>
            <w:b/>
            <w:noProof/>
          </w:rPr>
          <w:t>八、成交通知书</w:t>
        </w:r>
        <w:r>
          <w:rPr>
            <w:noProof/>
          </w:rPr>
          <w:tab/>
        </w:r>
        <w:r>
          <w:rPr>
            <w:noProof/>
          </w:rPr>
          <w:fldChar w:fldCharType="begin"/>
        </w:r>
        <w:r>
          <w:rPr>
            <w:noProof/>
          </w:rPr>
          <w:instrText xml:space="preserve"> PAGEREF _Toc61620081 \h </w:instrText>
        </w:r>
        <w:r>
          <w:rPr>
            <w:noProof/>
          </w:rPr>
        </w:r>
        <w:r>
          <w:rPr>
            <w:noProof/>
          </w:rPr>
          <w:fldChar w:fldCharType="separate"/>
        </w:r>
        <w:r>
          <w:rPr>
            <w:noProof/>
          </w:rPr>
          <w:t>- 8 -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2" w:history="1">
        <w:r w:rsidRPr="00105DC2">
          <w:rPr>
            <w:rStyle w:val="ab"/>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_Toc61620082 \h </w:instrText>
        </w:r>
        <w:r>
          <w:rPr>
            <w:noProof/>
          </w:rPr>
        </w:r>
        <w:r>
          <w:rPr>
            <w:noProof/>
          </w:rPr>
          <w:fldChar w:fldCharType="separate"/>
        </w:r>
        <w:r>
          <w:rPr>
            <w:noProof/>
          </w:rPr>
          <w:t>- 8 -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3" w:history="1">
        <w:r w:rsidRPr="00105DC2">
          <w:rPr>
            <w:rStyle w:val="ab"/>
            <w:rFonts w:ascii="仿宋" w:eastAsia="仿宋" w:hAnsi="仿宋" w:cs="仿宋" w:hint="eastAsia"/>
            <w:b/>
            <w:noProof/>
          </w:rPr>
          <w:t>十、签订合同</w:t>
        </w:r>
        <w:r>
          <w:rPr>
            <w:noProof/>
          </w:rPr>
          <w:tab/>
        </w:r>
        <w:r>
          <w:rPr>
            <w:noProof/>
          </w:rPr>
          <w:fldChar w:fldCharType="begin"/>
        </w:r>
        <w:r>
          <w:rPr>
            <w:noProof/>
          </w:rPr>
          <w:instrText xml:space="preserve"> PAGEREF _Toc61620083 \h </w:instrText>
        </w:r>
        <w:r>
          <w:rPr>
            <w:noProof/>
          </w:rPr>
        </w:r>
        <w:r>
          <w:rPr>
            <w:noProof/>
          </w:rPr>
          <w:fldChar w:fldCharType="separate"/>
        </w:r>
        <w:r>
          <w:rPr>
            <w:noProof/>
          </w:rPr>
          <w:t>- 9 -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084" w:history="1">
        <w:r w:rsidRPr="00105DC2">
          <w:rPr>
            <w:rStyle w:val="ab"/>
            <w:rFonts w:ascii="仿宋" w:eastAsia="仿宋" w:hAnsi="仿宋" w:cs="仿宋" w:hint="eastAsia"/>
            <w:b/>
            <w:bCs/>
            <w:noProof/>
          </w:rPr>
          <w:t>第三篇 采购技术需求</w:t>
        </w:r>
        <w:r>
          <w:rPr>
            <w:noProof/>
          </w:rPr>
          <w:tab/>
        </w:r>
        <w:r>
          <w:rPr>
            <w:noProof/>
          </w:rPr>
          <w:fldChar w:fldCharType="begin"/>
        </w:r>
        <w:r>
          <w:rPr>
            <w:noProof/>
          </w:rPr>
          <w:instrText xml:space="preserve"> PAGEREF _Toc61620084 \h </w:instrText>
        </w:r>
        <w:r>
          <w:rPr>
            <w:noProof/>
          </w:rPr>
        </w:r>
        <w:r>
          <w:rPr>
            <w:noProof/>
          </w:rPr>
          <w:fldChar w:fldCharType="separate"/>
        </w:r>
        <w:r>
          <w:rPr>
            <w:noProof/>
          </w:rPr>
          <w:t>- 10 -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5" w:history="1">
        <w:r w:rsidRPr="00105DC2">
          <w:rPr>
            <w:rStyle w:val="ab"/>
            <w:rFonts w:ascii="仿宋" w:eastAsia="仿宋" w:hAnsi="仿宋" w:cs="方正仿宋_GBK" w:hint="eastAsia"/>
            <w:b/>
            <w:bCs/>
            <w:noProof/>
          </w:rPr>
          <w:t>一、 项目情况一览表</w:t>
        </w:r>
        <w:r>
          <w:rPr>
            <w:noProof/>
          </w:rPr>
          <w:tab/>
        </w:r>
        <w:r>
          <w:rPr>
            <w:noProof/>
          </w:rPr>
          <w:fldChar w:fldCharType="begin"/>
        </w:r>
        <w:r>
          <w:rPr>
            <w:noProof/>
          </w:rPr>
          <w:instrText xml:space="preserve"> PAGEREF _Toc61620085 \h </w:instrText>
        </w:r>
        <w:r>
          <w:rPr>
            <w:noProof/>
          </w:rPr>
        </w:r>
        <w:r>
          <w:rPr>
            <w:noProof/>
          </w:rPr>
          <w:fldChar w:fldCharType="separate"/>
        </w:r>
        <w:r>
          <w:rPr>
            <w:noProof/>
          </w:rPr>
          <w:t>- 10 -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6" w:history="1">
        <w:r w:rsidRPr="00105DC2">
          <w:rPr>
            <w:rStyle w:val="ab"/>
            <w:rFonts w:ascii="仿宋" w:eastAsia="仿宋" w:hAnsi="仿宋" w:cs="方正仿宋_GBK" w:hint="eastAsia"/>
            <w:b/>
            <w:bCs/>
            <w:noProof/>
          </w:rPr>
          <w:t>二、 项目概况</w:t>
        </w:r>
        <w:r>
          <w:rPr>
            <w:noProof/>
          </w:rPr>
          <w:tab/>
        </w:r>
        <w:r>
          <w:rPr>
            <w:noProof/>
          </w:rPr>
          <w:fldChar w:fldCharType="begin"/>
        </w:r>
        <w:r>
          <w:rPr>
            <w:noProof/>
          </w:rPr>
          <w:instrText xml:space="preserve"> PAGEREF _Toc61620086 \h </w:instrText>
        </w:r>
        <w:r>
          <w:rPr>
            <w:noProof/>
          </w:rPr>
        </w:r>
        <w:r>
          <w:rPr>
            <w:noProof/>
          </w:rPr>
          <w:fldChar w:fldCharType="separate"/>
        </w:r>
        <w:r>
          <w:rPr>
            <w:noProof/>
          </w:rPr>
          <w:t>- 10 -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7" w:history="1">
        <w:r w:rsidRPr="00105DC2">
          <w:rPr>
            <w:rStyle w:val="ab"/>
            <w:rFonts w:ascii="仿宋" w:eastAsia="仿宋" w:hAnsi="仿宋" w:cs="方正仿宋_GBK" w:hint="eastAsia"/>
            <w:b/>
            <w:bCs/>
            <w:noProof/>
          </w:rPr>
          <w:t>三、 项目要求</w:t>
        </w:r>
        <w:r>
          <w:rPr>
            <w:noProof/>
          </w:rPr>
          <w:tab/>
        </w:r>
        <w:r>
          <w:rPr>
            <w:noProof/>
          </w:rPr>
          <w:fldChar w:fldCharType="begin"/>
        </w:r>
        <w:r>
          <w:rPr>
            <w:noProof/>
          </w:rPr>
          <w:instrText xml:space="preserve"> PAGEREF _Toc61620087 \h </w:instrText>
        </w:r>
        <w:r>
          <w:rPr>
            <w:noProof/>
          </w:rPr>
        </w:r>
        <w:r>
          <w:rPr>
            <w:noProof/>
          </w:rPr>
          <w:fldChar w:fldCharType="separate"/>
        </w:r>
        <w:r>
          <w:rPr>
            <w:noProof/>
          </w:rPr>
          <w:t>- 10 -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8" w:history="1">
        <w:r w:rsidRPr="00105DC2">
          <w:rPr>
            <w:rStyle w:val="ab"/>
            <w:rFonts w:ascii="仿宋" w:eastAsia="仿宋" w:hAnsi="仿宋" w:cs="方正仿宋_GBK" w:hint="eastAsia"/>
            <w:b/>
            <w:bCs/>
            <w:noProof/>
          </w:rPr>
          <w:t>四、 响应方案要求</w:t>
        </w:r>
        <w:r>
          <w:rPr>
            <w:noProof/>
          </w:rPr>
          <w:tab/>
        </w:r>
        <w:r>
          <w:rPr>
            <w:noProof/>
          </w:rPr>
          <w:fldChar w:fldCharType="begin"/>
        </w:r>
        <w:r>
          <w:rPr>
            <w:noProof/>
          </w:rPr>
          <w:instrText xml:space="preserve"> PAGEREF _Toc61620088 \h </w:instrText>
        </w:r>
        <w:r>
          <w:rPr>
            <w:noProof/>
          </w:rPr>
        </w:r>
        <w:r>
          <w:rPr>
            <w:noProof/>
          </w:rPr>
          <w:fldChar w:fldCharType="separate"/>
        </w:r>
        <w:r>
          <w:rPr>
            <w:noProof/>
          </w:rPr>
          <w:t>- 11 -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89" w:history="1">
        <w:r w:rsidRPr="00105DC2">
          <w:rPr>
            <w:rStyle w:val="ab"/>
            <w:rFonts w:ascii="仿宋" w:eastAsia="仿宋" w:hAnsi="仿宋" w:cs="方正仿宋_GBK" w:hint="eastAsia"/>
            <w:b/>
            <w:bCs/>
            <w:noProof/>
          </w:rPr>
          <w:t>五、 现场踏勘</w:t>
        </w:r>
        <w:r>
          <w:rPr>
            <w:noProof/>
          </w:rPr>
          <w:tab/>
        </w:r>
        <w:r>
          <w:rPr>
            <w:noProof/>
          </w:rPr>
          <w:fldChar w:fldCharType="begin"/>
        </w:r>
        <w:r>
          <w:rPr>
            <w:noProof/>
          </w:rPr>
          <w:instrText xml:space="preserve"> PAGEREF _Toc61620089 \h </w:instrText>
        </w:r>
        <w:r>
          <w:rPr>
            <w:noProof/>
          </w:rPr>
        </w:r>
        <w:r>
          <w:rPr>
            <w:noProof/>
          </w:rPr>
          <w:fldChar w:fldCharType="separate"/>
        </w:r>
        <w:r>
          <w:rPr>
            <w:noProof/>
          </w:rPr>
          <w:t>- 11 -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0" w:history="1">
        <w:r w:rsidRPr="00105DC2">
          <w:rPr>
            <w:rStyle w:val="ab"/>
            <w:rFonts w:ascii="仿宋" w:eastAsia="仿宋" w:hAnsi="仿宋" w:cs="方正仿宋_GBK" w:hint="eastAsia"/>
            <w:b/>
            <w:bCs/>
            <w:noProof/>
          </w:rPr>
          <w:t>六、 其他要求</w:t>
        </w:r>
        <w:r>
          <w:rPr>
            <w:noProof/>
          </w:rPr>
          <w:tab/>
        </w:r>
        <w:r>
          <w:rPr>
            <w:noProof/>
          </w:rPr>
          <w:fldChar w:fldCharType="begin"/>
        </w:r>
        <w:r>
          <w:rPr>
            <w:noProof/>
          </w:rPr>
          <w:instrText xml:space="preserve"> PAGEREF _Toc61620090 \h </w:instrText>
        </w:r>
        <w:r>
          <w:rPr>
            <w:noProof/>
          </w:rPr>
        </w:r>
        <w:r>
          <w:rPr>
            <w:noProof/>
          </w:rPr>
          <w:fldChar w:fldCharType="separate"/>
        </w:r>
        <w:r>
          <w:rPr>
            <w:noProof/>
          </w:rPr>
          <w:t>- 11 -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091" w:history="1">
        <w:r w:rsidRPr="00105DC2">
          <w:rPr>
            <w:rStyle w:val="ab"/>
            <w:rFonts w:ascii="仿宋" w:eastAsia="仿宋" w:hAnsi="仿宋" w:cs="仿宋" w:hint="eastAsia"/>
            <w:b/>
            <w:bCs/>
            <w:noProof/>
          </w:rPr>
          <w:t>第四篇</w:t>
        </w:r>
        <w:r w:rsidRPr="00105DC2">
          <w:rPr>
            <w:rStyle w:val="ab"/>
            <w:rFonts w:ascii="仿宋" w:eastAsia="仿宋" w:hAnsi="仿宋" w:cs="仿宋"/>
            <w:b/>
            <w:bCs/>
            <w:noProof/>
          </w:rPr>
          <w:t xml:space="preserve">  </w:t>
        </w:r>
        <w:r w:rsidRPr="00105DC2">
          <w:rPr>
            <w:rStyle w:val="ab"/>
            <w:rFonts w:ascii="仿宋" w:eastAsia="仿宋" w:hAnsi="仿宋" w:cs="仿宋" w:hint="eastAsia"/>
            <w:b/>
            <w:bCs/>
            <w:noProof/>
          </w:rPr>
          <w:t>采购商务需求</w:t>
        </w:r>
        <w:r>
          <w:rPr>
            <w:noProof/>
          </w:rPr>
          <w:tab/>
        </w:r>
        <w:r>
          <w:rPr>
            <w:noProof/>
          </w:rPr>
          <w:fldChar w:fldCharType="begin"/>
        </w:r>
        <w:r>
          <w:rPr>
            <w:noProof/>
          </w:rPr>
          <w:instrText xml:space="preserve"> PAGEREF _Toc61620091 \h </w:instrText>
        </w:r>
        <w:r>
          <w:rPr>
            <w:noProof/>
          </w:rPr>
        </w:r>
        <w:r>
          <w:rPr>
            <w:noProof/>
          </w:rPr>
          <w:fldChar w:fldCharType="separate"/>
        </w:r>
        <w:r>
          <w:rPr>
            <w:noProof/>
          </w:rPr>
          <w:t>- 13 -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2" w:history="1">
        <w:r w:rsidRPr="00105DC2">
          <w:rPr>
            <w:rStyle w:val="ab"/>
            <w:rFonts w:ascii="仿宋" w:eastAsia="仿宋" w:hAnsi="仿宋" w:cs="仿宋" w:hint="eastAsia"/>
            <w:b/>
            <w:noProof/>
          </w:rPr>
          <w:t>一</w:t>
        </w:r>
        <w:r w:rsidRPr="00105DC2">
          <w:rPr>
            <w:rStyle w:val="ab"/>
            <w:rFonts w:ascii="仿宋" w:eastAsia="仿宋" w:hAnsi="仿宋" w:cs="方正仿宋_GBK" w:hint="eastAsia"/>
            <w:b/>
            <w:bCs/>
            <w:noProof/>
          </w:rPr>
          <w:t>、实施（交货）时间、地点及验收方式</w:t>
        </w:r>
        <w:r>
          <w:rPr>
            <w:noProof/>
          </w:rPr>
          <w:tab/>
        </w:r>
        <w:r>
          <w:rPr>
            <w:noProof/>
          </w:rPr>
          <w:fldChar w:fldCharType="begin"/>
        </w:r>
        <w:r>
          <w:rPr>
            <w:noProof/>
          </w:rPr>
          <w:instrText xml:space="preserve"> PAGEREF _Toc61620092 \h </w:instrText>
        </w:r>
        <w:r>
          <w:rPr>
            <w:noProof/>
          </w:rPr>
        </w:r>
        <w:r>
          <w:rPr>
            <w:noProof/>
          </w:rPr>
          <w:fldChar w:fldCharType="separate"/>
        </w:r>
        <w:r>
          <w:rPr>
            <w:noProof/>
          </w:rPr>
          <w:t>- 13 -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3" w:history="1">
        <w:r w:rsidRPr="00105DC2">
          <w:rPr>
            <w:rStyle w:val="ab"/>
            <w:rFonts w:ascii="仿宋" w:eastAsia="仿宋" w:hAnsi="仿宋" w:cs="仿宋" w:hint="eastAsia"/>
            <w:b/>
            <w:noProof/>
          </w:rPr>
          <w:t>二、报价要求</w:t>
        </w:r>
        <w:r>
          <w:rPr>
            <w:noProof/>
          </w:rPr>
          <w:tab/>
        </w:r>
        <w:r>
          <w:rPr>
            <w:noProof/>
          </w:rPr>
          <w:fldChar w:fldCharType="begin"/>
        </w:r>
        <w:r>
          <w:rPr>
            <w:noProof/>
          </w:rPr>
          <w:instrText xml:space="preserve"> PAGEREF _Toc61620093 \h </w:instrText>
        </w:r>
        <w:r>
          <w:rPr>
            <w:noProof/>
          </w:rPr>
        </w:r>
        <w:r>
          <w:rPr>
            <w:noProof/>
          </w:rPr>
          <w:fldChar w:fldCharType="separate"/>
        </w:r>
        <w:r>
          <w:rPr>
            <w:noProof/>
          </w:rPr>
          <w:t>- 13 -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4" w:history="1">
        <w:r w:rsidRPr="00105DC2">
          <w:rPr>
            <w:rStyle w:val="ab"/>
            <w:rFonts w:ascii="仿宋" w:eastAsia="仿宋" w:hAnsi="仿宋" w:cs="仿宋" w:hint="eastAsia"/>
            <w:b/>
            <w:noProof/>
          </w:rPr>
          <w:t>三、服务质量要求</w:t>
        </w:r>
        <w:r>
          <w:rPr>
            <w:noProof/>
          </w:rPr>
          <w:tab/>
        </w:r>
        <w:r>
          <w:rPr>
            <w:noProof/>
          </w:rPr>
          <w:fldChar w:fldCharType="begin"/>
        </w:r>
        <w:r>
          <w:rPr>
            <w:noProof/>
          </w:rPr>
          <w:instrText xml:space="preserve"> PAGEREF _Toc61620094 \h </w:instrText>
        </w:r>
        <w:r>
          <w:rPr>
            <w:noProof/>
          </w:rPr>
        </w:r>
        <w:r>
          <w:rPr>
            <w:noProof/>
          </w:rPr>
          <w:fldChar w:fldCharType="separate"/>
        </w:r>
        <w:r>
          <w:rPr>
            <w:noProof/>
          </w:rPr>
          <w:t>- 13 -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5" w:history="1">
        <w:r w:rsidRPr="00105DC2">
          <w:rPr>
            <w:rStyle w:val="ab"/>
            <w:rFonts w:ascii="仿宋" w:eastAsia="仿宋" w:hAnsi="仿宋" w:cs="仿宋" w:hint="eastAsia"/>
            <w:b/>
            <w:noProof/>
          </w:rPr>
          <w:t>四、付款方式</w:t>
        </w:r>
        <w:r>
          <w:rPr>
            <w:noProof/>
          </w:rPr>
          <w:tab/>
        </w:r>
        <w:r>
          <w:rPr>
            <w:noProof/>
          </w:rPr>
          <w:fldChar w:fldCharType="begin"/>
        </w:r>
        <w:r>
          <w:rPr>
            <w:noProof/>
          </w:rPr>
          <w:instrText xml:space="preserve"> PAGEREF _Toc61620095 \h </w:instrText>
        </w:r>
        <w:r>
          <w:rPr>
            <w:noProof/>
          </w:rPr>
        </w:r>
        <w:r>
          <w:rPr>
            <w:noProof/>
          </w:rPr>
          <w:fldChar w:fldCharType="separate"/>
        </w:r>
        <w:r>
          <w:rPr>
            <w:noProof/>
          </w:rPr>
          <w:t>- 13 -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6" w:history="1">
        <w:r w:rsidRPr="00105DC2">
          <w:rPr>
            <w:rStyle w:val="ab"/>
            <w:rFonts w:ascii="仿宋" w:eastAsia="仿宋" w:hAnsi="仿宋" w:cs="仿宋" w:hint="eastAsia"/>
            <w:b/>
            <w:noProof/>
          </w:rPr>
          <w:t>五、知识产权</w:t>
        </w:r>
        <w:r>
          <w:rPr>
            <w:noProof/>
          </w:rPr>
          <w:tab/>
        </w:r>
        <w:r>
          <w:rPr>
            <w:noProof/>
          </w:rPr>
          <w:fldChar w:fldCharType="begin"/>
        </w:r>
        <w:r>
          <w:rPr>
            <w:noProof/>
          </w:rPr>
          <w:instrText xml:space="preserve"> PAGEREF _Toc61620096 \h </w:instrText>
        </w:r>
        <w:r>
          <w:rPr>
            <w:noProof/>
          </w:rPr>
        </w:r>
        <w:r>
          <w:rPr>
            <w:noProof/>
          </w:rPr>
          <w:fldChar w:fldCharType="separate"/>
        </w:r>
        <w:r>
          <w:rPr>
            <w:noProof/>
          </w:rPr>
          <w:t>- 14 -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7" w:history="1">
        <w:r w:rsidRPr="00105DC2">
          <w:rPr>
            <w:rStyle w:val="ab"/>
            <w:rFonts w:ascii="仿宋" w:eastAsia="仿宋" w:hAnsi="仿宋" w:cs="仿宋" w:hint="eastAsia"/>
            <w:b/>
            <w:noProof/>
          </w:rPr>
          <w:t>六、违约责任</w:t>
        </w:r>
        <w:r>
          <w:rPr>
            <w:noProof/>
          </w:rPr>
          <w:tab/>
        </w:r>
        <w:r>
          <w:rPr>
            <w:noProof/>
          </w:rPr>
          <w:fldChar w:fldCharType="begin"/>
        </w:r>
        <w:r>
          <w:rPr>
            <w:noProof/>
          </w:rPr>
          <w:instrText xml:space="preserve"> PAGEREF _Toc61620097 \h </w:instrText>
        </w:r>
        <w:r>
          <w:rPr>
            <w:noProof/>
          </w:rPr>
        </w:r>
        <w:r>
          <w:rPr>
            <w:noProof/>
          </w:rPr>
          <w:fldChar w:fldCharType="separate"/>
        </w:r>
        <w:r>
          <w:rPr>
            <w:noProof/>
          </w:rPr>
          <w:t>- 14 -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098" w:history="1">
        <w:r w:rsidRPr="00105DC2">
          <w:rPr>
            <w:rStyle w:val="ab"/>
            <w:rFonts w:ascii="仿宋" w:eastAsia="仿宋" w:hAnsi="仿宋" w:cs="仿宋" w:hint="eastAsia"/>
            <w:b/>
            <w:noProof/>
          </w:rPr>
          <w:t>七、其他</w:t>
        </w:r>
        <w:r>
          <w:rPr>
            <w:noProof/>
          </w:rPr>
          <w:tab/>
        </w:r>
        <w:r>
          <w:rPr>
            <w:noProof/>
          </w:rPr>
          <w:fldChar w:fldCharType="begin"/>
        </w:r>
        <w:r>
          <w:rPr>
            <w:noProof/>
          </w:rPr>
          <w:instrText xml:space="preserve"> PAGEREF _Toc61620098 \h </w:instrText>
        </w:r>
        <w:r>
          <w:rPr>
            <w:noProof/>
          </w:rPr>
        </w:r>
        <w:r>
          <w:rPr>
            <w:noProof/>
          </w:rPr>
          <w:fldChar w:fldCharType="separate"/>
        </w:r>
        <w:r>
          <w:rPr>
            <w:noProof/>
          </w:rPr>
          <w:t>- 14 -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099" w:history="1">
        <w:r w:rsidRPr="00105DC2">
          <w:rPr>
            <w:rStyle w:val="ab"/>
            <w:rFonts w:ascii="仿宋" w:eastAsia="仿宋" w:hAnsi="仿宋" w:cs="仿宋" w:hint="eastAsia"/>
            <w:b/>
            <w:bCs/>
            <w:noProof/>
          </w:rPr>
          <w:t>第五篇</w:t>
        </w:r>
        <w:r w:rsidRPr="00105DC2">
          <w:rPr>
            <w:rStyle w:val="ab"/>
            <w:rFonts w:ascii="仿宋" w:eastAsia="仿宋" w:hAnsi="仿宋" w:cs="仿宋"/>
            <w:b/>
            <w:bCs/>
            <w:noProof/>
          </w:rPr>
          <w:t xml:space="preserve">  </w:t>
        </w:r>
        <w:r w:rsidRPr="00105DC2">
          <w:rPr>
            <w:rStyle w:val="ab"/>
            <w:rFonts w:ascii="仿宋" w:eastAsia="仿宋" w:hAnsi="仿宋" w:cs="仿宋" w:hint="eastAsia"/>
            <w:b/>
            <w:bCs/>
            <w:noProof/>
          </w:rPr>
          <w:t>磋商程序及方法、评审标准、无效响应和采购终止</w:t>
        </w:r>
        <w:r>
          <w:rPr>
            <w:noProof/>
          </w:rPr>
          <w:tab/>
        </w:r>
        <w:r>
          <w:rPr>
            <w:noProof/>
          </w:rPr>
          <w:fldChar w:fldCharType="begin"/>
        </w:r>
        <w:r>
          <w:rPr>
            <w:noProof/>
          </w:rPr>
          <w:instrText xml:space="preserve"> PAGEREF _Toc61620099 \h </w:instrText>
        </w:r>
        <w:r>
          <w:rPr>
            <w:noProof/>
          </w:rPr>
        </w:r>
        <w:r>
          <w:rPr>
            <w:noProof/>
          </w:rPr>
          <w:fldChar w:fldCharType="separate"/>
        </w:r>
        <w:r>
          <w:rPr>
            <w:noProof/>
          </w:rPr>
          <w:t>- 15 -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0" w:history="1">
        <w:r w:rsidRPr="00105DC2">
          <w:rPr>
            <w:rStyle w:val="ab"/>
            <w:rFonts w:ascii="仿宋" w:eastAsia="仿宋" w:hAnsi="仿宋" w:cs="仿宋" w:hint="eastAsia"/>
            <w:b/>
            <w:bCs/>
            <w:noProof/>
          </w:rPr>
          <w:t>一、磋商程序及方法</w:t>
        </w:r>
        <w:r>
          <w:rPr>
            <w:noProof/>
          </w:rPr>
          <w:tab/>
        </w:r>
        <w:r>
          <w:rPr>
            <w:noProof/>
          </w:rPr>
          <w:fldChar w:fldCharType="begin"/>
        </w:r>
        <w:r>
          <w:rPr>
            <w:noProof/>
          </w:rPr>
          <w:instrText xml:space="preserve"> PAGEREF _Toc61620100 \h </w:instrText>
        </w:r>
        <w:r>
          <w:rPr>
            <w:noProof/>
          </w:rPr>
        </w:r>
        <w:r>
          <w:rPr>
            <w:noProof/>
          </w:rPr>
          <w:fldChar w:fldCharType="separate"/>
        </w:r>
        <w:r>
          <w:rPr>
            <w:noProof/>
          </w:rPr>
          <w:t>- 15 -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1" w:history="1">
        <w:r w:rsidRPr="00105DC2">
          <w:rPr>
            <w:rStyle w:val="ab"/>
            <w:rFonts w:ascii="仿宋" w:eastAsia="仿宋" w:hAnsi="仿宋" w:cs="仿宋" w:hint="eastAsia"/>
            <w:b/>
            <w:bCs/>
            <w:noProof/>
          </w:rPr>
          <w:t>二、评审标准</w:t>
        </w:r>
        <w:r>
          <w:rPr>
            <w:noProof/>
          </w:rPr>
          <w:tab/>
        </w:r>
        <w:r>
          <w:rPr>
            <w:noProof/>
          </w:rPr>
          <w:fldChar w:fldCharType="begin"/>
        </w:r>
        <w:r>
          <w:rPr>
            <w:noProof/>
          </w:rPr>
          <w:instrText xml:space="preserve"> PAGEREF _Toc61620101 \h </w:instrText>
        </w:r>
        <w:r>
          <w:rPr>
            <w:noProof/>
          </w:rPr>
        </w:r>
        <w:r>
          <w:rPr>
            <w:noProof/>
          </w:rPr>
          <w:fldChar w:fldCharType="separate"/>
        </w:r>
        <w:r>
          <w:rPr>
            <w:noProof/>
          </w:rPr>
          <w:t>- 17 -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2" w:history="1">
        <w:r w:rsidRPr="00105DC2">
          <w:rPr>
            <w:rStyle w:val="ab"/>
            <w:rFonts w:ascii="仿宋" w:eastAsia="仿宋" w:hAnsi="仿宋" w:cs="仿宋" w:hint="eastAsia"/>
            <w:b/>
            <w:bCs/>
            <w:noProof/>
          </w:rPr>
          <w:t>三、无效响应</w:t>
        </w:r>
        <w:r>
          <w:rPr>
            <w:noProof/>
          </w:rPr>
          <w:tab/>
        </w:r>
        <w:r>
          <w:rPr>
            <w:noProof/>
          </w:rPr>
          <w:fldChar w:fldCharType="begin"/>
        </w:r>
        <w:r>
          <w:rPr>
            <w:noProof/>
          </w:rPr>
          <w:instrText xml:space="preserve"> PAGEREF _Toc61620102 \h </w:instrText>
        </w:r>
        <w:r>
          <w:rPr>
            <w:noProof/>
          </w:rPr>
        </w:r>
        <w:r>
          <w:rPr>
            <w:noProof/>
          </w:rPr>
          <w:fldChar w:fldCharType="separate"/>
        </w:r>
        <w:r>
          <w:rPr>
            <w:noProof/>
          </w:rPr>
          <w:t>- 19 -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3" w:history="1">
        <w:r w:rsidRPr="00105DC2">
          <w:rPr>
            <w:rStyle w:val="ab"/>
            <w:rFonts w:ascii="仿宋" w:eastAsia="仿宋" w:hAnsi="仿宋" w:cs="仿宋" w:hint="eastAsia"/>
            <w:b/>
            <w:bCs/>
            <w:noProof/>
          </w:rPr>
          <w:t>四、采购终止</w:t>
        </w:r>
        <w:r>
          <w:rPr>
            <w:noProof/>
          </w:rPr>
          <w:tab/>
        </w:r>
        <w:r>
          <w:rPr>
            <w:noProof/>
          </w:rPr>
          <w:fldChar w:fldCharType="begin"/>
        </w:r>
        <w:r>
          <w:rPr>
            <w:noProof/>
          </w:rPr>
          <w:instrText xml:space="preserve"> PAGEREF _Toc61620103 \h </w:instrText>
        </w:r>
        <w:r>
          <w:rPr>
            <w:noProof/>
          </w:rPr>
        </w:r>
        <w:r>
          <w:rPr>
            <w:noProof/>
          </w:rPr>
          <w:fldChar w:fldCharType="separate"/>
        </w:r>
        <w:r>
          <w:rPr>
            <w:noProof/>
          </w:rPr>
          <w:t>- 19 -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104" w:history="1">
        <w:r w:rsidRPr="00105DC2">
          <w:rPr>
            <w:rStyle w:val="ab"/>
            <w:rFonts w:ascii="仿宋" w:eastAsia="仿宋" w:hAnsi="仿宋" w:cs="仿宋" w:hint="eastAsia"/>
            <w:b/>
            <w:noProof/>
          </w:rPr>
          <w:t>第六篇</w:t>
        </w:r>
        <w:r w:rsidRPr="00105DC2">
          <w:rPr>
            <w:rStyle w:val="ab"/>
            <w:rFonts w:ascii="仿宋" w:eastAsia="仿宋" w:hAnsi="仿宋" w:cs="仿宋"/>
            <w:b/>
            <w:noProof/>
          </w:rPr>
          <w:t xml:space="preserve">  </w:t>
        </w:r>
        <w:r w:rsidRPr="00105DC2">
          <w:rPr>
            <w:rStyle w:val="ab"/>
            <w:rFonts w:ascii="仿宋" w:eastAsia="仿宋" w:hAnsi="仿宋" w:cs="仿宋" w:hint="eastAsia"/>
            <w:b/>
            <w:noProof/>
          </w:rPr>
          <w:t>合同主要条款</w:t>
        </w:r>
        <w:r>
          <w:rPr>
            <w:noProof/>
          </w:rPr>
          <w:tab/>
        </w:r>
        <w:r>
          <w:rPr>
            <w:noProof/>
          </w:rPr>
          <w:fldChar w:fldCharType="begin"/>
        </w:r>
        <w:r>
          <w:rPr>
            <w:noProof/>
          </w:rPr>
          <w:instrText xml:space="preserve"> PAGEREF _Toc61620104 \h </w:instrText>
        </w:r>
        <w:r>
          <w:rPr>
            <w:noProof/>
          </w:rPr>
        </w:r>
        <w:r>
          <w:rPr>
            <w:noProof/>
          </w:rPr>
          <w:fldChar w:fldCharType="separate"/>
        </w:r>
        <w:r>
          <w:rPr>
            <w:noProof/>
          </w:rPr>
          <w:t>- 21 -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105" w:history="1">
        <w:r w:rsidRPr="00105DC2">
          <w:rPr>
            <w:rStyle w:val="ab"/>
            <w:rFonts w:ascii="仿宋" w:eastAsia="仿宋" w:hAnsi="仿宋" w:cs="仿宋" w:hint="eastAsia"/>
            <w:b/>
            <w:noProof/>
          </w:rPr>
          <w:t>第七篇</w:t>
        </w:r>
        <w:r w:rsidRPr="00105DC2">
          <w:rPr>
            <w:rStyle w:val="ab"/>
            <w:rFonts w:ascii="仿宋" w:eastAsia="仿宋" w:hAnsi="仿宋" w:cs="仿宋"/>
            <w:b/>
            <w:noProof/>
          </w:rPr>
          <w:t xml:space="preserve">  </w:t>
        </w:r>
        <w:r w:rsidRPr="00105DC2">
          <w:rPr>
            <w:rStyle w:val="ab"/>
            <w:rFonts w:ascii="仿宋" w:eastAsia="仿宋" w:hAnsi="仿宋" w:cs="仿宋" w:hint="eastAsia"/>
            <w:b/>
            <w:noProof/>
          </w:rPr>
          <w:t>响应文件编制要求</w:t>
        </w:r>
        <w:r>
          <w:rPr>
            <w:noProof/>
          </w:rPr>
          <w:tab/>
        </w:r>
        <w:r>
          <w:rPr>
            <w:noProof/>
          </w:rPr>
          <w:fldChar w:fldCharType="begin"/>
        </w:r>
        <w:r>
          <w:rPr>
            <w:noProof/>
          </w:rPr>
          <w:instrText xml:space="preserve"> PAGEREF _Toc61620105 \h </w:instrText>
        </w:r>
        <w:r>
          <w:rPr>
            <w:noProof/>
          </w:rPr>
        </w:r>
        <w:r>
          <w:rPr>
            <w:noProof/>
          </w:rPr>
          <w:fldChar w:fldCharType="separate"/>
        </w:r>
        <w:r>
          <w:rPr>
            <w:noProof/>
          </w:rPr>
          <w:t>- 25 -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6" w:history="1">
        <w:r w:rsidRPr="00105DC2">
          <w:rPr>
            <w:rStyle w:val="ab"/>
            <w:rFonts w:ascii="仿宋" w:eastAsia="仿宋" w:hAnsi="仿宋" w:cs="仿宋" w:hint="eastAsia"/>
            <w:b/>
            <w:noProof/>
          </w:rPr>
          <w:t>一、经济部分</w:t>
        </w:r>
        <w:r>
          <w:rPr>
            <w:noProof/>
          </w:rPr>
          <w:tab/>
        </w:r>
        <w:r>
          <w:rPr>
            <w:noProof/>
          </w:rPr>
          <w:fldChar w:fldCharType="begin"/>
        </w:r>
        <w:r>
          <w:rPr>
            <w:noProof/>
          </w:rPr>
          <w:instrText xml:space="preserve"> PAGEREF _Toc61620106 \h </w:instrText>
        </w:r>
        <w:r>
          <w:rPr>
            <w:noProof/>
          </w:rPr>
        </w:r>
        <w:r>
          <w:rPr>
            <w:noProof/>
          </w:rPr>
          <w:fldChar w:fldCharType="separate"/>
        </w:r>
        <w:r>
          <w:rPr>
            <w:noProof/>
          </w:rPr>
          <w:t>- 26 -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7" w:history="1">
        <w:r w:rsidRPr="00105DC2">
          <w:rPr>
            <w:rStyle w:val="ab"/>
            <w:rFonts w:ascii="仿宋" w:eastAsia="仿宋" w:hAnsi="仿宋" w:cs="仿宋" w:hint="eastAsia"/>
            <w:b/>
            <w:noProof/>
          </w:rPr>
          <w:t>二、技术部分</w:t>
        </w:r>
        <w:r>
          <w:rPr>
            <w:noProof/>
          </w:rPr>
          <w:tab/>
        </w:r>
        <w:r>
          <w:rPr>
            <w:noProof/>
          </w:rPr>
          <w:fldChar w:fldCharType="begin"/>
        </w:r>
        <w:r>
          <w:rPr>
            <w:noProof/>
          </w:rPr>
          <w:instrText xml:space="preserve"> PAGEREF _Toc61620107 \h </w:instrText>
        </w:r>
        <w:r>
          <w:rPr>
            <w:noProof/>
          </w:rPr>
        </w:r>
        <w:r>
          <w:rPr>
            <w:noProof/>
          </w:rPr>
          <w:fldChar w:fldCharType="separate"/>
        </w:r>
        <w:r>
          <w:rPr>
            <w:noProof/>
          </w:rPr>
          <w:t>- 28 -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8" w:history="1">
        <w:r w:rsidRPr="00105DC2">
          <w:rPr>
            <w:rStyle w:val="ab"/>
            <w:rFonts w:ascii="仿宋" w:eastAsia="仿宋" w:hAnsi="仿宋" w:cs="仿宋" w:hint="eastAsia"/>
            <w:b/>
            <w:bCs/>
            <w:noProof/>
          </w:rPr>
          <w:t>三、服务部分</w:t>
        </w:r>
        <w:r>
          <w:rPr>
            <w:noProof/>
          </w:rPr>
          <w:tab/>
        </w:r>
        <w:r>
          <w:rPr>
            <w:noProof/>
          </w:rPr>
          <w:fldChar w:fldCharType="begin"/>
        </w:r>
        <w:r>
          <w:rPr>
            <w:noProof/>
          </w:rPr>
          <w:instrText xml:space="preserve"> PAGEREF _Toc61620108 \h </w:instrText>
        </w:r>
        <w:r>
          <w:rPr>
            <w:noProof/>
          </w:rPr>
        </w:r>
        <w:r>
          <w:rPr>
            <w:noProof/>
          </w:rPr>
          <w:fldChar w:fldCharType="separate"/>
        </w:r>
        <w:r>
          <w:rPr>
            <w:noProof/>
          </w:rPr>
          <w:t>- 29 -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09" w:history="1">
        <w:r w:rsidRPr="00105DC2">
          <w:rPr>
            <w:rStyle w:val="ab"/>
            <w:rFonts w:ascii="仿宋" w:eastAsia="仿宋" w:hAnsi="仿宋" w:cs="仿宋" w:hint="eastAsia"/>
            <w:b/>
            <w:bCs/>
            <w:noProof/>
          </w:rPr>
          <w:t>四、商务部分</w:t>
        </w:r>
        <w:r>
          <w:rPr>
            <w:noProof/>
          </w:rPr>
          <w:tab/>
        </w:r>
        <w:r>
          <w:rPr>
            <w:noProof/>
          </w:rPr>
          <w:fldChar w:fldCharType="begin"/>
        </w:r>
        <w:r>
          <w:rPr>
            <w:noProof/>
          </w:rPr>
          <w:instrText xml:space="preserve"> PAGEREF _Toc61620109 \h </w:instrText>
        </w:r>
        <w:r>
          <w:rPr>
            <w:noProof/>
          </w:rPr>
        </w:r>
        <w:r>
          <w:rPr>
            <w:noProof/>
          </w:rPr>
          <w:fldChar w:fldCharType="separate"/>
        </w:r>
        <w:r>
          <w:rPr>
            <w:noProof/>
          </w:rPr>
          <w:t>- 30 -</w:t>
        </w:r>
        <w:r>
          <w:rPr>
            <w:noProof/>
          </w:rPr>
          <w:fldChar w:fldCharType="end"/>
        </w:r>
      </w:hyperlink>
    </w:p>
    <w:p w:rsidR="007D7A09" w:rsidRDefault="007D7A09" w:rsidP="007D7A09">
      <w:pPr>
        <w:pStyle w:val="2"/>
        <w:tabs>
          <w:tab w:val="right" w:leader="dot" w:pos="9402"/>
        </w:tabs>
        <w:ind w:left="560"/>
        <w:rPr>
          <w:rFonts w:asciiTheme="minorHAnsi" w:eastAsiaTheme="minorEastAsia" w:hAnsiTheme="minorHAnsi" w:cstheme="minorBidi"/>
          <w:noProof/>
          <w:sz w:val="21"/>
          <w:szCs w:val="22"/>
        </w:rPr>
      </w:pPr>
      <w:hyperlink w:anchor="_Toc61620110" w:history="1">
        <w:r w:rsidRPr="00105DC2">
          <w:rPr>
            <w:rStyle w:val="ab"/>
            <w:rFonts w:ascii="仿宋" w:eastAsia="仿宋" w:hAnsi="仿宋" w:cs="仿宋" w:hint="eastAsia"/>
            <w:b/>
            <w:bCs/>
            <w:noProof/>
          </w:rPr>
          <w:t>五、资格条件及其他</w:t>
        </w:r>
        <w:r>
          <w:rPr>
            <w:noProof/>
          </w:rPr>
          <w:tab/>
        </w:r>
        <w:r>
          <w:rPr>
            <w:noProof/>
          </w:rPr>
          <w:fldChar w:fldCharType="begin"/>
        </w:r>
        <w:r>
          <w:rPr>
            <w:noProof/>
          </w:rPr>
          <w:instrText xml:space="preserve"> PAGEREF _Toc61620110 \h </w:instrText>
        </w:r>
        <w:r>
          <w:rPr>
            <w:noProof/>
          </w:rPr>
        </w:r>
        <w:r>
          <w:rPr>
            <w:noProof/>
          </w:rPr>
          <w:fldChar w:fldCharType="separate"/>
        </w:r>
        <w:r>
          <w:rPr>
            <w:noProof/>
          </w:rPr>
          <w:t>- 30 -</w:t>
        </w:r>
        <w:r>
          <w:rPr>
            <w:noProof/>
          </w:rPr>
          <w:fldChar w:fldCharType="end"/>
        </w:r>
      </w:hyperlink>
    </w:p>
    <w:p w:rsidR="007D7A09" w:rsidRDefault="007D7A09">
      <w:pPr>
        <w:pStyle w:val="1"/>
        <w:tabs>
          <w:tab w:val="right" w:leader="dot" w:pos="9402"/>
        </w:tabs>
        <w:rPr>
          <w:rFonts w:asciiTheme="minorHAnsi" w:eastAsiaTheme="minorEastAsia" w:hAnsiTheme="minorHAnsi" w:cstheme="minorBidi"/>
          <w:noProof/>
          <w:sz w:val="21"/>
          <w:szCs w:val="22"/>
        </w:rPr>
      </w:pPr>
      <w:hyperlink w:anchor="_Toc61620111" w:history="1">
        <w:r w:rsidRPr="00105DC2">
          <w:rPr>
            <w:rStyle w:val="ab"/>
            <w:rFonts w:ascii="仿宋" w:eastAsia="仿宋" w:hAnsi="仿宋" w:cs="仿宋" w:hint="eastAsia"/>
            <w:noProof/>
          </w:rPr>
          <w:t>（结束）</w:t>
        </w:r>
        <w:r>
          <w:rPr>
            <w:noProof/>
          </w:rPr>
          <w:tab/>
        </w:r>
        <w:r>
          <w:rPr>
            <w:noProof/>
          </w:rPr>
          <w:fldChar w:fldCharType="begin"/>
        </w:r>
        <w:r>
          <w:rPr>
            <w:noProof/>
          </w:rPr>
          <w:instrText xml:space="preserve"> PAGEREF _Toc61620111 \h </w:instrText>
        </w:r>
        <w:r>
          <w:rPr>
            <w:noProof/>
          </w:rPr>
        </w:r>
        <w:r>
          <w:rPr>
            <w:noProof/>
          </w:rPr>
          <w:fldChar w:fldCharType="separate"/>
        </w:r>
        <w:r>
          <w:rPr>
            <w:noProof/>
          </w:rPr>
          <w:t>- 35 -</w:t>
        </w:r>
        <w:r>
          <w:rPr>
            <w:noProof/>
          </w:rPr>
          <w:fldChar w:fldCharType="end"/>
        </w:r>
      </w:hyperlink>
    </w:p>
    <w:p w:rsidR="00E6429F" w:rsidRDefault="00910C41">
      <w:pPr>
        <w:pStyle w:val="2"/>
        <w:tabs>
          <w:tab w:val="right" w:leader="dot" w:pos="9402"/>
        </w:tabs>
        <w:ind w:left="560"/>
        <w:jc w:val="center"/>
        <w:rPr>
          <w:rFonts w:ascii="仿宋" w:eastAsia="仿宋" w:hAnsi="仿宋" w:cs="仿宋"/>
        </w:rPr>
      </w:pPr>
      <w:r>
        <w:rPr>
          <w:rFonts w:ascii="仿宋" w:eastAsia="仿宋" w:hAnsi="仿宋" w:cs="仿宋" w:hint="eastAsia"/>
        </w:rPr>
        <w:fldChar w:fldCharType="end"/>
      </w: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pPr>
    </w:p>
    <w:p w:rsidR="00E6429F" w:rsidRDefault="00E6429F">
      <w:pPr>
        <w:pStyle w:val="2"/>
        <w:tabs>
          <w:tab w:val="right" w:leader="dot" w:pos="9402"/>
        </w:tabs>
        <w:ind w:left="560"/>
        <w:jc w:val="center"/>
        <w:outlineLvl w:val="0"/>
        <w:rPr>
          <w:rFonts w:ascii="仿宋" w:eastAsia="仿宋" w:hAnsi="仿宋" w:cs="仿宋"/>
          <w:b/>
          <w:bCs/>
          <w:sz w:val="36"/>
          <w:szCs w:val="30"/>
        </w:rPr>
        <w:sectPr w:rsidR="00E6429F">
          <w:footerReference w:type="default" r:id="rId8"/>
          <w:pgSz w:w="11907" w:h="16840"/>
          <w:pgMar w:top="1134" w:right="1191" w:bottom="1134" w:left="1304" w:header="964" w:footer="992" w:gutter="0"/>
          <w:pgNumType w:fmt="numberInDash" w:start="1"/>
          <w:cols w:space="720"/>
        </w:sectPr>
      </w:pPr>
    </w:p>
    <w:p w:rsidR="00E6429F" w:rsidRDefault="00E6429F"/>
    <w:p w:rsidR="00E6429F" w:rsidRDefault="000E4EFA">
      <w:pPr>
        <w:pStyle w:val="2"/>
        <w:tabs>
          <w:tab w:val="right" w:leader="dot" w:pos="9402"/>
        </w:tabs>
        <w:ind w:left="560"/>
        <w:jc w:val="center"/>
        <w:outlineLvl w:val="0"/>
        <w:rPr>
          <w:rFonts w:ascii="仿宋" w:eastAsia="仿宋" w:hAnsi="仿宋" w:cs="仿宋"/>
          <w:b/>
          <w:bCs/>
          <w:sz w:val="36"/>
          <w:szCs w:val="30"/>
        </w:rPr>
      </w:pPr>
      <w:bookmarkStart w:id="4" w:name="_Toc61620064"/>
      <w:r>
        <w:rPr>
          <w:rFonts w:ascii="仿宋" w:eastAsia="仿宋" w:hAnsi="仿宋" w:cs="仿宋" w:hint="eastAsia"/>
          <w:b/>
          <w:bCs/>
          <w:sz w:val="36"/>
          <w:szCs w:val="30"/>
        </w:rPr>
        <w:t>第一篇  竞争性邀请书</w:t>
      </w:r>
      <w:bookmarkEnd w:id="2"/>
      <w:bookmarkEnd w:id="3"/>
      <w:bookmarkEnd w:id="4"/>
    </w:p>
    <w:p w:rsidR="00E6429F" w:rsidRDefault="000E4EFA">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重庆化工职业学院对“</w:t>
      </w:r>
      <w:r w:rsidR="00195F6C" w:rsidRPr="00195F6C">
        <w:rPr>
          <w:rFonts w:ascii="仿宋" w:eastAsia="仿宋" w:hAnsi="仿宋" w:hint="eastAsia"/>
          <w:sz w:val="24"/>
          <w:szCs w:val="24"/>
        </w:rPr>
        <w:t>长寿校区第一教学楼楼顶钢结构灯饰采购安装服务项目</w:t>
      </w:r>
      <w:r>
        <w:rPr>
          <w:rFonts w:ascii="仿宋" w:eastAsia="仿宋" w:hAnsi="仿宋" w:hint="eastAsia"/>
          <w:sz w:val="24"/>
          <w:szCs w:val="24"/>
        </w:rPr>
        <w:t>”进行竞争性磋商采购，采购编号：CQHGZYXY-</w:t>
      </w:r>
      <w:r w:rsidRPr="000E4EFA">
        <w:rPr>
          <w:rFonts w:ascii="仿宋" w:eastAsia="仿宋" w:hAnsi="仿宋" w:hint="eastAsia"/>
          <w:sz w:val="24"/>
          <w:szCs w:val="24"/>
        </w:rPr>
        <w:t>202023</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E6429F" w:rsidRDefault="000E4EFA">
      <w:pPr>
        <w:spacing w:line="400" w:lineRule="exact"/>
        <w:outlineLvl w:val="1"/>
        <w:rPr>
          <w:rFonts w:ascii="仿宋" w:eastAsia="仿宋" w:hAnsi="仿宋" w:cs="仿宋"/>
          <w:b/>
          <w:bCs/>
          <w:sz w:val="24"/>
          <w:szCs w:val="24"/>
        </w:rPr>
      </w:pPr>
      <w:bookmarkStart w:id="5" w:name="_Toc313893526"/>
      <w:bookmarkStart w:id="6" w:name="_Toc317775175"/>
      <w:bookmarkStart w:id="7" w:name="_Toc61620065"/>
      <w:r>
        <w:rPr>
          <w:rFonts w:ascii="仿宋" w:eastAsia="仿宋" w:hAnsi="仿宋" w:cs="仿宋" w:hint="eastAsia"/>
          <w:b/>
          <w:bCs/>
          <w:sz w:val="24"/>
          <w:szCs w:val="24"/>
        </w:rPr>
        <w:t>一、竞争性磋商内容</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1"/>
        <w:gridCol w:w="2077"/>
        <w:gridCol w:w="2077"/>
        <w:gridCol w:w="1706"/>
      </w:tblGrid>
      <w:tr w:rsidR="00E6429F">
        <w:trPr>
          <w:trHeight w:val="1041"/>
          <w:jc w:val="center"/>
        </w:trPr>
        <w:tc>
          <w:tcPr>
            <w:tcW w:w="3741" w:type="dxa"/>
            <w:tcBorders>
              <w:top w:val="single" w:sz="4" w:space="0" w:color="auto"/>
              <w:left w:val="single" w:sz="4" w:space="0" w:color="auto"/>
              <w:bottom w:val="single" w:sz="4" w:space="0" w:color="auto"/>
              <w:right w:val="single" w:sz="4" w:space="0" w:color="auto"/>
            </w:tcBorders>
            <w:noWrap/>
            <w:vAlign w:val="center"/>
          </w:tcPr>
          <w:p w:rsidR="00E6429F" w:rsidRDefault="000E4EF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2077" w:type="dxa"/>
            <w:tcBorders>
              <w:top w:val="single" w:sz="4" w:space="0" w:color="auto"/>
              <w:left w:val="single" w:sz="4" w:space="0" w:color="auto"/>
              <w:bottom w:val="single" w:sz="4" w:space="0" w:color="auto"/>
              <w:right w:val="single" w:sz="4" w:space="0" w:color="auto"/>
            </w:tcBorders>
            <w:noWrap/>
            <w:vAlign w:val="center"/>
          </w:tcPr>
          <w:p w:rsidR="00E6429F" w:rsidRDefault="000E4EF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E6429F" w:rsidRDefault="000E4EF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2077" w:type="dxa"/>
            <w:tcBorders>
              <w:top w:val="single" w:sz="4" w:space="0" w:color="auto"/>
              <w:left w:val="single" w:sz="4" w:space="0" w:color="auto"/>
              <w:bottom w:val="single" w:sz="4" w:space="0" w:color="auto"/>
              <w:right w:val="single" w:sz="4" w:space="0" w:color="auto"/>
            </w:tcBorders>
            <w:noWrap/>
            <w:vAlign w:val="center"/>
          </w:tcPr>
          <w:p w:rsidR="00E6429F" w:rsidRDefault="000E4EFA">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E6429F" w:rsidRDefault="000E4EFA">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6" w:type="dxa"/>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E6429F">
        <w:trPr>
          <w:trHeight w:val="708"/>
          <w:jc w:val="center"/>
        </w:trPr>
        <w:tc>
          <w:tcPr>
            <w:tcW w:w="3741" w:type="dxa"/>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仿宋"/>
                <w:sz w:val="24"/>
                <w:szCs w:val="24"/>
              </w:rPr>
            </w:pPr>
            <w:bookmarkStart w:id="8" w:name="_Hlk344477914"/>
            <w:r>
              <w:rPr>
                <w:rFonts w:ascii="仿宋" w:eastAsia="仿宋" w:hAnsi="仿宋" w:cs="仿宋" w:hint="eastAsia"/>
                <w:sz w:val="24"/>
                <w:szCs w:val="24"/>
              </w:rPr>
              <w:t>重庆化工职业学院长寿校区第一教学楼楼顶钢结构灯饰采购安装项目</w:t>
            </w:r>
          </w:p>
        </w:tc>
        <w:tc>
          <w:tcPr>
            <w:tcW w:w="2077" w:type="dxa"/>
            <w:tcBorders>
              <w:top w:val="single" w:sz="4" w:space="0" w:color="auto"/>
              <w:left w:val="single" w:sz="4" w:space="0" w:color="auto"/>
              <w:bottom w:val="single" w:sz="4" w:space="0" w:color="auto"/>
              <w:right w:val="single" w:sz="4" w:space="0" w:color="auto"/>
            </w:tcBorders>
            <w:noWrap/>
            <w:vAlign w:val="center"/>
          </w:tcPr>
          <w:p w:rsidR="00E6429F" w:rsidRPr="000E4EFA" w:rsidRDefault="000E4EFA">
            <w:pPr>
              <w:spacing w:line="400" w:lineRule="exact"/>
              <w:jc w:val="center"/>
              <w:rPr>
                <w:rFonts w:ascii="仿宋" w:eastAsia="仿宋" w:hAnsi="仿宋" w:cs="仿宋"/>
                <w:kern w:val="0"/>
                <w:sz w:val="24"/>
                <w:szCs w:val="24"/>
              </w:rPr>
            </w:pPr>
            <w:r w:rsidRPr="000E4EFA">
              <w:rPr>
                <w:rFonts w:ascii="仿宋" w:eastAsia="仿宋" w:hAnsi="仿宋" w:cs="仿宋" w:hint="eastAsia"/>
                <w:kern w:val="0"/>
                <w:sz w:val="24"/>
                <w:szCs w:val="24"/>
              </w:rPr>
              <w:t>37.00</w:t>
            </w:r>
          </w:p>
        </w:tc>
        <w:tc>
          <w:tcPr>
            <w:tcW w:w="2077"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0.5</w:t>
            </w:r>
          </w:p>
        </w:tc>
        <w:tc>
          <w:tcPr>
            <w:tcW w:w="1706" w:type="dxa"/>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E6429F" w:rsidRDefault="000E4EFA">
      <w:pPr>
        <w:spacing w:line="400" w:lineRule="exact"/>
        <w:outlineLvl w:val="1"/>
        <w:rPr>
          <w:rFonts w:ascii="仿宋" w:eastAsia="仿宋" w:hAnsi="仿宋" w:cs="仿宋"/>
          <w:b/>
          <w:bCs/>
          <w:sz w:val="24"/>
          <w:szCs w:val="24"/>
        </w:rPr>
      </w:pPr>
      <w:bookmarkStart w:id="9" w:name="_Toc373860293"/>
      <w:bookmarkStart w:id="10" w:name="_Toc317775178"/>
      <w:bookmarkStart w:id="11" w:name="_Toc61620066"/>
      <w:bookmarkEnd w:id="8"/>
      <w:r>
        <w:rPr>
          <w:rFonts w:ascii="仿宋" w:eastAsia="仿宋" w:hAnsi="仿宋" w:cs="仿宋" w:hint="eastAsia"/>
          <w:b/>
          <w:bCs/>
          <w:sz w:val="24"/>
          <w:szCs w:val="24"/>
        </w:rPr>
        <w:t>二、资金来源</w:t>
      </w:r>
      <w:bookmarkEnd w:id="11"/>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E6429F" w:rsidRDefault="000E4EFA">
      <w:pPr>
        <w:spacing w:line="400" w:lineRule="exact"/>
        <w:outlineLvl w:val="1"/>
        <w:rPr>
          <w:rFonts w:ascii="仿宋" w:eastAsia="仿宋" w:hAnsi="仿宋" w:cs="仿宋"/>
          <w:b/>
          <w:bCs/>
          <w:sz w:val="24"/>
          <w:szCs w:val="24"/>
        </w:rPr>
      </w:pPr>
      <w:bookmarkStart w:id="12" w:name="_Toc61620067"/>
      <w:r>
        <w:rPr>
          <w:rFonts w:ascii="仿宋" w:eastAsia="仿宋" w:hAnsi="仿宋" w:cs="仿宋" w:hint="eastAsia"/>
          <w:b/>
          <w:bCs/>
          <w:sz w:val="24"/>
          <w:szCs w:val="24"/>
        </w:rPr>
        <w:t>三、供应商资格条件</w:t>
      </w:r>
      <w:bookmarkEnd w:id="12"/>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E6429F" w:rsidRDefault="000E4EFA" w:rsidP="00416F4B">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E6429F" w:rsidRDefault="000E4EFA">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E6429F" w:rsidRDefault="000E4EFA" w:rsidP="00416F4B">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E6429F" w:rsidRPr="00293F83" w:rsidRDefault="000E4EFA">
      <w:pPr>
        <w:pStyle w:val="a3"/>
        <w:ind w:firstLineChars="150" w:firstLine="360"/>
        <w:rPr>
          <w:rFonts w:ascii="仿宋" w:eastAsia="仿宋" w:hAnsi="仿宋" w:cs="仿宋"/>
          <w:sz w:val="24"/>
          <w:szCs w:val="24"/>
        </w:rPr>
      </w:pPr>
      <w:r w:rsidRPr="00293F83">
        <w:rPr>
          <w:rFonts w:ascii="仿宋" w:eastAsia="仿宋" w:hAnsi="仿宋" w:cs="仿宋" w:hint="eastAsia"/>
          <w:sz w:val="24"/>
          <w:szCs w:val="24"/>
        </w:rPr>
        <w:t xml:space="preserve">    （无）</w:t>
      </w:r>
    </w:p>
    <w:p w:rsidR="00E6429F" w:rsidRDefault="000E4EFA">
      <w:pPr>
        <w:spacing w:line="480" w:lineRule="exact"/>
        <w:outlineLvl w:val="1"/>
        <w:rPr>
          <w:rFonts w:ascii="仿宋" w:eastAsia="仿宋" w:hAnsi="仿宋" w:cs="仿宋"/>
          <w:b/>
          <w:bCs/>
          <w:sz w:val="24"/>
          <w:szCs w:val="24"/>
        </w:rPr>
      </w:pPr>
      <w:bookmarkStart w:id="15" w:name="_Toc61620068"/>
      <w:r>
        <w:rPr>
          <w:rFonts w:ascii="仿宋" w:eastAsia="仿宋" w:hAnsi="仿宋" w:cs="仿宋" w:hint="eastAsia"/>
          <w:b/>
          <w:bCs/>
          <w:sz w:val="24"/>
          <w:szCs w:val="24"/>
        </w:rPr>
        <w:t>四、磋商有关说明</w:t>
      </w:r>
      <w:bookmarkEnd w:id="9"/>
      <w:bookmarkEnd w:id="15"/>
    </w:p>
    <w:p w:rsidR="00E6429F"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（一）凡有意参加磋商的供应商，请于公告发布之日起至提交响应文件截止时间之前，在“</w:t>
      </w:r>
      <w:r>
        <w:rPr>
          <w:rFonts w:ascii="仿宋" w:eastAsia="仿宋" w:hAnsi="仿宋" w:cs="宋体" w:hint="eastAsia"/>
          <w:sz w:val="24"/>
          <w:szCs w:val="24"/>
        </w:rPr>
        <w:t>重庆化工职业学院校园网”（http://www.cqhgzy.com）</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E6429F" w:rsidRDefault="000E4EFA">
      <w:pPr>
        <w:spacing w:line="380" w:lineRule="exact"/>
        <w:ind w:firstLineChars="200" w:firstLine="480"/>
        <w:rPr>
          <w:rFonts w:ascii="仿宋" w:eastAsia="仿宋" w:hAnsi="仿宋" w:cs="宋体"/>
          <w:sz w:val="24"/>
          <w:szCs w:val="24"/>
        </w:rPr>
      </w:pPr>
      <w:r>
        <w:rPr>
          <w:rFonts w:ascii="仿宋" w:eastAsia="仿宋" w:hAnsi="仿宋" w:cs="仿宋" w:hint="eastAsia"/>
          <w:sz w:val="24"/>
          <w:szCs w:val="24"/>
        </w:rPr>
        <w:t>（二）</w:t>
      </w:r>
      <w:r>
        <w:rPr>
          <w:rFonts w:ascii="仿宋" w:eastAsia="仿宋" w:hAnsi="仿宋" w:cs="宋体" w:hint="eastAsia"/>
          <w:sz w:val="24"/>
          <w:szCs w:val="24"/>
        </w:rPr>
        <w:t>招标文件购买费为：凡有意参加投标者，请在缴纳投标保证金时一并转入学院账户，并注明</w:t>
      </w:r>
      <w:r>
        <w:rPr>
          <w:rFonts w:ascii="仿宋" w:eastAsia="仿宋" w:hAnsi="仿宋" w:cs="宋体" w:hint="eastAsia"/>
          <w:b/>
          <w:sz w:val="24"/>
          <w:szCs w:val="24"/>
        </w:rPr>
        <w:t>“CQHGZYXY-</w:t>
      </w:r>
      <w:r w:rsidRPr="006803E7">
        <w:rPr>
          <w:rFonts w:ascii="仿宋" w:eastAsia="仿宋" w:hAnsi="仿宋" w:cs="宋体" w:hint="eastAsia"/>
          <w:b/>
          <w:sz w:val="24"/>
          <w:szCs w:val="24"/>
        </w:rPr>
        <w:t>202023</w:t>
      </w:r>
      <w:r>
        <w:rPr>
          <w:rFonts w:ascii="仿宋" w:eastAsia="仿宋" w:hAnsi="仿宋" w:cs="宋体" w:hint="eastAsia"/>
          <w:b/>
          <w:sz w:val="24"/>
          <w:szCs w:val="24"/>
        </w:rPr>
        <w:t>”</w:t>
      </w:r>
      <w:r>
        <w:rPr>
          <w:rFonts w:ascii="仿宋" w:eastAsia="仿宋" w:hAnsi="仿宋" w:cs="宋体" w:hint="eastAsia"/>
          <w:sz w:val="24"/>
          <w:szCs w:val="24"/>
        </w:rPr>
        <w:t>的采购计划编号，开具标书费票据，</w:t>
      </w:r>
      <w:r>
        <w:rPr>
          <w:rFonts w:ascii="仿宋" w:eastAsia="仿宋" w:hAnsi="仿宋" w:cs="宋体" w:hint="eastAsia"/>
          <w:b/>
          <w:sz w:val="24"/>
          <w:szCs w:val="24"/>
        </w:rPr>
        <w:t>投标时查验标书费凭证和保证金凭证。</w:t>
      </w:r>
      <w:r>
        <w:rPr>
          <w:rFonts w:ascii="仿宋" w:eastAsia="仿宋" w:hAnsi="仿宋" w:cs="宋体" w:hint="eastAsia"/>
          <w:sz w:val="24"/>
          <w:szCs w:val="24"/>
        </w:rPr>
        <w:t>招标文件售价(元)：200元/份（售后不退）。</w:t>
      </w:r>
    </w:p>
    <w:p w:rsidR="00E6429F"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（三）投标人须满足以下三种要件，其响应文件才被接受：</w:t>
      </w:r>
    </w:p>
    <w:p w:rsidR="00E6429F"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1、按时递交了响应文件；</w:t>
      </w:r>
    </w:p>
    <w:p w:rsidR="00E6429F"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2、按时缴纳了招标文件购买费；</w:t>
      </w:r>
    </w:p>
    <w:p w:rsidR="00E6429F"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3、按时交纳磋商保证金。</w:t>
      </w:r>
    </w:p>
    <w:p w:rsidR="00E6429F"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（四）磋商地点：</w:t>
      </w:r>
      <w:r>
        <w:rPr>
          <w:rFonts w:ascii="仿宋" w:eastAsia="仿宋" w:hAnsi="仿宋" w:cs="宋体" w:hint="eastAsia"/>
          <w:sz w:val="24"/>
          <w:szCs w:val="24"/>
        </w:rPr>
        <w:t>重庆化工职业学院综合楼205（重庆市长寿区菩提东路2009号）；</w:t>
      </w:r>
    </w:p>
    <w:p w:rsidR="00E6429F" w:rsidRPr="00195F6C" w:rsidRDefault="000E4EFA">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（五）提交响应文件起止时间：</w:t>
      </w:r>
      <w:r w:rsidRPr="00195F6C">
        <w:rPr>
          <w:rFonts w:ascii="仿宋" w:eastAsia="仿宋" w:hAnsi="仿宋" w:cs="仿宋" w:hint="eastAsia"/>
          <w:sz w:val="24"/>
          <w:szCs w:val="24"/>
        </w:rPr>
        <w:t>2021年1月26日北京时间9:40-10:00。</w:t>
      </w:r>
    </w:p>
    <w:p w:rsidR="00E6429F" w:rsidRPr="00195F6C" w:rsidRDefault="000E4EFA">
      <w:pPr>
        <w:spacing w:line="380" w:lineRule="exact"/>
        <w:ind w:firstLineChars="200" w:firstLine="480"/>
        <w:rPr>
          <w:rFonts w:ascii="仿宋" w:eastAsia="仿宋" w:hAnsi="仿宋" w:cs="仿宋"/>
          <w:sz w:val="24"/>
          <w:szCs w:val="24"/>
        </w:rPr>
      </w:pPr>
      <w:r w:rsidRPr="00195F6C">
        <w:rPr>
          <w:rFonts w:ascii="仿宋" w:eastAsia="仿宋" w:hAnsi="仿宋" w:cs="仿宋" w:hint="eastAsia"/>
          <w:sz w:val="24"/>
          <w:szCs w:val="24"/>
        </w:rPr>
        <w:t>（六）竞争性磋商开始时间：2021年1月26日北京时间10:00。</w:t>
      </w:r>
    </w:p>
    <w:p w:rsidR="00E6429F" w:rsidRDefault="000E4EFA">
      <w:pPr>
        <w:spacing w:line="380" w:lineRule="exact"/>
        <w:outlineLvl w:val="1"/>
        <w:rPr>
          <w:rFonts w:ascii="仿宋" w:eastAsia="仿宋" w:hAnsi="仿宋" w:cs="仿宋"/>
          <w:sz w:val="24"/>
          <w:szCs w:val="24"/>
        </w:rPr>
      </w:pPr>
      <w:bookmarkStart w:id="16" w:name="_Toc373860294"/>
      <w:bookmarkStart w:id="17" w:name="_Toc61620069"/>
      <w:r>
        <w:rPr>
          <w:rFonts w:ascii="仿宋" w:eastAsia="仿宋" w:hAnsi="仿宋" w:cs="仿宋" w:hint="eastAsia"/>
          <w:b/>
          <w:bCs/>
          <w:sz w:val="24"/>
          <w:szCs w:val="24"/>
        </w:rPr>
        <w:t>五、磋商保证金</w:t>
      </w:r>
      <w:bookmarkEnd w:id="16"/>
      <w:bookmarkEnd w:id="17"/>
    </w:p>
    <w:bookmarkEnd w:id="10"/>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E6429F" w:rsidRDefault="000E4EFA">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E6429F" w:rsidRDefault="000E4EFA">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E6429F" w:rsidRDefault="000E4EFA">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E6429F" w:rsidRDefault="000E4EFA">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E6429F" w:rsidRDefault="000E4EFA">
      <w:pPr>
        <w:spacing w:line="700" w:lineRule="exact"/>
        <w:rPr>
          <w:rFonts w:ascii="仿宋" w:eastAsia="仿宋" w:hAnsi="仿宋" w:cs="宋体"/>
          <w:sz w:val="24"/>
          <w:szCs w:val="24"/>
        </w:rPr>
      </w:pPr>
      <w:r>
        <w:rPr>
          <w:rFonts w:ascii="仿宋" w:eastAsia="仿宋" w:hAnsi="仿宋" w:cs="宋体" w:hint="eastAsia"/>
          <w:sz w:val="24"/>
          <w:szCs w:val="24"/>
        </w:rPr>
        <w:t>汇款的供应商必须在付款凭证备注栏中注明 “</w:t>
      </w:r>
      <w:r>
        <w:rPr>
          <w:rFonts w:ascii="仿宋" w:eastAsia="仿宋" w:hAnsi="仿宋" w:cs="宋体" w:hint="eastAsia"/>
          <w:b/>
          <w:sz w:val="24"/>
          <w:szCs w:val="24"/>
        </w:rPr>
        <w:t>CQHGZYXY-202023</w:t>
      </w:r>
      <w:r>
        <w:rPr>
          <w:rFonts w:ascii="仿宋" w:eastAsia="仿宋" w:hAnsi="仿宋" w:cs="宋体" w:hint="eastAsia"/>
          <w:sz w:val="24"/>
          <w:szCs w:val="24"/>
        </w:rPr>
        <w:t>”的采购计划编号；并在投标文件中附纸质的转账凭证复印件并填写退还投标保证金信息登记表。</w:t>
      </w:r>
    </w:p>
    <w:tbl>
      <w:tblPr>
        <w:tblW w:w="0" w:type="auto"/>
        <w:tblLayout w:type="fixed"/>
        <w:tblLook w:val="04A0"/>
      </w:tblPr>
      <w:tblGrid>
        <w:gridCol w:w="2088"/>
        <w:gridCol w:w="1803"/>
        <w:gridCol w:w="5580"/>
      </w:tblGrid>
      <w:tr w:rsidR="00E6429F">
        <w:trPr>
          <w:cantSplit/>
          <w:trHeight w:hRule="exact" w:val="284"/>
        </w:trPr>
        <w:tc>
          <w:tcPr>
            <w:tcW w:w="9471" w:type="dxa"/>
            <w:gridSpan w:val="3"/>
            <w:vMerge w:val="restart"/>
            <w:tcBorders>
              <w:top w:val="nil"/>
              <w:left w:val="nil"/>
              <w:bottom w:val="nil"/>
              <w:right w:val="nil"/>
            </w:tcBorders>
            <w:noWrap/>
            <w:vAlign w:val="center"/>
          </w:tcPr>
          <w:p w:rsidR="00E6429F" w:rsidRDefault="000E4EFA">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转(汇)款退投标保证金</w:t>
            </w:r>
          </w:p>
        </w:tc>
      </w:tr>
      <w:tr w:rsidR="00E6429F">
        <w:trPr>
          <w:cantSplit/>
          <w:trHeight w:val="624"/>
        </w:trPr>
        <w:tc>
          <w:tcPr>
            <w:tcW w:w="9471" w:type="dxa"/>
            <w:gridSpan w:val="3"/>
            <w:vMerge/>
            <w:tcBorders>
              <w:top w:val="nil"/>
              <w:left w:val="nil"/>
              <w:bottom w:val="nil"/>
              <w:right w:val="nil"/>
            </w:tcBorders>
            <w:noWrap/>
            <w:vAlign w:val="center"/>
          </w:tcPr>
          <w:p w:rsidR="00E6429F" w:rsidRDefault="00E6429F">
            <w:pPr>
              <w:rPr>
                <w:rFonts w:ascii="仿宋" w:eastAsia="仿宋" w:hAnsi="仿宋" w:cs="宋体"/>
                <w:b/>
                <w:bCs/>
                <w:sz w:val="24"/>
                <w:szCs w:val="24"/>
              </w:rPr>
            </w:pPr>
          </w:p>
        </w:tc>
      </w:tr>
      <w:tr w:rsidR="00E6429F">
        <w:trPr>
          <w:cantSplit/>
          <w:trHeight w:val="520"/>
        </w:trPr>
        <w:tc>
          <w:tcPr>
            <w:tcW w:w="9471" w:type="dxa"/>
            <w:gridSpan w:val="3"/>
            <w:tcBorders>
              <w:top w:val="nil"/>
              <w:left w:val="nil"/>
              <w:bottom w:val="nil"/>
              <w:right w:val="nil"/>
            </w:tcBorders>
            <w:noWrap/>
            <w:vAlign w:val="center"/>
          </w:tcPr>
          <w:p w:rsidR="00E6429F" w:rsidRDefault="000E4EFA">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E6429F" w:rsidRDefault="000E4EFA">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E6429F">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E6429F" w:rsidRDefault="000E4EFA">
            <w:pPr>
              <w:rPr>
                <w:rFonts w:ascii="仿宋" w:eastAsia="仿宋" w:hAnsi="仿宋" w:cs="宋体"/>
                <w:sz w:val="24"/>
                <w:szCs w:val="24"/>
              </w:rPr>
            </w:pPr>
            <w:r>
              <w:rPr>
                <w:rFonts w:ascii="仿宋" w:eastAsia="仿宋" w:hAnsi="仿宋" w:cs="宋体" w:hint="eastAsia"/>
                <w:sz w:val="24"/>
                <w:szCs w:val="24"/>
              </w:rPr>
              <w:t>小写：5000元</w:t>
            </w:r>
          </w:p>
        </w:tc>
      </w:tr>
      <w:tr w:rsidR="00E6429F">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E6429F" w:rsidRDefault="00E6429F">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E6429F" w:rsidRDefault="000E4EFA">
            <w:pPr>
              <w:rPr>
                <w:rFonts w:ascii="仿宋" w:eastAsia="仿宋" w:hAnsi="仿宋" w:cs="宋体"/>
                <w:sz w:val="24"/>
                <w:szCs w:val="24"/>
              </w:rPr>
            </w:pPr>
            <w:r>
              <w:rPr>
                <w:rFonts w:ascii="仿宋" w:eastAsia="仿宋" w:hAnsi="仿宋" w:cs="宋体" w:hint="eastAsia"/>
                <w:sz w:val="24"/>
                <w:szCs w:val="24"/>
              </w:rPr>
              <w:t>大写：伍</w:t>
            </w:r>
            <w:r>
              <w:rPr>
                <w:rFonts w:ascii="仿宋" w:eastAsia="仿宋" w:hAnsi="仿宋" w:cs="宋体"/>
                <w:sz w:val="24"/>
                <w:szCs w:val="24"/>
              </w:rPr>
              <w:t>仟</w:t>
            </w:r>
            <w:r>
              <w:rPr>
                <w:rFonts w:ascii="仿宋" w:eastAsia="仿宋" w:hAnsi="仿宋" w:cs="宋体" w:hint="eastAsia"/>
                <w:sz w:val="24"/>
                <w:szCs w:val="24"/>
              </w:rPr>
              <w:t>元整</w:t>
            </w:r>
          </w:p>
        </w:tc>
      </w:tr>
      <w:tr w:rsidR="00E6429F">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E6429F" w:rsidRDefault="00E6429F">
            <w:pPr>
              <w:rPr>
                <w:rFonts w:ascii="仿宋" w:eastAsia="仿宋" w:hAnsi="仿宋" w:cs="宋体"/>
                <w:sz w:val="24"/>
                <w:szCs w:val="24"/>
              </w:rPr>
            </w:pPr>
          </w:p>
        </w:tc>
      </w:tr>
      <w:tr w:rsidR="00E6429F">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E6429F" w:rsidRDefault="00E6429F">
            <w:pPr>
              <w:rPr>
                <w:rFonts w:ascii="仿宋" w:eastAsia="仿宋" w:hAnsi="仿宋" w:cs="宋体"/>
                <w:sz w:val="24"/>
                <w:szCs w:val="24"/>
              </w:rPr>
            </w:pPr>
          </w:p>
        </w:tc>
      </w:tr>
      <w:tr w:rsidR="00E6429F">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E6429F" w:rsidRDefault="00E6429F">
            <w:pPr>
              <w:rPr>
                <w:rFonts w:ascii="仿宋" w:eastAsia="仿宋" w:hAnsi="仿宋" w:cs="宋体"/>
                <w:sz w:val="24"/>
                <w:szCs w:val="24"/>
              </w:rPr>
            </w:pPr>
          </w:p>
        </w:tc>
      </w:tr>
      <w:tr w:rsidR="00E6429F">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E6429F" w:rsidRDefault="000E4EFA">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E6429F" w:rsidRDefault="00E6429F">
            <w:pPr>
              <w:rPr>
                <w:rFonts w:ascii="仿宋" w:eastAsia="仿宋" w:hAnsi="仿宋" w:cs="宋体"/>
                <w:sz w:val="24"/>
                <w:szCs w:val="24"/>
              </w:rPr>
            </w:pPr>
          </w:p>
        </w:tc>
      </w:tr>
      <w:tr w:rsidR="00E6429F">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E6429F" w:rsidRDefault="000E4EFA">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E6429F" w:rsidRDefault="00E6429F">
            <w:pPr>
              <w:rPr>
                <w:rFonts w:ascii="仿宋" w:eastAsia="仿宋" w:hAnsi="仿宋" w:cs="宋体"/>
                <w:sz w:val="24"/>
                <w:szCs w:val="24"/>
              </w:rPr>
            </w:pPr>
          </w:p>
        </w:tc>
      </w:tr>
    </w:tbl>
    <w:p w:rsidR="00E6429F" w:rsidRDefault="000E4EFA" w:rsidP="00690397">
      <w:pPr>
        <w:spacing w:line="380" w:lineRule="exact"/>
        <w:ind w:firstLineChars="250" w:firstLine="60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CQHGZYXY-202023</w:t>
      </w:r>
      <w:r>
        <w:rPr>
          <w:rFonts w:ascii="仿宋" w:eastAsia="仿宋" w:hAnsi="仿宋" w:cs="宋体" w:hint="eastAsia"/>
          <w:sz w:val="24"/>
          <w:szCs w:val="24"/>
        </w:rPr>
        <w:t>”的采购计划编号，保证金的到账截止时间。</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E6429F" w:rsidRDefault="000E4EFA">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w:t>
      </w:r>
      <w:r>
        <w:rPr>
          <w:rFonts w:ascii="仿宋" w:eastAsia="仿宋" w:hAnsi="仿宋" w:cs="宋体" w:hint="eastAsia"/>
          <w:color w:val="000000"/>
          <w:sz w:val="24"/>
          <w:szCs w:val="24"/>
        </w:rPr>
        <w:lastRenderedPageBreak/>
        <w:t>内按来款渠道直接退还。</w:t>
      </w:r>
    </w:p>
    <w:p w:rsidR="00E6429F" w:rsidRDefault="000E4EFA">
      <w:pPr>
        <w:spacing w:line="380" w:lineRule="exact"/>
        <w:outlineLvl w:val="1"/>
        <w:rPr>
          <w:rFonts w:ascii="仿宋" w:eastAsia="仿宋" w:hAnsi="仿宋" w:cs="宋体"/>
          <w:b/>
          <w:bCs/>
          <w:sz w:val="24"/>
          <w:szCs w:val="24"/>
        </w:rPr>
      </w:pPr>
      <w:bookmarkStart w:id="18" w:name="_Toc480882256"/>
      <w:bookmarkStart w:id="19" w:name="_Toc8466_WPSOffice_Level2"/>
      <w:bookmarkStart w:id="20" w:name="_Toc20340"/>
      <w:bookmarkStart w:id="21" w:name="_Toc479668114"/>
      <w:bookmarkStart w:id="22" w:name="_Toc61620070"/>
      <w:r>
        <w:rPr>
          <w:rFonts w:ascii="仿宋" w:eastAsia="仿宋" w:hAnsi="仿宋" w:cs="宋体" w:hint="eastAsia"/>
          <w:b/>
          <w:bCs/>
          <w:sz w:val="24"/>
          <w:szCs w:val="24"/>
        </w:rPr>
        <w:t>六、采购项目需落实的政府采购政策</w:t>
      </w:r>
      <w:bookmarkEnd w:id="18"/>
      <w:bookmarkEnd w:id="19"/>
      <w:bookmarkEnd w:id="20"/>
      <w:bookmarkEnd w:id="21"/>
      <w:bookmarkEnd w:id="22"/>
    </w:p>
    <w:p w:rsidR="00E6429F" w:rsidRDefault="000E4EFA">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 国家发展改革委关于印发《节能产品政府采购实施意见》的通知&gt;（财库【2004】185号）、&lt;财政部 国家环保总局联合印发《关于环境标志产品政府采购实施的意见》&gt;（财库【2006】90号）的规定，落实国家节能环保政策。</w:t>
      </w:r>
    </w:p>
    <w:p w:rsidR="00E6429F" w:rsidRDefault="000E4EFA">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（二）按照&lt;财政部 工业和信息化部关于印发《政府采购促进中小企业发展暂行办法》的通知&gt;（财库〔2011〕181号）的规定，落实促进中小企业发展政策。</w:t>
      </w:r>
    </w:p>
    <w:p w:rsidR="00E6429F" w:rsidRDefault="000E4EFA">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（三）按照&lt;财政部、司法部关于政府采购支持监狱企业发展有关问题的通知&gt;（财库〔2014〕68号）的规定，落实支持监狱企业发展政策。</w:t>
      </w:r>
    </w:p>
    <w:p w:rsidR="00E6429F" w:rsidRDefault="000E4EFA">
      <w:pPr>
        <w:spacing w:line="480" w:lineRule="exact"/>
        <w:outlineLvl w:val="1"/>
        <w:rPr>
          <w:rFonts w:ascii="仿宋" w:eastAsia="仿宋" w:hAnsi="仿宋" w:cs="宋体"/>
          <w:b/>
          <w:bCs/>
          <w:sz w:val="24"/>
          <w:szCs w:val="24"/>
        </w:rPr>
      </w:pPr>
      <w:bookmarkStart w:id="23" w:name="_Toc9196"/>
      <w:bookmarkStart w:id="24" w:name="_Toc20933_WPSOffice_Level2"/>
      <w:bookmarkStart w:id="25" w:name="_Toc61620071"/>
      <w:r>
        <w:rPr>
          <w:rFonts w:ascii="仿宋" w:eastAsia="仿宋" w:hAnsi="仿宋" w:cs="宋体" w:hint="eastAsia"/>
          <w:b/>
          <w:bCs/>
          <w:sz w:val="24"/>
          <w:szCs w:val="24"/>
        </w:rPr>
        <w:t>七、其它有关规定</w:t>
      </w:r>
      <w:bookmarkEnd w:id="23"/>
      <w:bookmarkEnd w:id="24"/>
      <w:bookmarkEnd w:id="25"/>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（五）本项目的补遗文件（如果有）一律在重庆化工职业学院官网（http://www.cqhgzy.com）上发布，请各供应商注意下载；无论供应商下载与否，均视同供应商已知晓本项目补遗文件（如果有）的内容。</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E6429F" w:rsidRDefault="000E4EFA">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E6429F" w:rsidRDefault="000E4EFA">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E6429F" w:rsidRDefault="000E4EFA">
      <w:pPr>
        <w:outlineLvl w:val="1"/>
        <w:rPr>
          <w:rFonts w:ascii="仿宋" w:eastAsia="仿宋" w:hAnsi="仿宋" w:cs="仿宋"/>
          <w:b/>
          <w:bCs/>
          <w:sz w:val="24"/>
          <w:szCs w:val="24"/>
        </w:rPr>
      </w:pPr>
      <w:bookmarkStart w:id="26" w:name="_Toc61620072"/>
      <w:r>
        <w:rPr>
          <w:rFonts w:ascii="仿宋" w:eastAsia="仿宋" w:hAnsi="仿宋" w:cs="仿宋" w:hint="eastAsia"/>
          <w:b/>
          <w:bCs/>
          <w:sz w:val="24"/>
          <w:szCs w:val="24"/>
        </w:rPr>
        <w:t>八、联系方式</w:t>
      </w:r>
      <w:bookmarkEnd w:id="26"/>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w:t>
      </w:r>
      <w:r w:rsidR="006803E7">
        <w:rPr>
          <w:rFonts w:ascii="仿宋" w:eastAsia="仿宋" w:hAnsi="仿宋" w:cs="宋体" w:hint="eastAsia"/>
          <w:sz w:val="24"/>
          <w:szCs w:val="24"/>
        </w:rPr>
        <w:t>黄</w:t>
      </w:r>
      <w:r>
        <w:rPr>
          <w:rFonts w:ascii="仿宋" w:eastAsia="仿宋" w:hAnsi="仿宋" w:cs="宋体" w:hint="eastAsia"/>
          <w:sz w:val="24"/>
          <w:szCs w:val="24"/>
        </w:rPr>
        <w:t>老师（招投标办公室）</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项目联系人：杨老师</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sidR="00EA2589">
        <w:rPr>
          <w:rFonts w:ascii="仿宋" w:eastAsia="仿宋" w:hAnsi="仿宋" w:cs="宋体" w:hint="eastAsia"/>
          <w:sz w:val="24"/>
          <w:szCs w:val="24"/>
        </w:rPr>
        <w:t>15223187</w:t>
      </w:r>
      <w:r>
        <w:rPr>
          <w:rFonts w:ascii="仿宋" w:eastAsia="仿宋" w:hAnsi="仿宋" w:cs="宋体" w:hint="eastAsia"/>
          <w:sz w:val="24"/>
          <w:szCs w:val="24"/>
        </w:rPr>
        <w:t>233</w:t>
      </w:r>
    </w:p>
    <w:p w:rsidR="00E6429F" w:rsidRDefault="000E4EFA">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E6429F" w:rsidRDefault="000E4EFA">
      <w:pPr>
        <w:snapToGrid w:val="0"/>
        <w:spacing w:line="500" w:lineRule="exact"/>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监督人：陈老师</w:t>
      </w:r>
    </w:p>
    <w:p w:rsidR="00E6429F" w:rsidRDefault="000E4EFA">
      <w:pPr>
        <w:snapToGrid w:val="0"/>
        <w:spacing w:line="500" w:lineRule="exact"/>
        <w:ind w:firstLine="480"/>
        <w:rPr>
          <w:rStyle w:val="para1"/>
          <w:rFonts w:ascii="仿宋" w:eastAsia="仿宋" w:hAnsi="仿宋" w:cs="宋体"/>
          <w:color w:val="FF0000"/>
          <w:sz w:val="24"/>
          <w:szCs w:val="24"/>
        </w:rPr>
      </w:pPr>
      <w:r>
        <w:rPr>
          <w:rStyle w:val="para1"/>
          <w:rFonts w:ascii="仿宋" w:eastAsia="仿宋" w:hAnsi="仿宋" w:cs="宋体" w:hint="eastAsia"/>
          <w:sz w:val="24"/>
          <w:szCs w:val="24"/>
        </w:rPr>
        <w:t>监督电话：023-81886017</w:t>
      </w:r>
    </w:p>
    <w:p w:rsidR="00E6429F" w:rsidRDefault="00E6429F" w:rsidP="00690397">
      <w:pPr>
        <w:adjustRightInd w:val="0"/>
        <w:snapToGrid w:val="0"/>
        <w:rPr>
          <w:rFonts w:ascii="仿宋" w:eastAsia="仿宋" w:hAnsi="仿宋" w:cs="仿宋"/>
          <w:sz w:val="24"/>
          <w:szCs w:val="24"/>
        </w:rPr>
      </w:pPr>
    </w:p>
    <w:p w:rsidR="00E6429F" w:rsidRDefault="000E4EFA">
      <w:pPr>
        <w:spacing w:line="360" w:lineRule="auto"/>
        <w:jc w:val="center"/>
        <w:outlineLvl w:val="0"/>
        <w:rPr>
          <w:rFonts w:ascii="仿宋" w:eastAsia="仿宋" w:hAnsi="仿宋" w:cs="仿宋"/>
          <w:b/>
          <w:bCs/>
          <w:sz w:val="36"/>
          <w:szCs w:val="30"/>
        </w:rPr>
      </w:pPr>
      <w:bookmarkStart w:id="27" w:name="_Toc102227313"/>
      <w:r>
        <w:rPr>
          <w:rFonts w:ascii="仿宋" w:eastAsia="仿宋" w:hAnsi="仿宋" w:cs="仿宋" w:hint="eastAsia"/>
          <w:b/>
          <w:bCs/>
          <w:sz w:val="36"/>
          <w:szCs w:val="30"/>
        </w:rPr>
        <w:br w:type="page"/>
      </w:r>
      <w:bookmarkStart w:id="28" w:name="_Toc61620073"/>
      <w:r>
        <w:rPr>
          <w:rFonts w:ascii="仿宋" w:eastAsia="仿宋" w:hAnsi="仿宋" w:cs="仿宋" w:hint="eastAsia"/>
          <w:b/>
          <w:bCs/>
          <w:sz w:val="36"/>
          <w:szCs w:val="30"/>
        </w:rPr>
        <w:lastRenderedPageBreak/>
        <w:t>第二篇  供应商须知</w:t>
      </w:r>
      <w:bookmarkEnd w:id="27"/>
      <w:bookmarkEnd w:id="28"/>
    </w:p>
    <w:p w:rsidR="00E6429F" w:rsidRDefault="000E4EFA">
      <w:pPr>
        <w:spacing w:line="440" w:lineRule="exact"/>
        <w:outlineLvl w:val="1"/>
        <w:rPr>
          <w:rFonts w:ascii="仿宋" w:eastAsia="仿宋" w:hAnsi="仿宋" w:cs="仿宋"/>
          <w:b/>
          <w:bCs/>
          <w:sz w:val="24"/>
          <w:szCs w:val="24"/>
        </w:rPr>
      </w:pPr>
      <w:bookmarkStart w:id="29" w:name="_Toc342913389"/>
      <w:bookmarkStart w:id="30" w:name="_Toc466546925"/>
      <w:bookmarkStart w:id="31" w:name="_Toc61620074"/>
      <w:r>
        <w:rPr>
          <w:rFonts w:ascii="仿宋" w:eastAsia="仿宋" w:hAnsi="仿宋" w:cs="仿宋" w:hint="eastAsia"/>
          <w:b/>
          <w:bCs/>
          <w:sz w:val="24"/>
          <w:szCs w:val="24"/>
        </w:rPr>
        <w:t>一、磋商费用</w:t>
      </w:r>
      <w:bookmarkEnd w:id="29"/>
      <w:bookmarkEnd w:id="30"/>
      <w:bookmarkEnd w:id="31"/>
    </w:p>
    <w:p w:rsidR="00E6429F" w:rsidRDefault="000E4EFA">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E6429F" w:rsidRDefault="000E4EFA">
      <w:pPr>
        <w:tabs>
          <w:tab w:val="left" w:pos="2640"/>
        </w:tabs>
        <w:spacing w:line="400" w:lineRule="exact"/>
        <w:outlineLvl w:val="1"/>
        <w:rPr>
          <w:rFonts w:ascii="仿宋" w:eastAsia="仿宋" w:hAnsi="仿宋" w:cs="仿宋"/>
          <w:b/>
          <w:bCs/>
          <w:sz w:val="24"/>
          <w:szCs w:val="24"/>
        </w:rPr>
      </w:pPr>
      <w:bookmarkStart w:id="32" w:name="_Toc466546926"/>
      <w:bookmarkStart w:id="33" w:name="_Toc342913391"/>
      <w:bookmarkStart w:id="34" w:name="_Toc61620075"/>
      <w:r>
        <w:rPr>
          <w:rFonts w:ascii="仿宋" w:eastAsia="仿宋" w:hAnsi="仿宋" w:cs="仿宋" w:hint="eastAsia"/>
          <w:b/>
          <w:bCs/>
          <w:sz w:val="24"/>
          <w:szCs w:val="24"/>
        </w:rPr>
        <w:t>二、竞争性磋商文件</w:t>
      </w:r>
      <w:bookmarkEnd w:id="32"/>
      <w:bookmarkEnd w:id="33"/>
      <w:bookmarkEnd w:id="34"/>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5" w:name="_Toc318159780"/>
      <w:bookmarkStart w:id="36" w:name="_Toc318166429"/>
      <w:bookmarkStart w:id="37" w:name="_Toc318159349"/>
      <w:bookmarkStart w:id="38" w:name="_Toc31815916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E6429F" w:rsidRDefault="000E4EFA">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E6429F" w:rsidRDefault="000E4EF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（五）供应商对竞争性磋商文件有异议的，应在磋商文件公告（公告期为5个工作日）结束之日起七个工作日内提出，否则视同认可磋商文件所有要求。逾期提出异议的，采购人可以不予受理。</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E6429F" w:rsidRDefault="000E4EFA">
      <w:pPr>
        <w:spacing w:line="400" w:lineRule="exact"/>
        <w:outlineLvl w:val="1"/>
        <w:rPr>
          <w:rFonts w:ascii="仿宋" w:eastAsia="仿宋" w:hAnsi="仿宋" w:cs="仿宋"/>
          <w:b/>
          <w:bCs/>
          <w:sz w:val="24"/>
          <w:szCs w:val="24"/>
        </w:rPr>
      </w:pPr>
      <w:bookmarkStart w:id="39" w:name="_Toc466546927"/>
      <w:bookmarkStart w:id="40" w:name="_Toc179714297"/>
      <w:bookmarkStart w:id="41" w:name="_Toc102227318"/>
      <w:bookmarkStart w:id="42" w:name="_Toc342913392"/>
      <w:bookmarkStart w:id="43" w:name="_Toc61620076"/>
      <w:bookmarkEnd w:id="35"/>
      <w:bookmarkEnd w:id="36"/>
      <w:bookmarkEnd w:id="37"/>
      <w:bookmarkEnd w:id="38"/>
      <w:r>
        <w:rPr>
          <w:rFonts w:ascii="仿宋" w:eastAsia="仿宋" w:hAnsi="仿宋" w:cs="仿宋" w:hint="eastAsia"/>
          <w:b/>
          <w:bCs/>
          <w:sz w:val="24"/>
          <w:szCs w:val="24"/>
        </w:rPr>
        <w:t>三、磋商要求</w:t>
      </w:r>
      <w:bookmarkEnd w:id="39"/>
      <w:bookmarkEnd w:id="40"/>
      <w:bookmarkEnd w:id="41"/>
      <w:bookmarkEnd w:id="42"/>
      <w:bookmarkEnd w:id="43"/>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1、供应商应当按照竞争性磋商文件的要求编制响应文件，并对竞争性磋商文件提出的要求和条件作出实质性响应，响应文件原则上采用软面订本，同时应编制完整的页码、目录。</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E6429F" w:rsidRDefault="000E4EFA">
      <w:pPr>
        <w:spacing w:line="400" w:lineRule="exact"/>
        <w:outlineLvl w:val="1"/>
        <w:rPr>
          <w:rFonts w:ascii="仿宋" w:eastAsia="仿宋" w:hAnsi="仿宋" w:cs="仿宋"/>
          <w:b/>
          <w:sz w:val="24"/>
          <w:szCs w:val="24"/>
        </w:rPr>
      </w:pPr>
      <w:bookmarkStart w:id="44" w:name="_Toc27582"/>
      <w:bookmarkStart w:id="45" w:name="_Toc61620077"/>
      <w:r>
        <w:rPr>
          <w:rFonts w:ascii="仿宋" w:eastAsia="仿宋" w:hAnsi="仿宋" w:cs="仿宋" w:hint="eastAsia"/>
          <w:b/>
          <w:sz w:val="24"/>
          <w:szCs w:val="24"/>
        </w:rPr>
        <w:t>四、响应文件</w:t>
      </w:r>
      <w:bookmarkEnd w:id="44"/>
      <w:r>
        <w:rPr>
          <w:rFonts w:ascii="仿宋" w:eastAsia="仿宋" w:hAnsi="仿宋" w:cs="仿宋" w:hint="eastAsia"/>
          <w:b/>
          <w:sz w:val="24"/>
          <w:szCs w:val="24"/>
        </w:rPr>
        <w:t>编制要求</w:t>
      </w:r>
      <w:bookmarkEnd w:id="45"/>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（一）磋商有效期：响应文件及有关承诺文件有效期为提交响应文件截止时间起30天。</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E6429F" w:rsidRDefault="000E4EFA">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E6429F" w:rsidRPr="00F32A8E" w:rsidRDefault="000E4EFA">
      <w:pPr>
        <w:numPr>
          <w:ilvl w:val="0"/>
          <w:numId w:val="1"/>
        </w:num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w:t>
      </w:r>
      <w:r w:rsidRPr="00F32A8E">
        <w:rPr>
          <w:rFonts w:ascii="仿宋" w:eastAsia="仿宋" w:hAnsi="仿宋" w:cs="仿宋" w:hint="eastAsia"/>
          <w:sz w:val="24"/>
          <w:szCs w:val="24"/>
        </w:rPr>
        <w:t>应文件一式三份，其中正本一份，副本二份，副本可为正本的复印件，应与正本一致，如出现不一致情况以正本为准。</w:t>
      </w:r>
    </w:p>
    <w:p w:rsidR="00E6429F" w:rsidRDefault="000E4EFA">
      <w:pPr>
        <w:spacing w:line="500" w:lineRule="exact"/>
        <w:ind w:firstLineChars="200" w:firstLine="480"/>
        <w:rPr>
          <w:rFonts w:ascii="仿宋" w:eastAsia="仿宋" w:hAnsi="仿宋" w:cs="仿宋"/>
          <w:sz w:val="24"/>
        </w:rPr>
      </w:pPr>
      <w:r>
        <w:rPr>
          <w:rFonts w:ascii="仿宋" w:eastAsia="仿宋" w:hAnsi="仿宋" w:cs="仿宋" w:hint="eastAsia"/>
          <w:sz w:val="24"/>
        </w:rPr>
        <w:t>（2）在响应文件正本中，竞争性文件第七篇响应文件格式中规定签字、盖章的地方必须按其规定签字、盖章。</w:t>
      </w:r>
    </w:p>
    <w:p w:rsidR="00E6429F" w:rsidRDefault="000E4EFA">
      <w:pPr>
        <w:spacing w:line="500" w:lineRule="exact"/>
        <w:ind w:firstLine="570"/>
        <w:rPr>
          <w:rFonts w:ascii="仿宋" w:eastAsia="仿宋" w:hAnsi="仿宋" w:cs="仿宋"/>
          <w:sz w:val="24"/>
        </w:rPr>
      </w:pPr>
      <w:r>
        <w:rPr>
          <w:rFonts w:ascii="仿宋" w:eastAsia="仿宋" w:hAnsi="仿宋" w:cs="仿宋" w:hint="eastAsia"/>
          <w:szCs w:val="28"/>
        </w:rPr>
        <w:t>2、</w:t>
      </w:r>
      <w:r>
        <w:rPr>
          <w:rFonts w:ascii="仿宋" w:eastAsia="仿宋" w:hAnsi="仿宋" w:cs="仿宋" w:hint="eastAsia"/>
          <w:sz w:val="24"/>
        </w:rPr>
        <w:t>响应文件的密封与标记</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3、若供应商对竞争性磋商响应文件的错误之处作必要修改，则应在修改处加盖供应商公章或者由法人或法人授权代表签字确认。</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4、电报、电话、传真、邮寄、电子邮件等形式的竞争性磋商文件概不接受。</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E6429F" w:rsidRDefault="000E4EFA">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E6429F" w:rsidRDefault="000E4EFA">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E6429F" w:rsidRDefault="000E4EFA">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E6429F" w:rsidRDefault="000E4EFA">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E6429F" w:rsidRDefault="000E4EFA">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E6429F" w:rsidRDefault="000E4EF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E6429F" w:rsidRDefault="000E4EF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（五）竞争性磋商响应文件的处置</w:t>
      </w:r>
    </w:p>
    <w:p w:rsidR="00E6429F" w:rsidRDefault="000E4EFA">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E6429F" w:rsidRDefault="000E4EFA">
      <w:pPr>
        <w:snapToGrid w:val="0"/>
        <w:spacing w:line="500" w:lineRule="exact"/>
        <w:outlineLvl w:val="1"/>
        <w:rPr>
          <w:rFonts w:ascii="仿宋" w:eastAsia="仿宋" w:hAnsi="仿宋" w:cs="仿宋"/>
          <w:b/>
          <w:sz w:val="24"/>
          <w:szCs w:val="24"/>
        </w:rPr>
      </w:pPr>
      <w:bookmarkStart w:id="46" w:name="_Toc16088"/>
      <w:bookmarkStart w:id="47" w:name="_Toc61620078"/>
      <w:r>
        <w:rPr>
          <w:rFonts w:ascii="仿宋" w:eastAsia="仿宋" w:hAnsi="仿宋" w:cs="仿宋" w:hint="eastAsia"/>
          <w:b/>
          <w:sz w:val="24"/>
          <w:szCs w:val="24"/>
        </w:rPr>
        <w:t>五、</w:t>
      </w:r>
      <w:bookmarkEnd w:id="46"/>
      <w:r>
        <w:rPr>
          <w:rFonts w:ascii="仿宋" w:eastAsia="仿宋" w:hAnsi="仿宋" w:cs="仿宋" w:hint="eastAsia"/>
          <w:b/>
          <w:sz w:val="24"/>
          <w:szCs w:val="24"/>
        </w:rPr>
        <w:t>竞争性磋商评审活动程序</w:t>
      </w:r>
      <w:bookmarkEnd w:id="47"/>
    </w:p>
    <w:p w:rsidR="00E6429F" w:rsidRDefault="000E4EFA">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（一）磋商按竞争性磋商文件规定的时间和地点进行。供应商须有法定代表人或其授权代表参加并签到。</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E6429F" w:rsidRDefault="000E4EFA">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（三）竞争性磋商以抽签的形式确定磋商顺序，由竞争性磋商小组分别与各供应商进行磋商。</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E6429F" w:rsidRDefault="000E4EFA">
      <w:pPr>
        <w:spacing w:line="500" w:lineRule="exact"/>
        <w:outlineLvl w:val="1"/>
        <w:rPr>
          <w:rFonts w:ascii="仿宋" w:eastAsia="仿宋" w:hAnsi="仿宋" w:cs="仿宋"/>
          <w:b/>
          <w:sz w:val="24"/>
          <w:szCs w:val="24"/>
        </w:rPr>
      </w:pPr>
      <w:bookmarkStart w:id="48" w:name="_Toc22543"/>
      <w:bookmarkStart w:id="49" w:name="_Toc61620079"/>
      <w:r>
        <w:rPr>
          <w:rFonts w:ascii="仿宋" w:eastAsia="仿宋" w:hAnsi="仿宋" w:cs="仿宋" w:hint="eastAsia"/>
          <w:b/>
          <w:sz w:val="24"/>
          <w:szCs w:val="24"/>
        </w:rPr>
        <w:t>六、评审</w:t>
      </w:r>
      <w:bookmarkEnd w:id="48"/>
      <w:bookmarkEnd w:id="49"/>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（3）获取磋商文件的供应商名单和磋商小组成员名单；</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E6429F" w:rsidRDefault="000E4EFA">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E6429F" w:rsidRDefault="000E4EFA">
      <w:pPr>
        <w:snapToGrid w:val="0"/>
        <w:spacing w:line="500" w:lineRule="exact"/>
        <w:outlineLvl w:val="1"/>
        <w:rPr>
          <w:rFonts w:ascii="仿宋" w:eastAsia="仿宋" w:hAnsi="仿宋" w:cs="仿宋"/>
          <w:b/>
          <w:sz w:val="24"/>
          <w:szCs w:val="24"/>
        </w:rPr>
      </w:pPr>
      <w:bookmarkStart w:id="50" w:name="_Toc20490"/>
      <w:bookmarkStart w:id="51" w:name="_Toc61620080"/>
      <w:r>
        <w:rPr>
          <w:rFonts w:ascii="仿宋" w:eastAsia="仿宋" w:hAnsi="仿宋" w:cs="仿宋" w:hint="eastAsia"/>
          <w:b/>
          <w:sz w:val="24"/>
          <w:szCs w:val="24"/>
        </w:rPr>
        <w:t>七、</w:t>
      </w:r>
      <w:bookmarkEnd w:id="50"/>
      <w:r>
        <w:rPr>
          <w:rFonts w:ascii="仿宋" w:eastAsia="仿宋" w:hAnsi="仿宋" w:cs="仿宋" w:hint="eastAsia"/>
          <w:b/>
          <w:sz w:val="24"/>
          <w:szCs w:val="24"/>
        </w:rPr>
        <w:t>确定成交供应商</w:t>
      </w:r>
      <w:bookmarkEnd w:id="51"/>
    </w:p>
    <w:p w:rsidR="00E6429F" w:rsidRDefault="000E4EFA" w:rsidP="00416F4B">
      <w:pPr>
        <w:snapToGrid w:val="0"/>
        <w:spacing w:line="500" w:lineRule="exact"/>
        <w:rPr>
          <w:rFonts w:ascii="仿宋" w:eastAsia="仿宋" w:hAnsi="仿宋" w:cs="仿宋"/>
          <w:sz w:val="24"/>
          <w:szCs w:val="24"/>
        </w:rPr>
      </w:pPr>
      <w:bookmarkStart w:id="52" w:name="_Toc25598"/>
      <w:r>
        <w:rPr>
          <w:rFonts w:ascii="仿宋" w:eastAsia="仿宋" w:hAnsi="仿宋" w:cs="仿宋" w:hint="eastAsia"/>
          <w:sz w:val="24"/>
          <w:szCs w:val="24"/>
        </w:rPr>
        <w:t>（一）确定成交供应商原则</w:t>
      </w:r>
      <w:bookmarkEnd w:id="52"/>
    </w:p>
    <w:p w:rsidR="00E6429F" w:rsidRDefault="000E4EFA" w:rsidP="00416F4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E6429F" w:rsidRDefault="000E4EFA" w:rsidP="00416F4B">
      <w:pPr>
        <w:pStyle w:val="a5"/>
        <w:spacing w:line="500" w:lineRule="exact"/>
        <w:rPr>
          <w:rFonts w:ascii="仿宋" w:eastAsia="仿宋" w:hAnsi="仿宋" w:cs="仿宋"/>
          <w:sz w:val="24"/>
          <w:szCs w:val="24"/>
        </w:rPr>
      </w:pPr>
      <w:bookmarkStart w:id="53" w:name="_Toc2858"/>
      <w:r>
        <w:rPr>
          <w:rFonts w:ascii="仿宋" w:eastAsia="仿宋" w:hAnsi="仿宋" w:cs="仿宋" w:hint="eastAsia"/>
          <w:sz w:val="24"/>
          <w:szCs w:val="24"/>
        </w:rPr>
        <w:t>（二）确定成交供应商程序</w:t>
      </w:r>
      <w:bookmarkEnd w:id="53"/>
    </w:p>
    <w:p w:rsidR="00E6429F" w:rsidRDefault="000E4EFA" w:rsidP="00416F4B">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重庆化工职业学院校园网（http://www.cqhgzy.com）</w:t>
      </w:r>
      <w:r>
        <w:rPr>
          <w:rFonts w:ascii="仿宋" w:eastAsia="仿宋" w:hAnsi="仿宋" w:cs="仿宋" w:hint="eastAsia"/>
          <w:sz w:val="24"/>
          <w:szCs w:val="24"/>
        </w:rPr>
        <w:t>发布成交结果，公告发出同时向成交供应商发出成交通知书。</w:t>
      </w:r>
    </w:p>
    <w:p w:rsidR="00E6429F" w:rsidRDefault="000E4EFA" w:rsidP="00416F4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E6429F" w:rsidRDefault="000E4EFA" w:rsidP="00416F4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3、成交供应商变更</w:t>
      </w:r>
    </w:p>
    <w:p w:rsidR="00E6429F" w:rsidRDefault="000E4EFA" w:rsidP="00416F4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(1)成交供应商拒绝与采购人签订合同的，采购人可以按照评标报告推荐的成交候选供应商顺序，确定排名下一位的候选人为成交供应商，也可以重新开展政府采购活动。</w:t>
      </w:r>
    </w:p>
    <w:p w:rsidR="00E6429F" w:rsidRDefault="000E4EFA" w:rsidP="00416F4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(2)成交供应商无充分理由放弃成交的，采购人将会同采购代理机构把相关情况报财政部门，财政部门将根据财政部的规定对违规供应商进行处罚。</w:t>
      </w:r>
    </w:p>
    <w:p w:rsidR="00E6429F" w:rsidRDefault="000E4EFA">
      <w:pPr>
        <w:spacing w:line="500" w:lineRule="exact"/>
        <w:outlineLvl w:val="1"/>
        <w:rPr>
          <w:rFonts w:ascii="仿宋" w:eastAsia="仿宋" w:hAnsi="仿宋" w:cs="仿宋"/>
          <w:b/>
          <w:sz w:val="24"/>
          <w:szCs w:val="24"/>
        </w:rPr>
      </w:pPr>
      <w:bookmarkStart w:id="54" w:name="_Toc27559"/>
      <w:bookmarkStart w:id="55" w:name="_Toc61620081"/>
      <w:r>
        <w:rPr>
          <w:rFonts w:ascii="仿宋" w:eastAsia="仿宋" w:hAnsi="仿宋" w:cs="仿宋" w:hint="eastAsia"/>
          <w:b/>
          <w:sz w:val="24"/>
          <w:szCs w:val="24"/>
        </w:rPr>
        <w:t>八、成交通知书</w:t>
      </w:r>
      <w:bookmarkEnd w:id="54"/>
      <w:bookmarkEnd w:id="55"/>
    </w:p>
    <w:p w:rsidR="00E6429F" w:rsidRDefault="000E4EFA">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E6429F" w:rsidRDefault="000E4EFA">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E6429F" w:rsidRDefault="000E4EFA">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E6429F" w:rsidRDefault="000E4EFA">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6" w:name="_Toc25303"/>
    </w:p>
    <w:p w:rsidR="00E6429F" w:rsidRDefault="000E4EFA">
      <w:pPr>
        <w:spacing w:line="500" w:lineRule="exact"/>
        <w:outlineLvl w:val="1"/>
        <w:rPr>
          <w:rFonts w:ascii="仿宋" w:eastAsia="仿宋" w:hAnsi="仿宋" w:cs="仿宋"/>
          <w:b/>
          <w:sz w:val="24"/>
          <w:szCs w:val="24"/>
        </w:rPr>
      </w:pPr>
      <w:bookmarkStart w:id="57" w:name="_Toc61620082"/>
      <w:r>
        <w:rPr>
          <w:rFonts w:ascii="仿宋" w:eastAsia="仿宋" w:hAnsi="仿宋" w:cs="仿宋" w:hint="eastAsia"/>
          <w:b/>
          <w:sz w:val="24"/>
          <w:szCs w:val="24"/>
        </w:rPr>
        <w:t>九、供应商对评审结果的质疑、投诉</w:t>
      </w:r>
      <w:bookmarkEnd w:id="56"/>
      <w:bookmarkEnd w:id="57"/>
    </w:p>
    <w:p w:rsidR="00E6429F" w:rsidRDefault="000E4EFA" w:rsidP="00416F4B">
      <w:pPr>
        <w:spacing w:line="500" w:lineRule="exact"/>
        <w:ind w:firstLine="482"/>
        <w:rPr>
          <w:rFonts w:ascii="仿宋" w:eastAsia="仿宋" w:hAnsi="仿宋" w:cs="仿宋"/>
          <w:sz w:val="24"/>
          <w:szCs w:val="24"/>
        </w:rPr>
      </w:pPr>
      <w:bookmarkStart w:id="58" w:name="_Toc11174"/>
      <w:r>
        <w:rPr>
          <w:rFonts w:ascii="仿宋" w:eastAsia="仿宋" w:hAnsi="仿宋" w:cs="仿宋" w:hint="eastAsia"/>
          <w:sz w:val="24"/>
          <w:szCs w:val="24"/>
        </w:rPr>
        <w:t>（一）质疑内容、时限</w:t>
      </w:r>
      <w:bookmarkEnd w:id="58"/>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2、供应商对成交结果有异议的，应当在成交公示发布之日起七个工作日内以书面形式向采购人、采购机构提出质疑，并附相关证明材料。</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E6429F" w:rsidRDefault="000E4EFA" w:rsidP="00416F4B">
      <w:pPr>
        <w:spacing w:line="500" w:lineRule="exact"/>
        <w:ind w:firstLine="482"/>
        <w:rPr>
          <w:rFonts w:ascii="仿宋" w:eastAsia="仿宋" w:hAnsi="仿宋" w:cs="仿宋"/>
          <w:sz w:val="24"/>
          <w:szCs w:val="24"/>
        </w:rPr>
      </w:pPr>
      <w:bookmarkStart w:id="59" w:name="_Toc16117"/>
      <w:r>
        <w:rPr>
          <w:rFonts w:ascii="仿宋" w:eastAsia="仿宋" w:hAnsi="仿宋" w:cs="仿宋" w:hint="eastAsia"/>
          <w:sz w:val="24"/>
          <w:szCs w:val="24"/>
        </w:rPr>
        <w:t>（二）质疑答复时限</w:t>
      </w:r>
      <w:bookmarkEnd w:id="59"/>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采购人、采购机构在收到供应商书面质疑后七个工作日内，对质疑内容作出答复。</w:t>
      </w:r>
    </w:p>
    <w:p w:rsidR="00E6429F" w:rsidRDefault="000E4EFA" w:rsidP="00416F4B">
      <w:pPr>
        <w:spacing w:line="500" w:lineRule="exact"/>
        <w:ind w:firstLine="482"/>
        <w:rPr>
          <w:rFonts w:ascii="仿宋" w:eastAsia="仿宋" w:hAnsi="仿宋" w:cs="仿宋"/>
          <w:sz w:val="24"/>
          <w:szCs w:val="24"/>
        </w:rPr>
      </w:pPr>
      <w:bookmarkStart w:id="60" w:name="_Toc23379"/>
      <w:r>
        <w:rPr>
          <w:rFonts w:ascii="仿宋" w:eastAsia="仿宋" w:hAnsi="仿宋" w:cs="仿宋" w:hint="eastAsia"/>
          <w:sz w:val="24"/>
          <w:szCs w:val="24"/>
        </w:rPr>
        <w:t>（三）不予受理或暂缓受理</w:t>
      </w:r>
      <w:bookmarkEnd w:id="60"/>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（1）质疑书格式和内容不符合国家或重庆市相关规定的；</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lastRenderedPageBreak/>
        <w:t>（2）质疑书提供的依据或证明材料不全的；</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（3）质疑书副本数量不足的。</w:t>
      </w:r>
    </w:p>
    <w:p w:rsidR="00E6429F" w:rsidRDefault="000E4EFA" w:rsidP="00416F4B">
      <w:pPr>
        <w:spacing w:line="500" w:lineRule="exact"/>
        <w:ind w:firstLine="482"/>
        <w:rPr>
          <w:rFonts w:ascii="仿宋" w:eastAsia="仿宋" w:hAnsi="仿宋" w:cs="仿宋"/>
          <w:sz w:val="24"/>
          <w:szCs w:val="24"/>
        </w:rPr>
      </w:pPr>
      <w:bookmarkStart w:id="61" w:name="_Toc29190"/>
      <w:r>
        <w:rPr>
          <w:rFonts w:ascii="仿宋" w:eastAsia="仿宋" w:hAnsi="仿宋" w:cs="仿宋" w:hint="eastAsia"/>
          <w:sz w:val="24"/>
          <w:szCs w:val="24"/>
        </w:rPr>
        <w:t>（四）投诉</w:t>
      </w:r>
      <w:bookmarkEnd w:id="61"/>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E6429F" w:rsidRDefault="000E4EFA" w:rsidP="00416F4B">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E6429F" w:rsidRDefault="000E4EFA">
      <w:pPr>
        <w:snapToGrid w:val="0"/>
        <w:spacing w:line="480" w:lineRule="exact"/>
        <w:outlineLvl w:val="1"/>
        <w:rPr>
          <w:rFonts w:ascii="仿宋" w:eastAsia="仿宋" w:hAnsi="仿宋" w:cs="仿宋"/>
          <w:b/>
          <w:sz w:val="24"/>
          <w:szCs w:val="24"/>
        </w:rPr>
      </w:pPr>
      <w:bookmarkStart w:id="62" w:name="_Toc24862"/>
      <w:bookmarkStart w:id="63" w:name="_Toc61620083"/>
      <w:r>
        <w:rPr>
          <w:rFonts w:ascii="仿宋" w:eastAsia="仿宋" w:hAnsi="仿宋" w:cs="仿宋" w:hint="eastAsia"/>
          <w:b/>
          <w:sz w:val="24"/>
          <w:szCs w:val="24"/>
        </w:rPr>
        <w:t>十、签订合同</w:t>
      </w:r>
      <w:bookmarkEnd w:id="62"/>
      <w:bookmarkEnd w:id="63"/>
    </w:p>
    <w:p w:rsidR="00E6429F" w:rsidRDefault="000E4EFA">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E6429F" w:rsidRDefault="000E4EFA">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E6429F" w:rsidRDefault="000E4EFA">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E6429F" w:rsidRDefault="00E6429F">
      <w:pPr>
        <w:snapToGrid w:val="0"/>
        <w:spacing w:line="380" w:lineRule="exact"/>
        <w:ind w:firstLineChars="200" w:firstLine="480"/>
        <w:rPr>
          <w:rFonts w:ascii="仿宋" w:eastAsia="仿宋" w:hAnsi="仿宋" w:cs="仿宋"/>
          <w:sz w:val="24"/>
          <w:szCs w:val="24"/>
        </w:rPr>
      </w:pPr>
    </w:p>
    <w:p w:rsidR="00E6429F" w:rsidRPr="00416F4B" w:rsidRDefault="000E4EFA">
      <w:pPr>
        <w:numPr>
          <w:ilvl w:val="0"/>
          <w:numId w:val="2"/>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4" w:name="_Toc61620084"/>
      <w:r w:rsidRPr="00416F4B">
        <w:rPr>
          <w:rFonts w:ascii="仿宋" w:eastAsia="仿宋" w:hAnsi="仿宋" w:cs="仿宋" w:hint="eastAsia"/>
          <w:b/>
          <w:bCs/>
          <w:sz w:val="36"/>
          <w:szCs w:val="30"/>
        </w:rPr>
        <w:lastRenderedPageBreak/>
        <w:t>采购技术需求</w:t>
      </w:r>
      <w:bookmarkEnd w:id="64"/>
    </w:p>
    <w:p w:rsidR="00E6429F" w:rsidRPr="00416F4B" w:rsidRDefault="000E4EFA">
      <w:pPr>
        <w:keepNext/>
        <w:keepLines/>
        <w:numPr>
          <w:ilvl w:val="0"/>
          <w:numId w:val="3"/>
        </w:numPr>
        <w:spacing w:line="440" w:lineRule="exact"/>
        <w:outlineLvl w:val="1"/>
        <w:rPr>
          <w:rFonts w:ascii="仿宋" w:eastAsia="仿宋" w:hAnsi="仿宋" w:cs="方正仿宋_GBK"/>
          <w:b/>
          <w:bCs/>
          <w:sz w:val="24"/>
          <w:szCs w:val="24"/>
        </w:rPr>
      </w:pPr>
      <w:bookmarkStart w:id="65" w:name="_Toc61620085"/>
      <w:r w:rsidRPr="00416F4B">
        <w:rPr>
          <w:rFonts w:ascii="仿宋" w:eastAsia="仿宋" w:hAnsi="仿宋" w:cs="方正仿宋_GBK" w:hint="eastAsia"/>
          <w:b/>
          <w:bCs/>
          <w:sz w:val="24"/>
          <w:szCs w:val="24"/>
        </w:rPr>
        <w:t>项目情况一览表</w:t>
      </w:r>
      <w:bookmarkEnd w:id="65"/>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5"/>
        <w:gridCol w:w="1942"/>
      </w:tblGrid>
      <w:tr w:rsidR="00E6429F">
        <w:trPr>
          <w:trHeight w:val="771"/>
          <w:jc w:val="center"/>
        </w:trPr>
        <w:tc>
          <w:tcPr>
            <w:tcW w:w="3428" w:type="pct"/>
            <w:noWrap/>
            <w:vAlign w:val="center"/>
          </w:tcPr>
          <w:p w:rsidR="00E6429F" w:rsidRDefault="000E4EFA" w:rsidP="001F6E69">
            <w:pPr>
              <w:spacing w:line="276" w:lineRule="auto"/>
              <w:ind w:firstLineChars="200" w:firstLine="482"/>
              <w:jc w:val="center"/>
              <w:rPr>
                <w:rFonts w:ascii="方正仿宋_GBK" w:eastAsia="方正仿宋_GBK" w:hAnsi="方正仿宋_GBK" w:cs="方正仿宋_GBK"/>
                <w:b/>
                <w:szCs w:val="28"/>
              </w:rPr>
            </w:pPr>
            <w:r w:rsidRPr="001F6E69">
              <w:rPr>
                <w:rFonts w:ascii="仿宋" w:eastAsia="仿宋" w:hAnsi="仿宋" w:cs="方正仿宋_GBK" w:hint="eastAsia"/>
                <w:b/>
                <w:bCs/>
                <w:sz w:val="24"/>
                <w:szCs w:val="24"/>
              </w:rPr>
              <w:t>项目名称</w:t>
            </w:r>
          </w:p>
        </w:tc>
        <w:tc>
          <w:tcPr>
            <w:tcW w:w="1571" w:type="pct"/>
            <w:noWrap/>
            <w:vAlign w:val="center"/>
          </w:tcPr>
          <w:p w:rsidR="00E6429F" w:rsidRDefault="000E4EFA" w:rsidP="001F6E69">
            <w:pPr>
              <w:spacing w:line="276" w:lineRule="auto"/>
              <w:rPr>
                <w:rFonts w:ascii="方正仿宋_GBK" w:eastAsia="方正仿宋_GBK" w:hAnsi="方正仿宋_GBK" w:cs="方正仿宋_GBK"/>
                <w:b/>
                <w:szCs w:val="28"/>
              </w:rPr>
            </w:pPr>
            <w:r w:rsidRPr="001F6E69">
              <w:rPr>
                <w:rFonts w:ascii="仿宋" w:eastAsia="仿宋" w:hAnsi="仿宋" w:cs="方正仿宋_GBK" w:hint="eastAsia"/>
                <w:b/>
                <w:bCs/>
                <w:sz w:val="24"/>
                <w:szCs w:val="24"/>
              </w:rPr>
              <w:t>数量/单位</w:t>
            </w:r>
          </w:p>
        </w:tc>
      </w:tr>
      <w:tr w:rsidR="00E6429F">
        <w:trPr>
          <w:trHeight w:val="443"/>
          <w:jc w:val="center"/>
        </w:trPr>
        <w:tc>
          <w:tcPr>
            <w:tcW w:w="3428" w:type="pct"/>
            <w:noWrap/>
            <w:vAlign w:val="center"/>
          </w:tcPr>
          <w:p w:rsidR="00E6429F" w:rsidRDefault="000E4EFA" w:rsidP="001F6E69">
            <w:pPr>
              <w:spacing w:line="276" w:lineRule="auto"/>
              <w:rPr>
                <w:rFonts w:ascii="方正仿宋_GBK" w:eastAsia="方正仿宋_GBK" w:hAnsi="方正仿宋_GBK" w:cs="方正仿宋_GBK"/>
                <w:szCs w:val="28"/>
              </w:rPr>
            </w:pPr>
            <w:r w:rsidRPr="001F6E69">
              <w:rPr>
                <w:rFonts w:ascii="仿宋" w:eastAsia="仿宋" w:hAnsi="仿宋" w:cs="方正仿宋_GBK" w:hint="eastAsia"/>
                <w:b/>
                <w:bCs/>
                <w:sz w:val="24"/>
                <w:szCs w:val="24"/>
              </w:rPr>
              <w:t>重庆化工职业学院长寿校区第一教学楼楼顶钢结构灯饰采购安装项目</w:t>
            </w:r>
          </w:p>
        </w:tc>
        <w:tc>
          <w:tcPr>
            <w:tcW w:w="1571" w:type="pct"/>
            <w:noWrap/>
            <w:vAlign w:val="center"/>
          </w:tcPr>
          <w:p w:rsidR="00E6429F" w:rsidRPr="001F6E69" w:rsidRDefault="000E4EFA" w:rsidP="001F6E69">
            <w:pPr>
              <w:spacing w:line="276" w:lineRule="auto"/>
              <w:ind w:firstLineChars="200" w:firstLine="482"/>
              <w:rPr>
                <w:rFonts w:ascii="仿宋" w:eastAsia="仿宋" w:hAnsi="仿宋" w:cs="方正仿宋_GBK"/>
                <w:b/>
                <w:bCs/>
                <w:sz w:val="24"/>
                <w:szCs w:val="24"/>
              </w:rPr>
            </w:pPr>
            <w:r w:rsidRPr="001F6E69">
              <w:rPr>
                <w:rFonts w:ascii="仿宋" w:eastAsia="仿宋" w:hAnsi="仿宋" w:cs="方正仿宋_GBK" w:hint="eastAsia"/>
                <w:b/>
                <w:bCs/>
                <w:sz w:val="24"/>
                <w:szCs w:val="24"/>
              </w:rPr>
              <w:t>1项</w:t>
            </w:r>
          </w:p>
        </w:tc>
      </w:tr>
    </w:tbl>
    <w:p w:rsidR="00E6429F" w:rsidRPr="00416F4B" w:rsidRDefault="000E4EFA" w:rsidP="00416F4B">
      <w:pPr>
        <w:keepNext/>
        <w:keepLines/>
        <w:numPr>
          <w:ilvl w:val="0"/>
          <w:numId w:val="3"/>
        </w:numPr>
        <w:spacing w:line="440" w:lineRule="exact"/>
        <w:outlineLvl w:val="1"/>
        <w:rPr>
          <w:rFonts w:ascii="仿宋" w:eastAsia="仿宋" w:hAnsi="仿宋" w:cs="方正仿宋_GBK"/>
          <w:b/>
          <w:bCs/>
          <w:sz w:val="24"/>
          <w:szCs w:val="24"/>
        </w:rPr>
      </w:pPr>
      <w:bookmarkStart w:id="66" w:name="_Toc61620086"/>
      <w:r w:rsidRPr="00416F4B">
        <w:rPr>
          <w:rFonts w:ascii="仿宋" w:eastAsia="仿宋" w:hAnsi="仿宋" w:cs="方正仿宋_GBK" w:hint="eastAsia"/>
          <w:b/>
          <w:bCs/>
          <w:sz w:val="24"/>
          <w:szCs w:val="24"/>
        </w:rPr>
        <w:t>项目概况</w:t>
      </w:r>
      <w:bookmarkEnd w:id="66"/>
    </w:p>
    <w:p w:rsidR="00E6429F" w:rsidRPr="001F6E69" w:rsidRDefault="000E4EFA">
      <w:pPr>
        <w:spacing w:line="500" w:lineRule="exact"/>
        <w:ind w:firstLine="480"/>
        <w:rPr>
          <w:rFonts w:ascii="仿宋" w:eastAsia="仿宋" w:hAnsi="仿宋" w:cs="方正仿宋_GBK"/>
          <w:b/>
          <w:bCs/>
          <w:sz w:val="24"/>
          <w:szCs w:val="24"/>
        </w:rPr>
      </w:pPr>
      <w:r w:rsidRPr="001F6E69">
        <w:rPr>
          <w:rFonts w:ascii="仿宋" w:eastAsia="仿宋" w:hAnsi="仿宋" w:cs="方正仿宋_GBK" w:hint="eastAsia"/>
          <w:b/>
          <w:bCs/>
          <w:sz w:val="24"/>
          <w:szCs w:val="24"/>
        </w:rPr>
        <w:t>按照学校校园文化建设总体规划要求，学校拟在一教学楼楼顶设计与制作安装钢结构灯饰一套，具体内容包含：</w:t>
      </w:r>
    </w:p>
    <w:tbl>
      <w:tblPr>
        <w:tblpPr w:leftFromText="180" w:rightFromText="180" w:vertAnchor="text" w:horzAnchor="page" w:tblpX="1665" w:tblpY="422"/>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103"/>
        <w:gridCol w:w="1701"/>
        <w:gridCol w:w="1559"/>
      </w:tblGrid>
      <w:tr w:rsidR="00E6429F">
        <w:trPr>
          <w:trHeight w:val="404"/>
        </w:trPr>
        <w:tc>
          <w:tcPr>
            <w:tcW w:w="993" w:type="dxa"/>
            <w:shd w:val="clear" w:color="auto" w:fill="D9D9D9"/>
            <w:noWrap/>
            <w:vAlign w:val="center"/>
          </w:tcPr>
          <w:p w:rsidR="00E6429F" w:rsidRPr="001F6E69" w:rsidRDefault="000E4EFA">
            <w:pPr>
              <w:adjustRightInd w:val="0"/>
              <w:snapToGrid w:val="0"/>
              <w:spacing w:line="400" w:lineRule="exact"/>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序号</w:t>
            </w:r>
          </w:p>
        </w:tc>
        <w:tc>
          <w:tcPr>
            <w:tcW w:w="5103" w:type="dxa"/>
            <w:shd w:val="clear" w:color="auto" w:fill="D9D9D9"/>
            <w:noWrap/>
            <w:vAlign w:val="center"/>
          </w:tcPr>
          <w:p w:rsidR="00E6429F" w:rsidRPr="001F6E69" w:rsidRDefault="000E4EFA">
            <w:pPr>
              <w:adjustRightInd w:val="0"/>
              <w:snapToGrid w:val="0"/>
              <w:spacing w:line="400" w:lineRule="exact"/>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产品名称</w:t>
            </w:r>
          </w:p>
        </w:tc>
        <w:tc>
          <w:tcPr>
            <w:tcW w:w="1701" w:type="dxa"/>
            <w:shd w:val="clear" w:color="auto" w:fill="D9D9D9"/>
            <w:noWrap/>
            <w:vAlign w:val="center"/>
          </w:tcPr>
          <w:p w:rsidR="00E6429F" w:rsidRPr="001F6E69" w:rsidRDefault="000E4EFA">
            <w:pPr>
              <w:adjustRightInd w:val="0"/>
              <w:snapToGrid w:val="0"/>
              <w:spacing w:line="400" w:lineRule="exact"/>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数量</w:t>
            </w:r>
          </w:p>
        </w:tc>
        <w:tc>
          <w:tcPr>
            <w:tcW w:w="1559" w:type="dxa"/>
            <w:shd w:val="clear" w:color="auto" w:fill="D9D9D9"/>
            <w:noWrap/>
            <w:vAlign w:val="center"/>
          </w:tcPr>
          <w:p w:rsidR="00E6429F" w:rsidRPr="001F6E69" w:rsidRDefault="000E4EFA" w:rsidP="001F6E69">
            <w:pPr>
              <w:adjustRightInd w:val="0"/>
              <w:snapToGrid w:val="0"/>
              <w:spacing w:line="400" w:lineRule="exact"/>
              <w:ind w:left="118" w:hangingChars="49" w:hanging="118"/>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单位</w:t>
            </w:r>
          </w:p>
        </w:tc>
      </w:tr>
      <w:tr w:rsidR="00E6429F" w:rsidTr="001F6E69">
        <w:trPr>
          <w:trHeight w:val="404"/>
        </w:trPr>
        <w:tc>
          <w:tcPr>
            <w:tcW w:w="993" w:type="dxa"/>
            <w:noWrap/>
            <w:vAlign w:val="center"/>
          </w:tcPr>
          <w:p w:rsidR="00E6429F" w:rsidRPr="001F6E69" w:rsidRDefault="000E4EFA" w:rsidP="001F6E69">
            <w:pPr>
              <w:spacing w:line="500" w:lineRule="exact"/>
              <w:ind w:firstLineChars="147" w:firstLine="354"/>
              <w:rPr>
                <w:rFonts w:ascii="仿宋" w:eastAsia="仿宋" w:hAnsi="仿宋" w:cs="方正仿宋_GBK"/>
                <w:b/>
                <w:bCs/>
                <w:sz w:val="24"/>
                <w:szCs w:val="24"/>
              </w:rPr>
            </w:pPr>
            <w:r w:rsidRPr="001F6E69">
              <w:rPr>
                <w:rFonts w:ascii="仿宋" w:eastAsia="仿宋" w:hAnsi="仿宋" w:cs="方正仿宋_GBK" w:hint="eastAsia"/>
                <w:b/>
                <w:bCs/>
                <w:sz w:val="24"/>
                <w:szCs w:val="24"/>
              </w:rPr>
              <w:t>1</w:t>
            </w:r>
          </w:p>
        </w:tc>
        <w:tc>
          <w:tcPr>
            <w:tcW w:w="5103" w:type="dxa"/>
            <w:noWrap/>
            <w:vAlign w:val="center"/>
          </w:tcPr>
          <w:p w:rsidR="00E6429F" w:rsidRPr="001F6E69" w:rsidRDefault="000E4EFA">
            <w:pPr>
              <w:pStyle w:val="p0"/>
              <w:spacing w:before="120" w:line="440" w:lineRule="exact"/>
              <w:jc w:val="center"/>
              <w:rPr>
                <w:rFonts w:ascii="仿宋" w:eastAsia="仿宋" w:hAnsi="仿宋" w:cs="方正仿宋_GBK"/>
                <w:b/>
                <w:bCs/>
                <w:kern w:val="2"/>
                <w:sz w:val="24"/>
                <w:szCs w:val="24"/>
              </w:rPr>
            </w:pPr>
            <w:r w:rsidRPr="001F6E69">
              <w:rPr>
                <w:rFonts w:ascii="仿宋" w:eastAsia="仿宋" w:hAnsi="仿宋" w:cs="方正仿宋_GBK" w:hint="eastAsia"/>
                <w:b/>
                <w:bCs/>
                <w:kern w:val="2"/>
                <w:sz w:val="24"/>
                <w:szCs w:val="24"/>
              </w:rPr>
              <w:t>楼顶灯饰基础支撑钢结构</w:t>
            </w:r>
          </w:p>
        </w:tc>
        <w:tc>
          <w:tcPr>
            <w:tcW w:w="1701" w:type="dxa"/>
            <w:noWrap/>
            <w:vAlign w:val="center"/>
          </w:tcPr>
          <w:p w:rsidR="00E6429F" w:rsidRPr="001F6E69" w:rsidRDefault="000E4EFA">
            <w:pPr>
              <w:adjustRightInd w:val="0"/>
              <w:snapToGrid w:val="0"/>
              <w:spacing w:line="400" w:lineRule="exact"/>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1</w:t>
            </w:r>
          </w:p>
        </w:tc>
        <w:tc>
          <w:tcPr>
            <w:tcW w:w="1559" w:type="dxa"/>
            <w:noWrap/>
            <w:vAlign w:val="center"/>
          </w:tcPr>
          <w:p w:rsidR="00E6429F" w:rsidRPr="001F6E69" w:rsidRDefault="000E4EFA">
            <w:pPr>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套</w:t>
            </w:r>
          </w:p>
        </w:tc>
      </w:tr>
      <w:tr w:rsidR="00E6429F">
        <w:trPr>
          <w:trHeight w:val="404"/>
        </w:trPr>
        <w:tc>
          <w:tcPr>
            <w:tcW w:w="993" w:type="dxa"/>
            <w:noWrap/>
            <w:vAlign w:val="center"/>
          </w:tcPr>
          <w:p w:rsidR="00E6429F" w:rsidRPr="001F6E69" w:rsidRDefault="000E4EFA">
            <w:pPr>
              <w:pStyle w:val="p0"/>
              <w:spacing w:before="120" w:line="440" w:lineRule="exact"/>
              <w:jc w:val="center"/>
              <w:rPr>
                <w:rFonts w:ascii="仿宋" w:eastAsia="仿宋" w:hAnsi="仿宋" w:cs="方正仿宋_GBK"/>
                <w:b/>
                <w:bCs/>
                <w:kern w:val="2"/>
                <w:sz w:val="24"/>
                <w:szCs w:val="24"/>
              </w:rPr>
            </w:pPr>
            <w:r w:rsidRPr="001F6E69">
              <w:rPr>
                <w:rFonts w:ascii="仿宋" w:eastAsia="仿宋" w:hAnsi="仿宋" w:cs="方正仿宋_GBK" w:hint="eastAsia"/>
                <w:b/>
                <w:bCs/>
                <w:kern w:val="2"/>
                <w:sz w:val="24"/>
                <w:szCs w:val="24"/>
              </w:rPr>
              <w:t>2</w:t>
            </w:r>
          </w:p>
        </w:tc>
        <w:tc>
          <w:tcPr>
            <w:tcW w:w="5103" w:type="dxa"/>
            <w:noWrap/>
            <w:vAlign w:val="center"/>
          </w:tcPr>
          <w:p w:rsidR="00E6429F" w:rsidRPr="001F6E69" w:rsidRDefault="000E4EFA">
            <w:pPr>
              <w:pStyle w:val="p0"/>
              <w:spacing w:before="120" w:line="440" w:lineRule="exact"/>
              <w:jc w:val="center"/>
              <w:rPr>
                <w:rFonts w:ascii="仿宋" w:eastAsia="仿宋" w:hAnsi="仿宋" w:cs="方正仿宋_GBK"/>
                <w:b/>
                <w:bCs/>
                <w:kern w:val="2"/>
                <w:sz w:val="24"/>
                <w:szCs w:val="24"/>
              </w:rPr>
            </w:pPr>
            <w:r w:rsidRPr="001F6E69">
              <w:rPr>
                <w:rFonts w:ascii="仿宋" w:eastAsia="仿宋" w:hAnsi="仿宋" w:cs="方正仿宋_GBK" w:hint="eastAsia"/>
                <w:b/>
                <w:bCs/>
                <w:kern w:val="2"/>
                <w:sz w:val="24"/>
                <w:szCs w:val="24"/>
              </w:rPr>
              <w:t>铝板LED红色发光穿孔字</w:t>
            </w:r>
          </w:p>
        </w:tc>
        <w:tc>
          <w:tcPr>
            <w:tcW w:w="1701" w:type="dxa"/>
            <w:noWrap/>
            <w:vAlign w:val="center"/>
          </w:tcPr>
          <w:p w:rsidR="00E6429F" w:rsidRPr="001F6E69" w:rsidRDefault="000E4EFA">
            <w:pPr>
              <w:adjustRightInd w:val="0"/>
              <w:snapToGrid w:val="0"/>
              <w:spacing w:line="400" w:lineRule="exact"/>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1</w:t>
            </w:r>
          </w:p>
        </w:tc>
        <w:tc>
          <w:tcPr>
            <w:tcW w:w="1559" w:type="dxa"/>
            <w:noWrap/>
            <w:vAlign w:val="center"/>
          </w:tcPr>
          <w:p w:rsidR="00E6429F" w:rsidRPr="001F6E69" w:rsidRDefault="000E4EFA">
            <w:pPr>
              <w:jc w:val="center"/>
              <w:rPr>
                <w:rFonts w:ascii="仿宋" w:eastAsia="仿宋" w:hAnsi="仿宋" w:cs="方正仿宋_GBK"/>
                <w:b/>
                <w:bCs/>
                <w:sz w:val="24"/>
                <w:szCs w:val="24"/>
              </w:rPr>
            </w:pPr>
            <w:r w:rsidRPr="001F6E69">
              <w:rPr>
                <w:rFonts w:ascii="仿宋" w:eastAsia="仿宋" w:hAnsi="仿宋" w:cs="方正仿宋_GBK" w:hint="eastAsia"/>
                <w:b/>
                <w:bCs/>
                <w:sz w:val="24"/>
                <w:szCs w:val="24"/>
              </w:rPr>
              <w:t>套</w:t>
            </w:r>
          </w:p>
        </w:tc>
      </w:tr>
    </w:tbl>
    <w:p w:rsidR="00E6429F" w:rsidRPr="00A427C1" w:rsidRDefault="000E4EFA" w:rsidP="00A427C1">
      <w:p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整体须融合学院化工专业特色和学院精神理念，校名基础钢结构与铝板LED发光穿孔字的设计美观性还需与教学大楼整体环境相辅相成。</w:t>
      </w:r>
    </w:p>
    <w:p w:rsidR="00E6429F" w:rsidRPr="00416F4B" w:rsidRDefault="000E4EFA" w:rsidP="00416F4B">
      <w:pPr>
        <w:keepNext/>
        <w:keepLines/>
        <w:numPr>
          <w:ilvl w:val="0"/>
          <w:numId w:val="3"/>
        </w:numPr>
        <w:spacing w:line="440" w:lineRule="exact"/>
        <w:outlineLvl w:val="1"/>
        <w:rPr>
          <w:rFonts w:ascii="仿宋" w:eastAsia="仿宋" w:hAnsi="仿宋" w:cs="方正仿宋_GBK"/>
          <w:b/>
          <w:bCs/>
          <w:sz w:val="24"/>
          <w:szCs w:val="24"/>
        </w:rPr>
      </w:pPr>
      <w:bookmarkStart w:id="67" w:name="_Toc61620087"/>
      <w:r w:rsidRPr="00416F4B">
        <w:rPr>
          <w:rFonts w:ascii="仿宋" w:eastAsia="仿宋" w:hAnsi="仿宋" w:cs="方正仿宋_GBK" w:hint="eastAsia"/>
          <w:b/>
          <w:bCs/>
          <w:sz w:val="24"/>
          <w:szCs w:val="24"/>
        </w:rPr>
        <w:t>项目要求</w:t>
      </w:r>
      <w:bookmarkEnd w:id="67"/>
    </w:p>
    <w:p w:rsidR="00E6429F" w:rsidRPr="001F6E69" w:rsidRDefault="000E4EFA" w:rsidP="001F6E69">
      <w:pPr>
        <w:numPr>
          <w:ilvl w:val="0"/>
          <w:numId w:val="4"/>
        </w:num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项目方案的呈现效果应本着严谨、庄重、简洁、大气的原则进行构思和设计，整体外观应与教学大楼整体环境相辅相成，有助于营造浓郁的校园文化氛围。</w:t>
      </w:r>
    </w:p>
    <w:p w:rsidR="00E6429F" w:rsidRPr="001F6E69" w:rsidRDefault="000E4EFA" w:rsidP="001F6E69">
      <w:pPr>
        <w:numPr>
          <w:ilvl w:val="0"/>
          <w:numId w:val="4"/>
        </w:num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※字体内容：“重庆化工职业学院”、宋体、质保期5年。</w:t>
      </w:r>
    </w:p>
    <w:p w:rsidR="00E6429F" w:rsidRPr="001F6E69" w:rsidRDefault="000E4EFA" w:rsidP="001F6E69">
      <w:pPr>
        <w:numPr>
          <w:ilvl w:val="0"/>
          <w:numId w:val="4"/>
        </w:num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字体外观要求：“重庆化工职业学院”字体采用宋体字，字体大小：宽约4m~5m、高依据字体比例按实际情况确定（具体每个字的大小依字体结构确定，需保证整体的协调美观性）</w:t>
      </w:r>
    </w:p>
    <w:p w:rsidR="00E6429F" w:rsidRPr="001F6E69" w:rsidRDefault="000E4EFA" w:rsidP="001F6E69">
      <w:pPr>
        <w:numPr>
          <w:ilvl w:val="0"/>
          <w:numId w:val="4"/>
        </w:num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字体尺寸位置要求：字间间距：1m~1.5m（具体依整体美观协调性确定）；※字体具离房顶高度不超过半个字（建议距离房顶高2-3m）</w:t>
      </w:r>
    </w:p>
    <w:p w:rsidR="00E6429F" w:rsidRPr="001F6E69" w:rsidRDefault="000E4EFA" w:rsidP="001F6E69">
      <w:pPr>
        <w:numPr>
          <w:ilvl w:val="0"/>
          <w:numId w:val="4"/>
        </w:num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 xml:space="preserve">※支撑结构及冲孔字材质要求：冲孔字：≥3mm厚铝板；LED灯珠：9mm红色透明防水树脂节能灯珠。 </w:t>
      </w:r>
    </w:p>
    <w:p w:rsidR="00E6429F" w:rsidRPr="001F6E69" w:rsidRDefault="000E4EFA" w:rsidP="001F6E69">
      <w:pPr>
        <w:numPr>
          <w:ilvl w:val="0"/>
          <w:numId w:val="4"/>
        </w:numPr>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安全稳定性要求：</w:t>
      </w:r>
    </w:p>
    <w:p w:rsidR="00E6429F" w:rsidRPr="001F6E69" w:rsidRDefault="000E4EFA" w:rsidP="001F6E69">
      <w:pPr>
        <w:pStyle w:val="a3"/>
        <w:ind w:firstLineChars="200" w:firstLine="482"/>
        <w:rPr>
          <w:rFonts w:ascii="仿宋" w:eastAsia="仿宋" w:hAnsi="仿宋" w:cs="方正仿宋_GBK"/>
          <w:b/>
          <w:sz w:val="24"/>
          <w:szCs w:val="24"/>
        </w:rPr>
      </w:pPr>
      <w:r w:rsidRPr="001F6E69">
        <w:rPr>
          <w:rFonts w:ascii="仿宋" w:eastAsia="仿宋" w:hAnsi="仿宋" w:cs="方正仿宋_GBK" w:hint="eastAsia"/>
          <w:b/>
          <w:color w:val="000000"/>
          <w:sz w:val="24"/>
          <w:szCs w:val="24"/>
        </w:rPr>
        <w:t>※</w:t>
      </w:r>
      <w:r w:rsidRPr="001F6E69">
        <w:rPr>
          <w:rFonts w:ascii="仿宋" w:eastAsia="仿宋" w:hAnsi="仿宋" w:cs="方正仿宋_GBK" w:hint="eastAsia"/>
          <w:b/>
          <w:sz w:val="24"/>
          <w:szCs w:val="24"/>
        </w:rPr>
        <w:t>1）整体结构稳定，经有资质的设计单位验算满足抗风压等要求；</w:t>
      </w:r>
    </w:p>
    <w:p w:rsidR="00E6429F" w:rsidRPr="001F6E69" w:rsidRDefault="000E4EFA" w:rsidP="001F6E69">
      <w:pPr>
        <w:pStyle w:val="a3"/>
        <w:ind w:firstLineChars="200" w:firstLine="482"/>
        <w:rPr>
          <w:rFonts w:ascii="仿宋" w:eastAsia="仿宋" w:hAnsi="仿宋" w:cs="方正仿宋_GBK"/>
          <w:b/>
          <w:sz w:val="24"/>
          <w:szCs w:val="24"/>
        </w:rPr>
      </w:pPr>
      <w:r w:rsidRPr="001F6E69">
        <w:rPr>
          <w:rFonts w:ascii="仿宋" w:eastAsia="仿宋" w:hAnsi="仿宋" w:cs="方正仿宋_GBK" w:hint="eastAsia"/>
          <w:b/>
          <w:color w:val="000000"/>
          <w:sz w:val="24"/>
          <w:szCs w:val="24"/>
        </w:rPr>
        <w:t>※</w:t>
      </w:r>
      <w:r w:rsidRPr="001F6E69">
        <w:rPr>
          <w:rFonts w:ascii="仿宋" w:eastAsia="仿宋" w:hAnsi="仿宋" w:cs="方正仿宋_GBK" w:hint="eastAsia"/>
          <w:b/>
          <w:sz w:val="24"/>
          <w:szCs w:val="24"/>
        </w:rPr>
        <w:t>2）荷载须满足承载力要求；</w:t>
      </w:r>
    </w:p>
    <w:p w:rsidR="00E6429F" w:rsidRPr="001F6E69" w:rsidRDefault="000E4EFA" w:rsidP="001F6E69">
      <w:pPr>
        <w:pStyle w:val="a3"/>
        <w:ind w:firstLineChars="200" w:firstLine="482"/>
        <w:rPr>
          <w:rFonts w:ascii="仿宋" w:eastAsia="仿宋" w:hAnsi="仿宋" w:cs="方正仿宋_GBK"/>
          <w:b/>
          <w:sz w:val="24"/>
          <w:szCs w:val="24"/>
        </w:rPr>
      </w:pPr>
      <w:r w:rsidRPr="001F6E69">
        <w:rPr>
          <w:rFonts w:ascii="仿宋" w:eastAsia="仿宋" w:hAnsi="仿宋" w:cs="方正仿宋_GBK" w:hint="eastAsia"/>
          <w:b/>
          <w:color w:val="000000"/>
          <w:sz w:val="24"/>
          <w:szCs w:val="24"/>
        </w:rPr>
        <w:t>※</w:t>
      </w:r>
      <w:r w:rsidRPr="001F6E69">
        <w:rPr>
          <w:rFonts w:ascii="仿宋" w:eastAsia="仿宋" w:hAnsi="仿宋" w:cs="方正仿宋_GBK" w:hint="eastAsia"/>
          <w:b/>
          <w:sz w:val="24"/>
          <w:szCs w:val="24"/>
        </w:rPr>
        <w:t>3）施工完成后保证施工区域满足防水要求；</w:t>
      </w:r>
    </w:p>
    <w:p w:rsidR="00E6429F" w:rsidRPr="001F6E69" w:rsidRDefault="000E4EFA" w:rsidP="001F6E69">
      <w:pPr>
        <w:pStyle w:val="a3"/>
        <w:ind w:firstLineChars="200" w:firstLine="482"/>
        <w:rPr>
          <w:rFonts w:ascii="仿宋" w:eastAsia="仿宋" w:hAnsi="仿宋" w:cs="方正仿宋_GBK"/>
          <w:b/>
          <w:sz w:val="24"/>
          <w:szCs w:val="24"/>
        </w:rPr>
      </w:pPr>
      <w:r w:rsidRPr="001F6E69">
        <w:rPr>
          <w:rFonts w:ascii="仿宋" w:eastAsia="仿宋" w:hAnsi="仿宋" w:cs="方正仿宋_GBK" w:hint="eastAsia"/>
          <w:b/>
          <w:color w:val="000000"/>
          <w:sz w:val="24"/>
          <w:szCs w:val="24"/>
        </w:rPr>
        <w:t>※</w:t>
      </w:r>
      <w:r w:rsidRPr="001F6E69">
        <w:rPr>
          <w:rFonts w:ascii="仿宋" w:eastAsia="仿宋" w:hAnsi="仿宋" w:cs="方正仿宋_GBK" w:hint="eastAsia"/>
          <w:b/>
          <w:sz w:val="24"/>
          <w:szCs w:val="24"/>
        </w:rPr>
        <w:t>4）用电和防雷满足相关规范要求；</w:t>
      </w:r>
    </w:p>
    <w:p w:rsidR="00E6429F" w:rsidRDefault="000E4EFA" w:rsidP="001F6E69">
      <w:pPr>
        <w:pStyle w:val="a3"/>
        <w:ind w:firstLineChars="200" w:firstLine="482"/>
        <w:rPr>
          <w:rFonts w:ascii="方正仿宋_GBK" w:eastAsia="方正仿宋_GBK" w:hAnsi="方正仿宋_GBK" w:cs="方正仿宋_GBK"/>
          <w:sz w:val="28"/>
          <w:szCs w:val="28"/>
        </w:rPr>
      </w:pPr>
      <w:r w:rsidRPr="001F6E69">
        <w:rPr>
          <w:rFonts w:ascii="仿宋" w:eastAsia="仿宋" w:hAnsi="仿宋" w:cs="方正仿宋_GBK" w:hint="eastAsia"/>
          <w:b/>
          <w:color w:val="000000"/>
          <w:sz w:val="24"/>
          <w:szCs w:val="24"/>
        </w:rPr>
        <w:t>※</w:t>
      </w:r>
      <w:r w:rsidRPr="001F6E69">
        <w:rPr>
          <w:rFonts w:ascii="仿宋" w:eastAsia="仿宋" w:hAnsi="仿宋" w:cs="方正仿宋_GBK" w:hint="eastAsia"/>
          <w:b/>
          <w:sz w:val="24"/>
          <w:szCs w:val="24"/>
        </w:rPr>
        <w:t>5）不得破坏原有结构及附属设施。</w:t>
      </w:r>
    </w:p>
    <w:p w:rsidR="00E6429F" w:rsidRDefault="00E6429F">
      <w:pPr>
        <w:pStyle w:val="a3"/>
        <w:ind w:firstLineChars="200" w:firstLine="560"/>
        <w:rPr>
          <w:rFonts w:ascii="方正仿宋_GBK" w:eastAsia="方正仿宋_GBK" w:hAnsi="方正仿宋_GBK" w:cs="方正仿宋_GBK"/>
          <w:sz w:val="28"/>
          <w:szCs w:val="28"/>
        </w:rPr>
      </w:pPr>
    </w:p>
    <w:p w:rsidR="00E6429F" w:rsidRDefault="00E6429F">
      <w:pPr>
        <w:pStyle w:val="a3"/>
        <w:rPr>
          <w:rFonts w:ascii="方正仿宋_GBK" w:eastAsia="方正仿宋_GBK" w:hAnsi="方正仿宋_GBK" w:cs="方正仿宋_GBK"/>
          <w:sz w:val="28"/>
          <w:szCs w:val="28"/>
        </w:rPr>
      </w:pPr>
    </w:p>
    <w:p w:rsidR="00E6429F" w:rsidRPr="00416F4B" w:rsidRDefault="000E4EFA" w:rsidP="00416F4B">
      <w:pPr>
        <w:keepNext/>
        <w:keepLines/>
        <w:numPr>
          <w:ilvl w:val="0"/>
          <w:numId w:val="3"/>
        </w:numPr>
        <w:spacing w:line="440" w:lineRule="exact"/>
        <w:outlineLvl w:val="1"/>
        <w:rPr>
          <w:rFonts w:ascii="仿宋" w:eastAsia="仿宋" w:hAnsi="仿宋" w:cs="方正仿宋_GBK"/>
          <w:b/>
          <w:bCs/>
          <w:sz w:val="24"/>
          <w:szCs w:val="24"/>
        </w:rPr>
      </w:pPr>
      <w:bookmarkStart w:id="68" w:name="_Toc61620088"/>
      <w:r w:rsidRPr="00416F4B">
        <w:rPr>
          <w:rFonts w:ascii="仿宋" w:eastAsia="仿宋" w:hAnsi="仿宋" w:cs="方正仿宋_GBK" w:hint="eastAsia"/>
          <w:b/>
          <w:bCs/>
          <w:sz w:val="24"/>
          <w:szCs w:val="24"/>
        </w:rPr>
        <w:t>响应方案要求</w:t>
      </w:r>
      <w:bookmarkEnd w:id="68"/>
    </w:p>
    <w:p w:rsidR="00E6429F" w:rsidRPr="001F6E69" w:rsidRDefault="000E4EFA" w:rsidP="001F6E69">
      <w:pPr>
        <w:keepNext/>
        <w:keepLines/>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1、磋商供应商应对施工现场进行踏勘，合理进行布局，提交科学的设计和施工方案。</w:t>
      </w:r>
    </w:p>
    <w:p w:rsidR="00E6429F" w:rsidRPr="001F6E69" w:rsidRDefault="000E4EFA" w:rsidP="001F6E69">
      <w:pPr>
        <w:keepNext/>
        <w:keepLines/>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2、投标时必须提供一教学楼楼顶设计钢结构与铝板LED穿孔字效果图（白天及晚上亮灯效果）、院名平面设计图和楼顶钢结构设计结构尺寸图，具体要求如下：</w:t>
      </w:r>
    </w:p>
    <w:p w:rsidR="00E6429F" w:rsidRPr="001F6E69" w:rsidRDefault="000E4EFA" w:rsidP="001F6E69">
      <w:pPr>
        <w:keepNext/>
        <w:keepLines/>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（1）一教学楼楼顶双面铝板LED穿孔字平面设计尺寸图与楼顶效果图3张；</w:t>
      </w:r>
    </w:p>
    <w:p w:rsidR="00E6429F" w:rsidRPr="001F6E69" w:rsidRDefault="000E4EFA" w:rsidP="001F6E69">
      <w:pPr>
        <w:keepNext/>
        <w:keepLines/>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（2）一教学楼楼顶钢结构支撑设计方案完整尺寸蓝图1套并经相关设计单位审查合格加盖鲜章。（未并经相关设计单位审查合格加盖鲜章的为无效标）</w:t>
      </w:r>
    </w:p>
    <w:p w:rsidR="00E6429F" w:rsidRPr="001F6E69" w:rsidRDefault="000E4EFA" w:rsidP="001F6E69">
      <w:pPr>
        <w:keepNext/>
        <w:keepLines/>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（3）以上所有设计稿需装订成册， A3纸张大小彩色打印；</w:t>
      </w:r>
    </w:p>
    <w:p w:rsidR="00E6429F" w:rsidRPr="001F6E69" w:rsidRDefault="000E4EFA" w:rsidP="001F6E69">
      <w:pPr>
        <w:keepNext/>
        <w:keepLines/>
        <w:spacing w:line="500" w:lineRule="exact"/>
        <w:ind w:firstLineChars="200" w:firstLine="480"/>
        <w:rPr>
          <w:rFonts w:ascii="仿宋" w:eastAsia="仿宋" w:hAnsi="仿宋" w:cs="仿宋"/>
          <w:sz w:val="24"/>
          <w:szCs w:val="24"/>
        </w:rPr>
      </w:pPr>
      <w:r w:rsidRPr="001F6E69">
        <w:rPr>
          <w:rFonts w:ascii="仿宋" w:eastAsia="仿宋" w:hAnsi="仿宋" w:cs="仿宋" w:hint="eastAsia"/>
          <w:sz w:val="24"/>
          <w:szCs w:val="24"/>
        </w:rPr>
        <w:t xml:space="preserve"> ※3、成交供应商在“重庆化工职业学院” 支撑钢结构与铝板LED穿孔字施工方案设计及进行楼顶安装过程中应保证安全性，若在安装过程中或安装完成后因安装不当造成安全事故，其责任应由成交供应商自行承担，因此给采购人带来损失，应由成交供应商全部承担。</w:t>
      </w:r>
    </w:p>
    <w:p w:rsidR="00E6429F" w:rsidRPr="00416F4B" w:rsidRDefault="000E4EFA" w:rsidP="00416F4B">
      <w:pPr>
        <w:keepNext/>
        <w:keepLines/>
        <w:numPr>
          <w:ilvl w:val="0"/>
          <w:numId w:val="3"/>
        </w:numPr>
        <w:spacing w:line="440" w:lineRule="exact"/>
        <w:outlineLvl w:val="1"/>
        <w:rPr>
          <w:rFonts w:ascii="仿宋" w:eastAsia="仿宋" w:hAnsi="仿宋" w:cs="方正仿宋_GBK"/>
          <w:b/>
          <w:bCs/>
          <w:sz w:val="24"/>
          <w:szCs w:val="24"/>
        </w:rPr>
      </w:pPr>
      <w:bookmarkStart w:id="69" w:name="_Toc61620089"/>
      <w:r w:rsidRPr="00416F4B">
        <w:rPr>
          <w:rFonts w:ascii="仿宋" w:eastAsia="仿宋" w:hAnsi="仿宋" w:cs="方正仿宋_GBK" w:hint="eastAsia"/>
          <w:b/>
          <w:bCs/>
          <w:sz w:val="24"/>
          <w:szCs w:val="24"/>
        </w:rPr>
        <w:t>现场踏勘</w:t>
      </w:r>
      <w:bookmarkEnd w:id="69"/>
    </w:p>
    <w:p w:rsidR="00E6429F" w:rsidRPr="001F6E69" w:rsidRDefault="000E4EFA">
      <w:pPr>
        <w:spacing w:line="500" w:lineRule="exact"/>
        <w:ind w:firstLine="480"/>
        <w:rPr>
          <w:rFonts w:ascii="仿宋" w:eastAsia="仿宋" w:hAnsi="仿宋" w:cs="仿宋"/>
          <w:sz w:val="24"/>
          <w:szCs w:val="24"/>
        </w:rPr>
      </w:pPr>
      <w:r w:rsidRPr="001F6E69">
        <w:rPr>
          <w:rFonts w:ascii="仿宋" w:eastAsia="仿宋" w:hAnsi="仿宋" w:cs="仿宋" w:hint="eastAsia"/>
          <w:sz w:val="24"/>
          <w:szCs w:val="24"/>
        </w:rPr>
        <w:t>为全面了解采购需求及学校的实际情况，供应商应到学校进行现场踏勘，对学校基本情况及校园环境、整体布局等进行充分了解后再进行方案设计。</w:t>
      </w:r>
    </w:p>
    <w:p w:rsidR="00E6429F" w:rsidRPr="00416F4B" w:rsidRDefault="000E4EFA" w:rsidP="00416F4B">
      <w:pPr>
        <w:keepNext/>
        <w:keepLines/>
        <w:numPr>
          <w:ilvl w:val="0"/>
          <w:numId w:val="3"/>
        </w:numPr>
        <w:spacing w:line="440" w:lineRule="exact"/>
        <w:outlineLvl w:val="1"/>
        <w:rPr>
          <w:rFonts w:ascii="仿宋" w:eastAsia="仿宋" w:hAnsi="仿宋" w:cs="方正仿宋_GBK"/>
          <w:b/>
          <w:bCs/>
          <w:sz w:val="24"/>
          <w:szCs w:val="24"/>
        </w:rPr>
      </w:pPr>
      <w:bookmarkStart w:id="70" w:name="_Toc6435_WPSOffice_Level2"/>
      <w:bookmarkStart w:id="71" w:name="_Toc61620090"/>
      <w:r w:rsidRPr="00416F4B">
        <w:rPr>
          <w:rFonts w:ascii="仿宋" w:eastAsia="仿宋" w:hAnsi="仿宋" w:cs="方正仿宋_GBK" w:hint="eastAsia"/>
          <w:b/>
          <w:bCs/>
          <w:sz w:val="24"/>
          <w:szCs w:val="24"/>
        </w:rPr>
        <w:t>其他要求</w:t>
      </w:r>
      <w:bookmarkEnd w:id="70"/>
      <w:bookmarkEnd w:id="71"/>
    </w:p>
    <w:p w:rsidR="00E6429F" w:rsidRPr="001F6E69" w:rsidRDefault="000E4EFA" w:rsidP="001F6E69">
      <w:pPr>
        <w:spacing w:line="500" w:lineRule="exact"/>
        <w:ind w:firstLine="480"/>
        <w:rPr>
          <w:rFonts w:ascii="仿宋" w:eastAsia="仿宋" w:hAnsi="仿宋" w:cs="仿宋"/>
          <w:sz w:val="24"/>
          <w:szCs w:val="24"/>
        </w:rPr>
      </w:pPr>
      <w:r w:rsidRPr="001F6E69">
        <w:rPr>
          <w:rFonts w:ascii="仿宋" w:eastAsia="仿宋" w:hAnsi="仿宋" w:cs="仿宋" w:hint="eastAsia"/>
          <w:sz w:val="24"/>
          <w:szCs w:val="24"/>
        </w:rPr>
        <w:t>（一）供应商必须在响应文件中对以上条款和服务承诺明确列出，且必须响应，否则为无效投标。</w:t>
      </w:r>
    </w:p>
    <w:p w:rsidR="00E6429F" w:rsidRPr="001F6E69" w:rsidRDefault="000E4EFA" w:rsidP="001F6E69">
      <w:pPr>
        <w:spacing w:line="500" w:lineRule="exact"/>
        <w:ind w:firstLine="480"/>
        <w:rPr>
          <w:rFonts w:ascii="仿宋" w:eastAsia="仿宋" w:hAnsi="仿宋" w:cs="仿宋"/>
          <w:sz w:val="24"/>
          <w:szCs w:val="24"/>
        </w:rPr>
      </w:pPr>
      <w:r w:rsidRPr="001F6E69">
        <w:rPr>
          <w:rFonts w:ascii="仿宋" w:eastAsia="仿宋" w:hAnsi="仿宋" w:cs="仿宋" w:hint="eastAsia"/>
          <w:sz w:val="24"/>
          <w:szCs w:val="24"/>
        </w:rPr>
        <w:t>（二）其他未尽事宜由供需双方在采购合同中详细约定。</w:t>
      </w:r>
    </w:p>
    <w:p w:rsidR="00E6429F" w:rsidRPr="001F6E69" w:rsidRDefault="000E4EFA" w:rsidP="001F6E69">
      <w:pPr>
        <w:spacing w:line="500" w:lineRule="exact"/>
        <w:ind w:firstLine="480"/>
        <w:rPr>
          <w:rFonts w:ascii="仿宋" w:eastAsia="仿宋" w:hAnsi="仿宋" w:cs="仿宋"/>
          <w:sz w:val="24"/>
          <w:szCs w:val="24"/>
        </w:rPr>
      </w:pPr>
      <w:r w:rsidRPr="001F6E69">
        <w:rPr>
          <w:rFonts w:ascii="仿宋" w:eastAsia="仿宋" w:hAnsi="仿宋" w:cs="仿宋" w:hint="eastAsia"/>
          <w:sz w:val="24"/>
          <w:szCs w:val="24"/>
        </w:rPr>
        <w:t>（三）因本项目服务为高空作业，成交供应商所投方案只作为采购人认可其制作及执行服务主线任务的依据，项目执行过程中，采购人可根据自身对其方案的理解进行细节修改，成交供应商必须无条件配合执行，但修改的内容不涉及主体方案的变动。（投标人必须明确承诺，提供书面文件，加盖投标人公章，承诺书格式自定）</w:t>
      </w:r>
    </w:p>
    <w:p w:rsidR="00E6429F" w:rsidRDefault="000E4EFA" w:rsidP="00BF022F">
      <w:pPr>
        <w:spacing w:line="500" w:lineRule="exact"/>
        <w:ind w:firstLine="480"/>
        <w:rPr>
          <w:rFonts w:ascii="仿宋" w:eastAsia="仿宋" w:hAnsi="仿宋" w:cs="仿宋" w:hint="eastAsia"/>
          <w:sz w:val="24"/>
          <w:szCs w:val="24"/>
        </w:rPr>
      </w:pPr>
      <w:r w:rsidRPr="001F6E69">
        <w:rPr>
          <w:rFonts w:ascii="仿宋" w:eastAsia="仿宋" w:hAnsi="仿宋" w:cs="仿宋" w:hint="eastAsia"/>
          <w:sz w:val="24"/>
          <w:szCs w:val="24"/>
        </w:rPr>
        <w:t>（四）采购人拥有成交供应商提交的全部设计文件（包括设计方案、设计成果、施工方案等）的使用权和受益权，并用于招标项目，其费用已经包含在设计制作费中。</w:t>
      </w:r>
    </w:p>
    <w:p w:rsidR="00744376" w:rsidRPr="00744376" w:rsidRDefault="00744376" w:rsidP="00744376">
      <w:pPr>
        <w:pStyle w:val="1"/>
      </w:pPr>
    </w:p>
    <w:p w:rsidR="00E6429F" w:rsidRPr="001F6E69" w:rsidRDefault="000E4EFA">
      <w:pPr>
        <w:keepNext/>
        <w:keepLines/>
        <w:spacing w:line="500" w:lineRule="exact"/>
        <w:jc w:val="center"/>
        <w:outlineLvl w:val="0"/>
        <w:rPr>
          <w:rFonts w:ascii="仿宋" w:eastAsia="仿宋" w:hAnsi="仿宋" w:cs="仿宋"/>
          <w:b/>
          <w:bCs/>
          <w:sz w:val="24"/>
          <w:szCs w:val="24"/>
        </w:rPr>
      </w:pPr>
      <w:bookmarkStart w:id="72" w:name="_Toc61620091"/>
      <w:r w:rsidRPr="001F6E69">
        <w:rPr>
          <w:rFonts w:ascii="仿宋" w:eastAsia="仿宋" w:hAnsi="仿宋" w:cs="仿宋" w:hint="eastAsia"/>
          <w:b/>
          <w:bCs/>
          <w:sz w:val="36"/>
          <w:szCs w:val="30"/>
        </w:rPr>
        <w:lastRenderedPageBreak/>
        <w:t>第四篇  采购商务需求</w:t>
      </w:r>
      <w:bookmarkEnd w:id="72"/>
    </w:p>
    <w:p w:rsidR="00E6429F" w:rsidRPr="00416F4B" w:rsidRDefault="000E4EFA">
      <w:pPr>
        <w:keepNext/>
        <w:keepLines/>
        <w:spacing w:line="500" w:lineRule="exact"/>
        <w:outlineLvl w:val="1"/>
        <w:rPr>
          <w:rFonts w:ascii="仿宋" w:eastAsia="仿宋" w:hAnsi="仿宋" w:cs="仿宋"/>
          <w:b/>
          <w:sz w:val="24"/>
          <w:szCs w:val="24"/>
        </w:rPr>
      </w:pPr>
      <w:bookmarkStart w:id="73" w:name="_Toc61620092"/>
      <w:r w:rsidRPr="00416F4B">
        <w:rPr>
          <w:rFonts w:ascii="仿宋" w:eastAsia="仿宋" w:hAnsi="仿宋" w:cs="仿宋" w:hint="eastAsia"/>
          <w:b/>
          <w:sz w:val="24"/>
          <w:szCs w:val="24"/>
        </w:rPr>
        <w:t>一</w:t>
      </w:r>
      <w:r w:rsidRPr="00416F4B">
        <w:rPr>
          <w:rFonts w:ascii="仿宋" w:eastAsia="仿宋" w:hAnsi="仿宋" w:cs="方正仿宋_GBK" w:hint="eastAsia"/>
          <w:b/>
          <w:bCs/>
          <w:sz w:val="24"/>
          <w:szCs w:val="24"/>
        </w:rPr>
        <w:t>、实施（交货）时间、地点及验收方式</w:t>
      </w:r>
      <w:bookmarkEnd w:id="73"/>
    </w:p>
    <w:p w:rsidR="00E6429F" w:rsidRDefault="000E4EFA">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（一）实施时间：成交供应商于合同签订后3日内，按采购人审核意见完成对设计方案、施工方案的调整定稿，施工方案定稿后30日内完成项目施工、验收。</w:t>
      </w:r>
    </w:p>
    <w:p w:rsidR="00E6429F" w:rsidRDefault="000E4EFA">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（二）实施地点：重庆市长寿区菩提东路2009号重庆化工职业学院，具体指定地点一教学楼楼顶。</w:t>
      </w:r>
    </w:p>
    <w:p w:rsidR="00E6429F" w:rsidRDefault="000E4EFA">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（三）验收方式：项目安装完毕后，由学院组织验收小组进行现场验收（根据成交供应商投标响应文件及采购人方案调整意见及合同等资料承诺项逐一验收），并填写验收报告。</w:t>
      </w:r>
    </w:p>
    <w:p w:rsidR="00E6429F" w:rsidRDefault="000E4EFA" w:rsidP="000E4EFA">
      <w:pPr>
        <w:pStyle w:val="20"/>
        <w:ind w:left="560" w:firstLine="482"/>
        <w:rPr>
          <w:rFonts w:ascii="仿宋" w:eastAsia="仿宋" w:hAnsi="仿宋" w:cs="仿宋"/>
          <w:b/>
          <w:sz w:val="24"/>
          <w:szCs w:val="24"/>
        </w:rPr>
      </w:pPr>
      <w:r>
        <w:rPr>
          <w:rFonts w:ascii="仿宋" w:eastAsia="仿宋" w:hAnsi="仿宋" w:cs="仿宋" w:hint="eastAsia"/>
          <w:b/>
          <w:sz w:val="24"/>
          <w:szCs w:val="24"/>
        </w:rPr>
        <w:t>注：验收时以所投方案材料参数足尺验收，验收时材料尺寸、厚度等与投标方案有负偏离的，采购人有权拒绝验收和货款支付</w:t>
      </w:r>
    </w:p>
    <w:p w:rsidR="00E6429F" w:rsidRPr="00416F4B" w:rsidRDefault="000E4EFA" w:rsidP="00416F4B">
      <w:pPr>
        <w:keepNext/>
        <w:keepLines/>
        <w:spacing w:line="500" w:lineRule="exact"/>
        <w:outlineLvl w:val="1"/>
        <w:rPr>
          <w:rFonts w:ascii="仿宋" w:eastAsia="仿宋" w:hAnsi="仿宋" w:cs="仿宋"/>
          <w:b/>
          <w:sz w:val="24"/>
          <w:szCs w:val="24"/>
        </w:rPr>
      </w:pPr>
      <w:bookmarkStart w:id="74" w:name="_Toc61620093"/>
      <w:r w:rsidRPr="00416F4B">
        <w:rPr>
          <w:rFonts w:ascii="仿宋" w:eastAsia="仿宋" w:hAnsi="仿宋" w:cs="仿宋" w:hint="eastAsia"/>
          <w:b/>
          <w:sz w:val="24"/>
          <w:szCs w:val="24"/>
        </w:rPr>
        <w:t>二、报价要求</w:t>
      </w:r>
      <w:bookmarkEnd w:id="74"/>
    </w:p>
    <w:p w:rsidR="00E6429F" w:rsidRDefault="000E4EFA">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本次报价为人民币报价，为包干价，包含所有设计、制作、安装、人工、运输、税点、广告辅材等完成本项目所需产生的一切费用。因成交供应商自身原因造成漏报、少报皆由其自行承担责任，采购人不再补偿。</w:t>
      </w:r>
    </w:p>
    <w:p w:rsidR="00E6429F" w:rsidRPr="00416F4B" w:rsidRDefault="000E4EFA" w:rsidP="00416F4B">
      <w:pPr>
        <w:keepNext/>
        <w:keepLines/>
        <w:spacing w:line="500" w:lineRule="exact"/>
        <w:outlineLvl w:val="1"/>
        <w:rPr>
          <w:rFonts w:ascii="仿宋" w:eastAsia="仿宋" w:hAnsi="仿宋" w:cs="仿宋"/>
          <w:b/>
          <w:sz w:val="24"/>
          <w:szCs w:val="24"/>
        </w:rPr>
      </w:pPr>
      <w:bookmarkStart w:id="75" w:name="_Toc61620094"/>
      <w:r w:rsidRPr="00416F4B">
        <w:rPr>
          <w:rFonts w:ascii="仿宋" w:eastAsia="仿宋" w:hAnsi="仿宋" w:cs="仿宋" w:hint="eastAsia"/>
          <w:b/>
          <w:sz w:val="24"/>
          <w:szCs w:val="24"/>
        </w:rPr>
        <w:t>三、服务质量要求</w:t>
      </w:r>
      <w:bookmarkEnd w:id="75"/>
    </w:p>
    <w:p w:rsidR="00E6429F" w:rsidRDefault="000E4EFA" w:rsidP="000E4EFA">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1.主体结构自验收之日起算起，免费质保期为5年。防水LED灯珠免费质保期为2年（若在技术部分中有更详细的要求，以“第二篇”中的详细要求为准）。</w:t>
      </w:r>
    </w:p>
    <w:p w:rsidR="00E6429F" w:rsidRDefault="000E4EFA" w:rsidP="000E4EFA">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2.产品自身质量问题的产品或零配件进行免费维修、更换（若在技术部分中有更详细的要求，以“第二篇”中的详细要求为准）。单独做出要求的，以单独要求为准。</w:t>
      </w:r>
    </w:p>
    <w:p w:rsidR="00E6429F" w:rsidRDefault="000E4EFA" w:rsidP="000E4EFA">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3.质量保证期过后，成交供应商应同样提供免费电话咨询服务，并应承诺提供产品上门维护服务。</w:t>
      </w:r>
    </w:p>
    <w:p w:rsidR="00E6429F" w:rsidRDefault="000E4EFA" w:rsidP="000E4EFA">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4.质量保证期过后，采购人需要继续由成交供应商提供售后服务的，该成交供应商应以优惠价格提供售后服务。</w:t>
      </w:r>
    </w:p>
    <w:p w:rsidR="00E6429F" w:rsidRDefault="000E4EFA" w:rsidP="000E4EFA">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5.故障响应时间要求：供应商接到采购人产品出现问题的通知后立即作出响应，12小内到达现场进行处理。</w:t>
      </w:r>
    </w:p>
    <w:p w:rsidR="00E6429F" w:rsidRDefault="000E4EFA" w:rsidP="000E4EFA">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6.成交供应商在售后服务中，使用的维修零配件应为与项目验收时所用配件一致，未经用户同意不得使用非原件材料。</w:t>
      </w:r>
    </w:p>
    <w:p w:rsidR="00E6429F" w:rsidRPr="00416F4B" w:rsidRDefault="000E4EFA" w:rsidP="00416F4B">
      <w:pPr>
        <w:keepNext/>
        <w:keepLines/>
        <w:spacing w:line="500" w:lineRule="exact"/>
        <w:outlineLvl w:val="1"/>
        <w:rPr>
          <w:rFonts w:ascii="仿宋" w:eastAsia="仿宋" w:hAnsi="仿宋" w:cs="仿宋"/>
          <w:b/>
          <w:sz w:val="24"/>
          <w:szCs w:val="24"/>
        </w:rPr>
      </w:pPr>
      <w:bookmarkStart w:id="76" w:name="_Toc61620095"/>
      <w:r w:rsidRPr="00416F4B">
        <w:rPr>
          <w:rFonts w:ascii="仿宋" w:eastAsia="仿宋" w:hAnsi="仿宋" w:cs="仿宋" w:hint="eastAsia"/>
          <w:b/>
          <w:sz w:val="24"/>
          <w:szCs w:val="24"/>
        </w:rPr>
        <w:t>四、付款方式</w:t>
      </w:r>
      <w:bookmarkEnd w:id="76"/>
    </w:p>
    <w:p w:rsidR="00E6429F" w:rsidRDefault="000E4EFA" w:rsidP="001F6E69">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1、合同签订前设计单位向采购人缴纳中标金额的5%作为履约保证金。免费质保期满后，如无质量问题，或质量问题已解决，采购人向设计单位无息退还履约保证金；如有质量问题，在赔偿采购人的损失后无息退还给设计单位。</w:t>
      </w:r>
    </w:p>
    <w:p w:rsidR="00E6429F" w:rsidRDefault="000E4EFA" w:rsidP="001F6E69">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2、项目经验收小组验收合格后，在无遗留问题的前提下，采购人按学院内付款程序支付该次服务的全额价款。</w:t>
      </w:r>
    </w:p>
    <w:p w:rsidR="00E6429F" w:rsidRPr="00416F4B" w:rsidRDefault="000E4EFA" w:rsidP="00416F4B">
      <w:pPr>
        <w:keepNext/>
        <w:keepLines/>
        <w:spacing w:line="500" w:lineRule="exact"/>
        <w:outlineLvl w:val="1"/>
        <w:rPr>
          <w:rFonts w:ascii="仿宋" w:eastAsia="仿宋" w:hAnsi="仿宋" w:cs="仿宋"/>
          <w:b/>
          <w:sz w:val="24"/>
          <w:szCs w:val="24"/>
        </w:rPr>
      </w:pPr>
      <w:bookmarkStart w:id="77" w:name="_Toc61620096"/>
      <w:r w:rsidRPr="00416F4B">
        <w:rPr>
          <w:rFonts w:ascii="仿宋" w:eastAsia="仿宋" w:hAnsi="仿宋" w:cs="仿宋" w:hint="eastAsia"/>
          <w:b/>
          <w:sz w:val="24"/>
          <w:szCs w:val="24"/>
        </w:rPr>
        <w:lastRenderedPageBreak/>
        <w:t>五、知识产权</w:t>
      </w:r>
      <w:bookmarkEnd w:id="77"/>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E6429F" w:rsidRPr="00304F3F" w:rsidRDefault="000E4EFA" w:rsidP="00304F3F">
      <w:pPr>
        <w:keepNext/>
        <w:keepLines/>
        <w:spacing w:line="500" w:lineRule="exact"/>
        <w:outlineLvl w:val="1"/>
        <w:rPr>
          <w:rFonts w:ascii="仿宋" w:eastAsia="仿宋" w:hAnsi="仿宋" w:cs="仿宋"/>
          <w:b/>
          <w:sz w:val="24"/>
          <w:szCs w:val="24"/>
        </w:rPr>
      </w:pPr>
      <w:bookmarkStart w:id="78" w:name="_Toc61620097"/>
      <w:r w:rsidRPr="00304F3F">
        <w:rPr>
          <w:rFonts w:ascii="仿宋" w:eastAsia="仿宋" w:hAnsi="仿宋" w:cs="仿宋" w:hint="eastAsia"/>
          <w:b/>
          <w:sz w:val="24"/>
          <w:szCs w:val="24"/>
        </w:rPr>
        <w:t>六、违约责任</w:t>
      </w:r>
      <w:bookmarkEnd w:id="78"/>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（一）中标单位不能按时提供服务或服务不全，招标人有权单方面终止合同且不退还履约保证金，并要求违约方向招标人支付合同总金额1%的违约金，同时根据给招标人造成损失情况向供货商要求赔偿。</w:t>
      </w:r>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（二）中标单位履约过程中，如给招标人声誉和师生权益带来损失的，招标人视其造成的后果，部分或全部扣除项目保证金。</w:t>
      </w:r>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三）招标人基于自身制度发生重大变化或国家相关政策发生变动等原因，有权单方面解除承租合同，同时退还供货商缴纳的磋商保证金。供货商必须自动接受，顾全大局，支持配合采购人的工作。出现上述情况，招标人单方面违约的，需提前通知中标单位。</w:t>
      </w:r>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（四）其他违约责任按照《中华人民共和国合同法》相关条款执行。</w:t>
      </w:r>
    </w:p>
    <w:p w:rsidR="00E6429F" w:rsidRPr="00304F3F" w:rsidRDefault="000E4EFA" w:rsidP="00304F3F">
      <w:pPr>
        <w:keepNext/>
        <w:keepLines/>
        <w:spacing w:line="500" w:lineRule="exact"/>
        <w:outlineLvl w:val="1"/>
        <w:rPr>
          <w:rFonts w:ascii="仿宋" w:eastAsia="仿宋" w:hAnsi="仿宋" w:cs="仿宋"/>
          <w:b/>
          <w:sz w:val="24"/>
          <w:szCs w:val="24"/>
        </w:rPr>
      </w:pPr>
      <w:bookmarkStart w:id="79" w:name="_Toc61620098"/>
      <w:r w:rsidRPr="00304F3F">
        <w:rPr>
          <w:rFonts w:ascii="仿宋" w:eastAsia="仿宋" w:hAnsi="仿宋" w:cs="仿宋" w:hint="eastAsia"/>
          <w:b/>
          <w:sz w:val="24"/>
          <w:szCs w:val="24"/>
        </w:rPr>
        <w:t>七、其他</w:t>
      </w:r>
      <w:bookmarkEnd w:id="79"/>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E6429F" w:rsidRDefault="000E4EFA" w:rsidP="00304F3F">
      <w:pPr>
        <w:pStyle w:val="20"/>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E6429F" w:rsidRDefault="00E6429F">
      <w:pPr>
        <w:pStyle w:val="20"/>
        <w:ind w:leftChars="0" w:left="0" w:firstLineChars="0" w:firstLine="0"/>
        <w:rPr>
          <w:rFonts w:ascii="仿宋" w:eastAsia="仿宋" w:hAnsi="仿宋" w:cs="仿宋"/>
          <w:b/>
          <w:color w:val="FF0000"/>
          <w:sz w:val="24"/>
          <w:szCs w:val="24"/>
        </w:rPr>
      </w:pPr>
    </w:p>
    <w:p w:rsidR="00E6429F" w:rsidRPr="00304F3F" w:rsidRDefault="00E6429F">
      <w:pPr>
        <w:pStyle w:val="a3"/>
      </w:pPr>
    </w:p>
    <w:p w:rsidR="00E6429F" w:rsidRDefault="000E4EFA">
      <w:pPr>
        <w:spacing w:line="360" w:lineRule="auto"/>
        <w:outlineLvl w:val="0"/>
        <w:rPr>
          <w:rFonts w:ascii="仿宋" w:eastAsia="仿宋" w:hAnsi="仿宋" w:cs="仿宋"/>
          <w:b/>
          <w:bCs/>
          <w:sz w:val="36"/>
          <w:szCs w:val="30"/>
        </w:rPr>
      </w:pPr>
      <w:r>
        <w:rPr>
          <w:rFonts w:ascii="仿宋" w:eastAsia="仿宋" w:hAnsi="仿宋" w:cs="仿宋" w:hint="eastAsia"/>
          <w:b/>
          <w:bCs/>
          <w:sz w:val="36"/>
          <w:szCs w:val="30"/>
        </w:rPr>
        <w:br w:type="page"/>
      </w:r>
      <w:bookmarkStart w:id="80" w:name="_Toc61620099"/>
      <w:r>
        <w:rPr>
          <w:rFonts w:ascii="仿宋" w:eastAsia="仿宋" w:hAnsi="仿宋" w:cs="仿宋" w:hint="eastAsia"/>
          <w:b/>
          <w:bCs/>
          <w:sz w:val="36"/>
          <w:szCs w:val="30"/>
        </w:rPr>
        <w:lastRenderedPageBreak/>
        <w:t>第五篇  磋商程序及方法、评审标准、无效响应和采购终止</w:t>
      </w:r>
      <w:bookmarkEnd w:id="80"/>
    </w:p>
    <w:p w:rsidR="00E6429F" w:rsidRDefault="000E4EFA">
      <w:pPr>
        <w:spacing w:line="440" w:lineRule="exact"/>
        <w:outlineLvl w:val="1"/>
        <w:rPr>
          <w:rFonts w:ascii="仿宋" w:eastAsia="仿宋" w:hAnsi="仿宋" w:cs="仿宋"/>
          <w:b/>
          <w:bCs/>
          <w:sz w:val="24"/>
          <w:szCs w:val="24"/>
        </w:rPr>
      </w:pPr>
      <w:bookmarkStart w:id="81" w:name="_Toc61620100"/>
      <w:r>
        <w:rPr>
          <w:rFonts w:ascii="仿宋" w:eastAsia="仿宋" w:hAnsi="仿宋" w:cs="仿宋" w:hint="eastAsia"/>
          <w:b/>
          <w:bCs/>
          <w:sz w:val="24"/>
          <w:szCs w:val="24"/>
        </w:rPr>
        <w:t>一、磋商程序及方法</w:t>
      </w:r>
      <w:bookmarkEnd w:id="81"/>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E6429F" w:rsidRDefault="000E4EF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资格性检查。依据法律法规和竞争性磋商文件的规定，对响应文件中的资格证明、磋商保证金等进行审查，以确定供应商是否具备磋商资格。资格性检查资料表如下：</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720"/>
        <w:gridCol w:w="3959"/>
        <w:gridCol w:w="4407"/>
      </w:tblGrid>
      <w:tr w:rsidR="00E6429F">
        <w:trPr>
          <w:trHeight w:val="460"/>
        </w:trPr>
        <w:tc>
          <w:tcPr>
            <w:tcW w:w="686"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4679" w:type="dxa"/>
            <w:gridSpan w:val="2"/>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检查因素</w:t>
            </w:r>
          </w:p>
        </w:tc>
        <w:tc>
          <w:tcPr>
            <w:tcW w:w="4407"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检查内容</w:t>
            </w:r>
          </w:p>
        </w:tc>
      </w:tr>
      <w:tr w:rsidR="00E6429F">
        <w:trPr>
          <w:cantSplit/>
          <w:trHeight w:val="1896"/>
        </w:trPr>
        <w:tc>
          <w:tcPr>
            <w:tcW w:w="686"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sz w:val="21"/>
                <w:szCs w:val="21"/>
              </w:rPr>
            </w:pPr>
            <w:r>
              <w:rPr>
                <w:rFonts w:ascii="仿宋" w:eastAsia="仿宋" w:hAnsi="仿宋" w:cs="仿宋" w:hint="eastAsia"/>
                <w:sz w:val="21"/>
                <w:szCs w:val="21"/>
              </w:rPr>
              <w:t>1</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sz w:val="21"/>
                <w:szCs w:val="21"/>
              </w:rPr>
              <w:t>供应商</w:t>
            </w:r>
            <w:r>
              <w:rPr>
                <w:rFonts w:ascii="仿宋" w:eastAsia="仿宋" w:hAnsi="仿宋" w:cs="仿宋" w:hint="eastAsia"/>
                <w:sz w:val="21"/>
                <w:szCs w:val="21"/>
                <w:lang w:val="zh-CN"/>
              </w:rPr>
              <w:t>应符合的基本资格条件</w:t>
            </w:r>
          </w:p>
        </w:tc>
        <w:tc>
          <w:tcPr>
            <w:tcW w:w="395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（1）具有独立承担民事责任的能力</w:t>
            </w:r>
          </w:p>
        </w:tc>
        <w:tc>
          <w:tcPr>
            <w:tcW w:w="4407"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供应商法人营业执照（副本）、组织机构代码证复印件（注</w:t>
            </w:r>
            <w:r w:rsidR="00910C41">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1</w:instrText>
            </w:r>
            <w:r>
              <w:rPr>
                <w:rFonts w:ascii="仿宋" w:eastAsia="仿宋" w:hAnsi="仿宋" w:cs="仿宋" w:hint="eastAsia"/>
                <w:kern w:val="0"/>
                <w:sz w:val="24"/>
                <w:szCs w:val="24"/>
              </w:rPr>
              <w:instrText>)</w:instrText>
            </w:r>
            <w:r w:rsidR="00910C41">
              <w:rPr>
                <w:rFonts w:ascii="仿宋" w:eastAsia="仿宋" w:hAnsi="仿宋" w:cs="仿宋" w:hint="eastAsia"/>
                <w:kern w:val="0"/>
                <w:sz w:val="24"/>
                <w:szCs w:val="24"/>
              </w:rPr>
              <w:fldChar w:fldCharType="end"/>
            </w:r>
            <w:r>
              <w:rPr>
                <w:rFonts w:ascii="仿宋" w:eastAsia="仿宋" w:hAnsi="仿宋" w:cs="仿宋" w:hint="eastAsia"/>
                <w:sz w:val="21"/>
                <w:szCs w:val="21"/>
              </w:rPr>
              <w:t xml:space="preserve">）； </w:t>
            </w:r>
          </w:p>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供应商法定代表人身份证明和法定代表人授权代表委托书。</w:t>
            </w:r>
          </w:p>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不具有独立法人的分公司、办事处等分支机构不能参加磋商。</w:t>
            </w:r>
          </w:p>
        </w:tc>
      </w:tr>
      <w:tr w:rsidR="00E6429F">
        <w:trPr>
          <w:cantSplit/>
          <w:trHeight w:val="1271"/>
        </w:trPr>
        <w:tc>
          <w:tcPr>
            <w:tcW w:w="686"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lang w:val="zh-CN"/>
              </w:rPr>
              <w:t>（2）</w:t>
            </w:r>
            <w:r>
              <w:rPr>
                <w:rFonts w:ascii="仿宋" w:eastAsia="仿宋" w:hAnsi="仿宋" w:cs="仿宋" w:hint="eastAsia"/>
                <w:sz w:val="21"/>
                <w:szCs w:val="21"/>
              </w:rPr>
              <w:t>具有良好的商业信誉和健全的财务会计制度；</w:t>
            </w:r>
            <w:r>
              <w:rPr>
                <w:rFonts w:ascii="仿宋" w:eastAsia="仿宋" w:hAnsi="仿宋" w:cs="仿宋" w:hint="eastAsia"/>
                <w:sz w:val="21"/>
                <w:szCs w:val="21"/>
                <w:lang w:val="zh-CN"/>
              </w:rPr>
              <w:t>具有履行合同所必需的设备和专业技术能力；有依法缴纳税收的良好记录；</w:t>
            </w:r>
          </w:p>
        </w:tc>
        <w:tc>
          <w:tcPr>
            <w:tcW w:w="4407"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供应商提供书面声明（见格式文件）；</w:t>
            </w:r>
          </w:p>
        </w:tc>
      </w:tr>
      <w:tr w:rsidR="00E6429F">
        <w:trPr>
          <w:cantSplit/>
          <w:trHeight w:val="648"/>
        </w:trPr>
        <w:tc>
          <w:tcPr>
            <w:tcW w:w="686"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E6429F" w:rsidRPr="001F6E69" w:rsidRDefault="000E4EFA">
            <w:pPr>
              <w:spacing w:line="240" w:lineRule="exact"/>
              <w:rPr>
                <w:rFonts w:ascii="仿宋" w:eastAsia="仿宋" w:hAnsi="仿宋" w:cs="仿宋"/>
                <w:sz w:val="21"/>
                <w:szCs w:val="21"/>
              </w:rPr>
            </w:pPr>
            <w:r>
              <w:rPr>
                <w:rFonts w:ascii="仿宋" w:eastAsia="仿宋" w:hAnsi="仿宋" w:cs="仿宋" w:hint="eastAsia"/>
                <w:sz w:val="21"/>
                <w:szCs w:val="21"/>
              </w:rPr>
              <w:t>（3）参加政府采购活动</w:t>
            </w:r>
            <w:r w:rsidRPr="001F6E69">
              <w:rPr>
                <w:rFonts w:ascii="仿宋" w:eastAsia="仿宋" w:hAnsi="仿宋" w:cs="仿宋" w:hint="eastAsia"/>
                <w:sz w:val="21"/>
                <w:szCs w:val="21"/>
              </w:rPr>
              <w:t>前三年内，</w:t>
            </w:r>
            <w:r>
              <w:rPr>
                <w:rFonts w:ascii="仿宋" w:eastAsia="仿宋" w:hAnsi="仿宋" w:cs="仿宋" w:hint="eastAsia"/>
                <w:sz w:val="21"/>
                <w:szCs w:val="21"/>
              </w:rPr>
              <w:t>在经营活动中没有重大违法记录，注</w:t>
            </w:r>
            <w:r w:rsidR="00910C41" w:rsidRPr="001F6E69">
              <w:rPr>
                <w:rFonts w:ascii="仿宋" w:eastAsia="仿宋" w:hAnsi="仿宋" w:cs="仿宋" w:hint="eastAsia"/>
                <w:sz w:val="21"/>
                <w:szCs w:val="21"/>
              </w:rPr>
              <w:fldChar w:fldCharType="begin"/>
            </w:r>
            <w:r w:rsidRPr="001F6E69">
              <w:rPr>
                <w:rFonts w:ascii="仿宋" w:eastAsia="仿宋" w:hAnsi="仿宋" w:cs="仿宋" w:hint="eastAsia"/>
                <w:sz w:val="21"/>
                <w:szCs w:val="21"/>
              </w:rPr>
              <w:instrText xml:space="preserve"> eq \o\ac(○,2)</w:instrText>
            </w:r>
            <w:r w:rsidR="00910C41" w:rsidRPr="001F6E69">
              <w:rPr>
                <w:rFonts w:ascii="仿宋" w:eastAsia="仿宋" w:hAnsi="仿宋" w:cs="仿宋" w:hint="eastAsia"/>
                <w:sz w:val="21"/>
                <w:szCs w:val="21"/>
              </w:rPr>
              <w:fldChar w:fldCharType="end"/>
            </w:r>
            <w:r w:rsidRPr="001F6E69">
              <w:rPr>
                <w:rFonts w:ascii="仿宋" w:eastAsia="仿宋" w:hAnsi="仿宋" w:cs="仿宋" w:hint="eastAsia"/>
                <w:sz w:val="21"/>
                <w:szCs w:val="21"/>
              </w:rPr>
              <w:t>。</w:t>
            </w:r>
          </w:p>
        </w:tc>
        <w:tc>
          <w:tcPr>
            <w:tcW w:w="4407"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1.供应商提供书面声明（见格式文件）；</w:t>
            </w:r>
          </w:p>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E6429F">
        <w:trPr>
          <w:cantSplit/>
          <w:trHeight w:val="577"/>
        </w:trPr>
        <w:tc>
          <w:tcPr>
            <w:tcW w:w="686"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（4）法律、行政法规规定的其他条件</w:t>
            </w:r>
          </w:p>
        </w:tc>
        <w:tc>
          <w:tcPr>
            <w:tcW w:w="4407" w:type="dxa"/>
            <w:tcBorders>
              <w:top w:val="single" w:sz="4" w:space="0" w:color="auto"/>
              <w:left w:val="single" w:sz="4" w:space="0" w:color="auto"/>
              <w:bottom w:val="single" w:sz="4" w:space="0" w:color="auto"/>
              <w:right w:val="single" w:sz="4" w:space="0" w:color="auto"/>
            </w:tcBorders>
            <w:noWrap/>
            <w:vAlign w:val="center"/>
          </w:tcPr>
          <w:p w:rsidR="00E6429F" w:rsidRDefault="00E6429F">
            <w:pPr>
              <w:spacing w:line="240" w:lineRule="exact"/>
              <w:rPr>
                <w:rFonts w:ascii="仿宋" w:eastAsia="仿宋" w:hAnsi="仿宋" w:cs="仿宋"/>
                <w:sz w:val="21"/>
                <w:szCs w:val="21"/>
              </w:rPr>
            </w:pPr>
          </w:p>
        </w:tc>
      </w:tr>
      <w:tr w:rsidR="00E6429F">
        <w:trPr>
          <w:cantSplit/>
          <w:trHeight w:val="671"/>
        </w:trPr>
        <w:tc>
          <w:tcPr>
            <w:tcW w:w="686" w:type="dxa"/>
            <w:tcBorders>
              <w:top w:val="single" w:sz="4" w:space="0" w:color="auto"/>
              <w:left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sz w:val="21"/>
                <w:szCs w:val="21"/>
              </w:rPr>
            </w:pPr>
            <w:r>
              <w:rPr>
                <w:rFonts w:ascii="仿宋" w:eastAsia="仿宋" w:hAnsi="仿宋" w:cs="仿宋" w:hint="eastAsia"/>
                <w:sz w:val="21"/>
                <w:szCs w:val="21"/>
              </w:rPr>
              <w:t>2</w:t>
            </w:r>
          </w:p>
        </w:tc>
        <w:tc>
          <w:tcPr>
            <w:tcW w:w="720" w:type="dxa"/>
            <w:tcBorders>
              <w:top w:val="single" w:sz="4" w:space="0" w:color="auto"/>
              <w:left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sz w:val="21"/>
                <w:szCs w:val="21"/>
                <w:lang w:val="zh-CN"/>
              </w:rPr>
            </w:pPr>
            <w:r>
              <w:rPr>
                <w:rFonts w:ascii="仿宋" w:eastAsia="仿宋" w:hAnsi="仿宋" w:cs="仿宋" w:hint="eastAsia"/>
                <w:sz w:val="21"/>
                <w:szCs w:val="21"/>
                <w:lang w:val="zh-CN"/>
              </w:rPr>
              <w:t>特殊资格条件</w:t>
            </w:r>
          </w:p>
        </w:tc>
        <w:tc>
          <w:tcPr>
            <w:tcW w:w="8366" w:type="dxa"/>
            <w:gridSpan w:val="2"/>
            <w:tcBorders>
              <w:top w:val="single" w:sz="4" w:space="0" w:color="auto"/>
              <w:left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sz w:val="21"/>
                <w:szCs w:val="21"/>
                <w:lang w:val="zh-CN"/>
              </w:rPr>
              <w:t xml:space="preserve">            无</w:t>
            </w:r>
          </w:p>
        </w:tc>
      </w:tr>
      <w:tr w:rsidR="00E6429F">
        <w:trPr>
          <w:cantSplit/>
          <w:trHeight w:val="674"/>
        </w:trPr>
        <w:tc>
          <w:tcPr>
            <w:tcW w:w="686"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sz w:val="21"/>
                <w:szCs w:val="21"/>
              </w:rPr>
            </w:pPr>
            <w:r>
              <w:rPr>
                <w:rFonts w:ascii="仿宋" w:eastAsia="仿宋" w:hAnsi="仿宋" w:cs="仿宋" w:hint="eastAsia"/>
                <w:sz w:val="21"/>
                <w:szCs w:val="21"/>
              </w:rPr>
              <w:t>3</w:t>
            </w:r>
          </w:p>
        </w:tc>
        <w:tc>
          <w:tcPr>
            <w:tcW w:w="4679" w:type="dxa"/>
            <w:gridSpan w:val="2"/>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磋商保证金</w:t>
            </w:r>
          </w:p>
        </w:tc>
        <w:tc>
          <w:tcPr>
            <w:tcW w:w="4407"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保证金到账截止时间前提交足额磋商保证金</w:t>
            </w:r>
          </w:p>
        </w:tc>
      </w:tr>
    </w:tbl>
    <w:p w:rsidR="00E6429F" w:rsidRDefault="000E4EF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E6429F" w:rsidRDefault="00910C41">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0E4EFA">
        <w:rPr>
          <w:rFonts w:ascii="仿宋" w:eastAsia="仿宋" w:hAnsi="仿宋" w:cs="仿宋" w:hint="eastAsia"/>
          <w:kern w:val="0"/>
          <w:sz w:val="24"/>
          <w:szCs w:val="24"/>
        </w:rPr>
        <w:instrText xml:space="preserve"> eq \o\ac(○,</w:instrText>
      </w:r>
      <w:r w:rsidR="000E4EFA">
        <w:rPr>
          <w:rFonts w:ascii="仿宋" w:eastAsia="仿宋" w:hAnsi="仿宋" w:cs="仿宋" w:hint="eastAsia"/>
          <w:kern w:val="0"/>
          <w:position w:val="3"/>
          <w:sz w:val="16"/>
          <w:szCs w:val="24"/>
        </w:rPr>
        <w:instrText>1</w:instrText>
      </w:r>
      <w:r w:rsidR="000E4EFA">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0E4EFA">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E6429F" w:rsidRDefault="00910C41">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0E4EFA">
        <w:rPr>
          <w:rFonts w:ascii="仿宋" w:eastAsia="仿宋" w:hAnsi="仿宋" w:cs="仿宋" w:hint="eastAsia"/>
          <w:kern w:val="0"/>
          <w:sz w:val="24"/>
          <w:szCs w:val="24"/>
        </w:rPr>
        <w:instrText xml:space="preserve"> eq \o\ac(○,</w:instrText>
      </w:r>
      <w:r w:rsidR="000E4EFA">
        <w:rPr>
          <w:rFonts w:ascii="仿宋" w:eastAsia="仿宋" w:hAnsi="仿宋" w:cs="仿宋" w:hint="eastAsia"/>
          <w:kern w:val="0"/>
          <w:position w:val="3"/>
          <w:sz w:val="16"/>
          <w:szCs w:val="24"/>
        </w:rPr>
        <w:instrText>2</w:instrText>
      </w:r>
      <w:r w:rsidR="000E4EFA">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0E4EFA">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E6429F" w:rsidRDefault="000E4EF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w:t>
      </w:r>
      <w:r>
        <w:rPr>
          <w:rFonts w:ascii="仿宋" w:eastAsia="仿宋" w:hAnsi="仿宋" w:cs="仿宋" w:hint="eastAsia"/>
          <w:kern w:val="0"/>
          <w:sz w:val="24"/>
          <w:szCs w:val="24"/>
        </w:rPr>
        <w:lastRenderedPageBreak/>
        <w:t>性磋商文件的响应程度进行审查，以确定是否对竞争性磋商文件的实质性要求作出响应。符合性检查资料表如下：</w:t>
      </w:r>
    </w:p>
    <w:p w:rsidR="00E6429F" w:rsidRDefault="00E6429F">
      <w:pPr>
        <w:pStyle w:val="a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E6429F">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E6429F">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E6429F">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E6429F">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E6429F">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E6429F">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E6429F">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E6429F">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对竞争性磋商文件第三、四篇规定的磋商内容作出响应。</w:t>
            </w:r>
          </w:p>
        </w:tc>
      </w:tr>
      <w:tr w:rsidR="00E6429F">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E6429F" w:rsidRDefault="00E6429F">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E6429F" w:rsidRDefault="000E4EFA">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（七）供应商在磋商时作出的所有书面承诺须由法定代表人或其授权代表签字。</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综合评分法，是指响应文件满足竞争性磋商文件全部实质性要求且按照评审因素的量化指标评审得分最高的供应商为成交候选供应商的评审方法。</w:t>
      </w:r>
      <w:r>
        <w:rPr>
          <w:rFonts w:ascii="仿宋" w:eastAsia="仿宋" w:hAnsi="仿宋" w:cs="仿宋" w:hint="eastAsia"/>
          <w:kern w:val="0"/>
          <w:sz w:val="24"/>
          <w:szCs w:val="24"/>
        </w:rPr>
        <w:lastRenderedPageBreak/>
        <w:t>供应商总得分为价格、商务、服务等评定因素分别按照相应权重值计算分项得分后相加，满分为100分</w:t>
      </w:r>
      <w:r>
        <w:rPr>
          <w:rFonts w:ascii="仿宋" w:eastAsia="仿宋" w:hAnsi="仿宋" w:cs="仿宋" w:hint="eastAsia"/>
          <w:sz w:val="24"/>
          <w:szCs w:val="24"/>
        </w:rPr>
        <w:t>。</w:t>
      </w:r>
    </w:p>
    <w:p w:rsidR="00E6429F" w:rsidRDefault="000E4EFA">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E6429F" w:rsidRDefault="000E4EFA" w:rsidP="00F67FF1">
      <w:pPr>
        <w:spacing w:line="440" w:lineRule="exact"/>
        <w:outlineLvl w:val="1"/>
        <w:rPr>
          <w:rFonts w:ascii="仿宋" w:eastAsia="仿宋" w:hAnsi="仿宋" w:cs="仿宋"/>
          <w:b/>
          <w:bCs/>
          <w:sz w:val="24"/>
          <w:szCs w:val="24"/>
        </w:rPr>
      </w:pPr>
      <w:bookmarkStart w:id="82" w:name="_Toc61620101"/>
      <w:r>
        <w:rPr>
          <w:rFonts w:ascii="仿宋" w:eastAsia="仿宋" w:hAnsi="仿宋" w:cs="仿宋" w:hint="eastAsia"/>
          <w:b/>
          <w:bCs/>
          <w:sz w:val="24"/>
          <w:szCs w:val="24"/>
        </w:rPr>
        <w:t>二、评审标准</w:t>
      </w:r>
      <w:bookmarkEnd w:id="82"/>
    </w:p>
    <w:p w:rsidR="00E6429F" w:rsidRDefault="000E4EFA">
      <w:pPr>
        <w:jc w:val="center"/>
        <w:rPr>
          <w:rFonts w:ascii="宋体" w:hAnsi="宋体"/>
          <w:spacing w:val="20"/>
          <w:sz w:val="24"/>
          <w:szCs w:val="24"/>
        </w:rPr>
      </w:pPr>
      <w:r>
        <w:rPr>
          <w:rFonts w:ascii="宋体" w:hAnsi="宋体" w:hint="eastAsia"/>
          <w:spacing w:val="20"/>
          <w:sz w:val="24"/>
          <w:szCs w:val="24"/>
        </w:rPr>
        <w:t>（综合评分法）</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1151"/>
        <w:gridCol w:w="1016"/>
        <w:gridCol w:w="4732"/>
        <w:gridCol w:w="2113"/>
      </w:tblGrid>
      <w:tr w:rsidR="00E6429F">
        <w:trPr>
          <w:trHeight w:val="656"/>
          <w:jc w:val="center"/>
        </w:trPr>
        <w:tc>
          <w:tcPr>
            <w:tcW w:w="609" w:type="dxa"/>
            <w:noWrap/>
            <w:vAlign w:val="center"/>
          </w:tcPr>
          <w:p w:rsidR="00E6429F" w:rsidRDefault="000E4EFA">
            <w:pPr>
              <w:spacing w:line="440" w:lineRule="exact"/>
              <w:jc w:val="center"/>
              <w:rPr>
                <w:rFonts w:ascii="方正仿宋_GBK" w:eastAsia="方正仿宋_GBK" w:hAnsi="方正仿宋_GBK" w:cs="方正仿宋_GBK"/>
                <w:b/>
                <w:spacing w:val="20"/>
                <w:sz w:val="21"/>
                <w:szCs w:val="21"/>
              </w:rPr>
            </w:pPr>
            <w:r>
              <w:rPr>
                <w:rFonts w:ascii="方正仿宋_GBK" w:eastAsia="方正仿宋_GBK" w:hAnsi="方正仿宋_GBK" w:cs="方正仿宋_GBK" w:hint="eastAsia"/>
                <w:b/>
                <w:spacing w:val="20"/>
                <w:sz w:val="21"/>
                <w:szCs w:val="21"/>
              </w:rPr>
              <w:t>序号</w:t>
            </w:r>
          </w:p>
        </w:tc>
        <w:tc>
          <w:tcPr>
            <w:tcW w:w="1151" w:type="dxa"/>
            <w:noWrap/>
            <w:vAlign w:val="center"/>
          </w:tcPr>
          <w:p w:rsidR="00E6429F" w:rsidRDefault="000E4EFA">
            <w:pPr>
              <w:spacing w:line="440" w:lineRule="exact"/>
              <w:jc w:val="center"/>
              <w:rPr>
                <w:rFonts w:ascii="方正仿宋_GBK" w:eastAsia="方正仿宋_GBK" w:hAnsi="方正仿宋_GBK" w:cs="方正仿宋_GBK"/>
                <w:b/>
                <w:spacing w:val="20"/>
                <w:sz w:val="21"/>
                <w:szCs w:val="21"/>
              </w:rPr>
            </w:pPr>
            <w:r>
              <w:rPr>
                <w:rFonts w:ascii="方正仿宋_GBK" w:eastAsia="方正仿宋_GBK" w:hAnsi="方正仿宋_GBK" w:cs="方正仿宋_GBK" w:hint="eastAsia"/>
                <w:b/>
                <w:spacing w:val="20"/>
                <w:sz w:val="21"/>
                <w:szCs w:val="21"/>
              </w:rPr>
              <w:t>评分因素</w:t>
            </w:r>
          </w:p>
        </w:tc>
        <w:tc>
          <w:tcPr>
            <w:tcW w:w="1016" w:type="dxa"/>
            <w:noWrap/>
            <w:vAlign w:val="center"/>
          </w:tcPr>
          <w:p w:rsidR="00E6429F" w:rsidRDefault="000E4EFA">
            <w:pPr>
              <w:spacing w:line="440" w:lineRule="exact"/>
              <w:jc w:val="center"/>
              <w:rPr>
                <w:rFonts w:ascii="方正仿宋_GBK" w:eastAsia="方正仿宋_GBK" w:hAnsi="方正仿宋_GBK" w:cs="方正仿宋_GBK"/>
                <w:b/>
                <w:spacing w:val="20"/>
                <w:sz w:val="21"/>
                <w:szCs w:val="21"/>
              </w:rPr>
            </w:pPr>
            <w:r>
              <w:rPr>
                <w:rFonts w:ascii="方正仿宋_GBK" w:eastAsia="方正仿宋_GBK" w:hAnsi="方正仿宋_GBK" w:cs="方正仿宋_GBK" w:hint="eastAsia"/>
                <w:b/>
                <w:spacing w:val="20"/>
                <w:sz w:val="21"/>
                <w:szCs w:val="21"/>
              </w:rPr>
              <w:t>分值</w:t>
            </w:r>
          </w:p>
        </w:tc>
        <w:tc>
          <w:tcPr>
            <w:tcW w:w="4732" w:type="dxa"/>
            <w:noWrap/>
            <w:vAlign w:val="center"/>
          </w:tcPr>
          <w:p w:rsidR="00E6429F" w:rsidRDefault="000E4EFA">
            <w:pPr>
              <w:spacing w:line="440" w:lineRule="exact"/>
              <w:jc w:val="center"/>
              <w:rPr>
                <w:rFonts w:ascii="方正仿宋_GBK" w:eastAsia="方正仿宋_GBK" w:hAnsi="方正仿宋_GBK" w:cs="方正仿宋_GBK"/>
                <w:b/>
                <w:spacing w:val="20"/>
                <w:sz w:val="21"/>
                <w:szCs w:val="21"/>
              </w:rPr>
            </w:pPr>
            <w:r>
              <w:rPr>
                <w:rFonts w:ascii="方正仿宋_GBK" w:eastAsia="方正仿宋_GBK" w:hAnsi="方正仿宋_GBK" w:cs="方正仿宋_GBK" w:hint="eastAsia"/>
                <w:b/>
                <w:spacing w:val="20"/>
                <w:sz w:val="21"/>
                <w:szCs w:val="21"/>
              </w:rPr>
              <w:t>评分标准）</w:t>
            </w:r>
          </w:p>
        </w:tc>
        <w:tc>
          <w:tcPr>
            <w:tcW w:w="2113" w:type="dxa"/>
            <w:noWrap/>
            <w:vAlign w:val="center"/>
          </w:tcPr>
          <w:p w:rsidR="00E6429F" w:rsidRDefault="000E4EFA">
            <w:pPr>
              <w:pStyle w:val="aa"/>
              <w:spacing w:before="0" w:after="0" w:line="440" w:lineRule="exact"/>
              <w:rPr>
                <w:rFonts w:ascii="方正仿宋_GBK" w:eastAsia="方正仿宋_GBK" w:hAnsi="方正仿宋_GBK" w:cs="方正仿宋_GBK"/>
                <w:spacing w:val="20"/>
                <w:sz w:val="21"/>
                <w:szCs w:val="21"/>
              </w:rPr>
            </w:pPr>
            <w:r>
              <w:rPr>
                <w:rFonts w:ascii="方正仿宋_GBK" w:eastAsia="方正仿宋_GBK" w:hAnsi="方正仿宋_GBK" w:cs="方正仿宋_GBK" w:hint="eastAsia"/>
                <w:spacing w:val="20"/>
                <w:sz w:val="21"/>
                <w:szCs w:val="21"/>
              </w:rPr>
              <w:t>说明</w:t>
            </w:r>
          </w:p>
        </w:tc>
      </w:tr>
      <w:tr w:rsidR="00E6429F">
        <w:trPr>
          <w:trHeight w:val="1646"/>
          <w:jc w:val="center"/>
        </w:trPr>
        <w:tc>
          <w:tcPr>
            <w:tcW w:w="609" w:type="dxa"/>
            <w:noWrap/>
            <w:vAlign w:val="center"/>
          </w:tcPr>
          <w:p w:rsidR="00E6429F" w:rsidRPr="001F6E69" w:rsidRDefault="000E4EFA">
            <w:pPr>
              <w:spacing w:line="36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t>1</w:t>
            </w:r>
          </w:p>
        </w:tc>
        <w:tc>
          <w:tcPr>
            <w:tcW w:w="1151" w:type="dxa"/>
            <w:noWrap/>
            <w:vAlign w:val="center"/>
          </w:tcPr>
          <w:p w:rsidR="00E6429F" w:rsidRPr="001F6E69" w:rsidRDefault="000E4EFA">
            <w:pPr>
              <w:spacing w:line="360" w:lineRule="exact"/>
              <w:rPr>
                <w:rFonts w:ascii="仿宋" w:eastAsia="仿宋" w:hAnsi="仿宋" w:cs="仿宋"/>
                <w:sz w:val="21"/>
                <w:szCs w:val="21"/>
                <w:lang w:val="zh-CN"/>
              </w:rPr>
            </w:pPr>
            <w:r w:rsidRPr="001F6E69">
              <w:rPr>
                <w:rFonts w:ascii="仿宋" w:eastAsia="仿宋" w:hAnsi="仿宋" w:cs="仿宋" w:hint="eastAsia"/>
                <w:sz w:val="21"/>
                <w:szCs w:val="21"/>
                <w:lang w:val="zh-CN"/>
              </w:rPr>
              <w:t>磋商报价（20%）</w:t>
            </w:r>
          </w:p>
        </w:tc>
        <w:tc>
          <w:tcPr>
            <w:tcW w:w="1016" w:type="dxa"/>
            <w:noWrap/>
            <w:vAlign w:val="center"/>
          </w:tcPr>
          <w:p w:rsidR="00E6429F" w:rsidRPr="001F6E69" w:rsidRDefault="000E4EFA">
            <w:pPr>
              <w:spacing w:line="36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t>20分</w:t>
            </w:r>
          </w:p>
        </w:tc>
        <w:tc>
          <w:tcPr>
            <w:tcW w:w="4732" w:type="dxa"/>
            <w:noWrap/>
            <w:vAlign w:val="center"/>
          </w:tcPr>
          <w:p w:rsidR="00E6429F" w:rsidRPr="001F6E69" w:rsidRDefault="000E4EFA">
            <w:pPr>
              <w:spacing w:line="280" w:lineRule="exact"/>
              <w:rPr>
                <w:rFonts w:ascii="仿宋" w:eastAsia="仿宋" w:hAnsi="仿宋" w:cs="仿宋"/>
                <w:sz w:val="21"/>
                <w:szCs w:val="21"/>
                <w:lang w:val="zh-CN"/>
              </w:rPr>
            </w:pPr>
            <w:r w:rsidRPr="001F6E69">
              <w:rPr>
                <w:rFonts w:ascii="仿宋" w:eastAsia="仿宋" w:hAnsi="仿宋" w:cs="仿宋" w:hint="eastAsia"/>
                <w:sz w:val="21"/>
                <w:szCs w:val="21"/>
                <w:lang w:val="zh-CN"/>
              </w:rPr>
              <w:t>满足磋商文件资格要求且最后报价最低的供应商的价格为磋商基准价，按照下列公式计算每个供应商的磋商报价得分。</w:t>
            </w:r>
          </w:p>
          <w:p w:rsidR="00E6429F" w:rsidRPr="001F6E69" w:rsidRDefault="000E4EFA">
            <w:pPr>
              <w:spacing w:line="400" w:lineRule="exact"/>
              <w:ind w:firstLineChars="200" w:firstLine="420"/>
              <w:rPr>
                <w:rFonts w:ascii="仿宋" w:eastAsia="仿宋" w:hAnsi="仿宋" w:cs="仿宋"/>
                <w:sz w:val="21"/>
                <w:szCs w:val="21"/>
                <w:lang w:val="zh-CN"/>
              </w:rPr>
            </w:pPr>
            <w:r w:rsidRPr="001F6E69">
              <w:rPr>
                <w:rFonts w:ascii="仿宋" w:eastAsia="仿宋" w:hAnsi="仿宋" w:cs="仿宋" w:hint="eastAsia"/>
                <w:sz w:val="21"/>
                <w:szCs w:val="21"/>
                <w:lang w:val="zh-CN"/>
              </w:rPr>
              <w:t>磋商报价得分=（磋商基准价/最后磋商报价）×价格权值×100</w:t>
            </w:r>
          </w:p>
        </w:tc>
        <w:tc>
          <w:tcPr>
            <w:tcW w:w="2113" w:type="dxa"/>
            <w:noWrap/>
            <w:vAlign w:val="center"/>
          </w:tcPr>
          <w:p w:rsidR="00E6429F" w:rsidRPr="001F6E69" w:rsidRDefault="000E4EFA">
            <w:pPr>
              <w:spacing w:line="400" w:lineRule="exact"/>
              <w:ind w:firstLineChars="200" w:firstLine="420"/>
              <w:rPr>
                <w:rFonts w:ascii="仿宋" w:eastAsia="仿宋" w:hAnsi="仿宋" w:cs="仿宋"/>
                <w:sz w:val="21"/>
                <w:szCs w:val="21"/>
                <w:lang w:val="zh-CN"/>
              </w:rPr>
            </w:pPr>
            <w:r w:rsidRPr="001F6E69">
              <w:rPr>
                <w:rFonts w:ascii="仿宋" w:eastAsia="仿宋" w:hAnsi="仿宋" w:cs="仿宋" w:hint="eastAsia"/>
                <w:sz w:val="21"/>
                <w:szCs w:val="21"/>
                <w:lang w:val="zh-CN"/>
              </w:rPr>
              <w:t>对小型和微型企业产品的价格给予6%-10%的扣除，用扣除后的价格参与评审</w:t>
            </w:r>
          </w:p>
        </w:tc>
      </w:tr>
      <w:tr w:rsidR="00E6429F">
        <w:trPr>
          <w:trHeight w:val="1646"/>
          <w:jc w:val="center"/>
        </w:trPr>
        <w:tc>
          <w:tcPr>
            <w:tcW w:w="609" w:type="dxa"/>
            <w:vMerge w:val="restart"/>
            <w:noWrap/>
            <w:vAlign w:val="center"/>
          </w:tcPr>
          <w:p w:rsidR="00E6429F" w:rsidRPr="001F6E69" w:rsidRDefault="000E4EFA">
            <w:pPr>
              <w:spacing w:line="360" w:lineRule="auto"/>
              <w:ind w:firstLine="28"/>
              <w:jc w:val="center"/>
              <w:rPr>
                <w:rFonts w:ascii="仿宋" w:eastAsia="仿宋" w:hAnsi="仿宋" w:cs="仿宋"/>
                <w:sz w:val="21"/>
                <w:szCs w:val="21"/>
                <w:lang w:val="zh-CN"/>
              </w:rPr>
            </w:pPr>
            <w:r w:rsidRPr="001F6E69">
              <w:rPr>
                <w:rFonts w:ascii="仿宋" w:eastAsia="仿宋" w:hAnsi="仿宋" w:cs="仿宋" w:hint="eastAsia"/>
                <w:sz w:val="21"/>
                <w:szCs w:val="21"/>
                <w:lang w:val="zh-CN"/>
              </w:rPr>
              <w:t>2</w:t>
            </w:r>
          </w:p>
        </w:tc>
        <w:tc>
          <w:tcPr>
            <w:tcW w:w="1151" w:type="dxa"/>
            <w:vMerge w:val="restart"/>
            <w:noWrap/>
            <w:vAlign w:val="center"/>
          </w:tcPr>
          <w:p w:rsidR="00E6429F" w:rsidRPr="001F6E69" w:rsidRDefault="000E4EFA">
            <w:pPr>
              <w:spacing w:line="360" w:lineRule="auto"/>
              <w:rPr>
                <w:rFonts w:ascii="仿宋" w:eastAsia="仿宋" w:hAnsi="仿宋" w:cs="仿宋"/>
                <w:sz w:val="21"/>
                <w:szCs w:val="21"/>
                <w:lang w:val="zh-CN"/>
              </w:rPr>
            </w:pPr>
            <w:r w:rsidRPr="001F6E69">
              <w:rPr>
                <w:rFonts w:ascii="仿宋" w:eastAsia="仿宋" w:hAnsi="仿宋" w:cs="仿宋" w:hint="eastAsia"/>
                <w:sz w:val="21"/>
                <w:szCs w:val="21"/>
                <w:lang w:val="zh-CN"/>
              </w:rPr>
              <w:t>技术部分</w:t>
            </w:r>
          </w:p>
          <w:p w:rsidR="00E6429F" w:rsidRPr="001F6E69" w:rsidRDefault="000E4EFA">
            <w:pPr>
              <w:spacing w:line="360" w:lineRule="auto"/>
              <w:rPr>
                <w:rFonts w:ascii="仿宋" w:eastAsia="仿宋" w:hAnsi="仿宋" w:cs="仿宋"/>
                <w:sz w:val="21"/>
                <w:szCs w:val="21"/>
                <w:lang w:val="zh-CN"/>
              </w:rPr>
            </w:pPr>
            <w:r w:rsidRPr="001F6E69">
              <w:rPr>
                <w:rFonts w:ascii="仿宋" w:eastAsia="仿宋" w:hAnsi="仿宋" w:cs="仿宋" w:hint="eastAsia"/>
                <w:sz w:val="21"/>
                <w:szCs w:val="21"/>
                <w:lang w:val="zh-CN"/>
              </w:rPr>
              <w:t>（60%）</w:t>
            </w:r>
          </w:p>
        </w:tc>
        <w:tc>
          <w:tcPr>
            <w:tcW w:w="1016" w:type="dxa"/>
            <w:noWrap/>
            <w:vAlign w:val="center"/>
          </w:tcPr>
          <w:p w:rsidR="00E6429F" w:rsidRPr="001F6E69" w:rsidRDefault="000E4EFA">
            <w:pPr>
              <w:spacing w:line="360" w:lineRule="auto"/>
              <w:jc w:val="center"/>
              <w:rPr>
                <w:rFonts w:ascii="仿宋" w:eastAsia="仿宋" w:hAnsi="仿宋" w:cs="仿宋"/>
                <w:sz w:val="21"/>
                <w:szCs w:val="21"/>
                <w:lang w:val="zh-CN"/>
              </w:rPr>
            </w:pPr>
            <w:r w:rsidRPr="001F6E69">
              <w:rPr>
                <w:rFonts w:ascii="仿宋" w:eastAsia="仿宋" w:hAnsi="仿宋" w:cs="仿宋" w:hint="eastAsia"/>
                <w:sz w:val="21"/>
                <w:szCs w:val="21"/>
                <w:lang w:val="zh-CN"/>
              </w:rPr>
              <w:t>技术响应（10分）</w:t>
            </w:r>
          </w:p>
        </w:tc>
        <w:tc>
          <w:tcPr>
            <w:tcW w:w="4732" w:type="dxa"/>
            <w:noWrap/>
            <w:vAlign w:val="center"/>
          </w:tcPr>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技术参数部分（10分）</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1.起评分：</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 xml:space="preserve">    有效投标人的起评分为4分。无偏离的得4分</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2.加分条款：</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 xml:space="preserve">    重要技术参数（本招标文件第二篇中带（※）号标注的部分）高于招标文件技术要求的视为正偏离，有一条加1分，最高加6分。</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3.扣分条款</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重要技术参数（本招标文件第二篇中带（※）号标注的部分）有一条不满足招标文件要求或负偏离的，技术部分得0分。一般性技术参数（本招标文件第二篇中非（※）号标注的部分）有不满足招标文件要求或负偏离的，每条扣2分，扣完为止。</w:t>
            </w:r>
          </w:p>
        </w:tc>
        <w:tc>
          <w:tcPr>
            <w:tcW w:w="2113" w:type="dxa"/>
            <w:noWrap/>
            <w:vAlign w:val="center"/>
          </w:tcPr>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以有效投标人投标响应文件为评审依据</w:t>
            </w:r>
          </w:p>
        </w:tc>
      </w:tr>
      <w:tr w:rsidR="00E6429F">
        <w:trPr>
          <w:trHeight w:val="1955"/>
          <w:jc w:val="center"/>
        </w:trPr>
        <w:tc>
          <w:tcPr>
            <w:tcW w:w="609" w:type="dxa"/>
            <w:vMerge/>
            <w:noWrap/>
            <w:vAlign w:val="center"/>
          </w:tcPr>
          <w:p w:rsidR="00E6429F" w:rsidRPr="001F6E69" w:rsidRDefault="00E6429F">
            <w:pPr>
              <w:spacing w:line="360" w:lineRule="auto"/>
              <w:ind w:firstLine="28"/>
              <w:jc w:val="center"/>
              <w:rPr>
                <w:rFonts w:ascii="仿宋" w:eastAsia="仿宋" w:hAnsi="仿宋" w:cs="仿宋"/>
                <w:sz w:val="21"/>
                <w:szCs w:val="21"/>
                <w:lang w:val="zh-CN"/>
              </w:rPr>
            </w:pPr>
          </w:p>
        </w:tc>
        <w:tc>
          <w:tcPr>
            <w:tcW w:w="1151" w:type="dxa"/>
            <w:vMerge/>
            <w:noWrap/>
            <w:vAlign w:val="center"/>
          </w:tcPr>
          <w:p w:rsidR="00E6429F" w:rsidRPr="001F6E69" w:rsidRDefault="00E6429F">
            <w:pPr>
              <w:spacing w:line="360" w:lineRule="auto"/>
              <w:rPr>
                <w:rFonts w:ascii="仿宋" w:eastAsia="仿宋" w:hAnsi="仿宋" w:cs="仿宋"/>
                <w:sz w:val="21"/>
                <w:szCs w:val="21"/>
                <w:lang w:val="zh-CN"/>
              </w:rPr>
            </w:pPr>
          </w:p>
        </w:tc>
        <w:tc>
          <w:tcPr>
            <w:tcW w:w="1016" w:type="dxa"/>
            <w:vMerge w:val="restart"/>
            <w:noWrap/>
            <w:vAlign w:val="center"/>
          </w:tcPr>
          <w:p w:rsidR="00E6429F" w:rsidRPr="001F6E69" w:rsidRDefault="000E4EFA">
            <w:pPr>
              <w:spacing w:line="360" w:lineRule="auto"/>
              <w:jc w:val="center"/>
              <w:rPr>
                <w:rFonts w:ascii="仿宋" w:eastAsia="仿宋" w:hAnsi="仿宋" w:cs="仿宋"/>
                <w:sz w:val="21"/>
                <w:szCs w:val="21"/>
                <w:lang w:val="zh-CN"/>
              </w:rPr>
            </w:pPr>
            <w:r w:rsidRPr="001F6E69">
              <w:rPr>
                <w:rFonts w:ascii="仿宋" w:eastAsia="仿宋" w:hAnsi="仿宋" w:cs="仿宋" w:hint="eastAsia"/>
                <w:sz w:val="21"/>
                <w:szCs w:val="21"/>
                <w:lang w:val="zh-CN"/>
              </w:rPr>
              <w:t>项目方案（50分）</w:t>
            </w:r>
          </w:p>
        </w:tc>
        <w:tc>
          <w:tcPr>
            <w:tcW w:w="4732" w:type="dxa"/>
            <w:noWrap/>
            <w:vAlign w:val="center"/>
          </w:tcPr>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1.设计方案（30分）</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投标人根据本项设计要求制定方案。包括但不仅限于如下内容：整体设想、材质、大小、颜色、工艺等。</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1.1 提供一教学楼楼顶设计双面铝板LED穿孔字平面设计尺寸图与楼顶设计效果图3张；设计方案对采购人要求把握完整、准确、科学、可行性、稳</w:t>
            </w:r>
            <w:r w:rsidRPr="001F6E69">
              <w:rPr>
                <w:rFonts w:ascii="仿宋" w:eastAsia="仿宋" w:hAnsi="仿宋" w:cs="仿宋" w:hint="eastAsia"/>
                <w:sz w:val="21"/>
                <w:szCs w:val="21"/>
                <w:lang w:val="zh-CN"/>
              </w:rPr>
              <w:lastRenderedPageBreak/>
              <w:t>固性强的视为优，得15分；设计方案对采购人要求把握较完整、较准确、较合理、较可行的视为良，得10分，设计方案对采购人要求把握一般完整视为一般，得5分，其他得0分。</w:t>
            </w:r>
          </w:p>
          <w:p w:rsidR="00E6429F" w:rsidRPr="001F6E69" w:rsidRDefault="00E6429F">
            <w:pPr>
              <w:spacing w:line="400" w:lineRule="exact"/>
              <w:jc w:val="left"/>
              <w:rPr>
                <w:rFonts w:ascii="仿宋" w:eastAsia="仿宋" w:hAnsi="仿宋" w:cs="仿宋"/>
                <w:sz w:val="21"/>
                <w:szCs w:val="21"/>
                <w:lang w:val="zh-CN"/>
              </w:rPr>
            </w:pP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1.2 提供一教学楼楼顶钢结构设计完整尺寸蓝图1套。</w:t>
            </w:r>
          </w:p>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设计方案对采购人要求把握完整、准确、科学、可行性、稳固性强的视为优，得15分；设计方案对采购人要求把握较完整、较准确、较合理、较可行的视为良，得10分，设计方案对采购人要求把握一般完整视为一般，得5分；其他得0分。</w:t>
            </w:r>
          </w:p>
        </w:tc>
        <w:tc>
          <w:tcPr>
            <w:tcW w:w="2113" w:type="dxa"/>
            <w:noWrap/>
          </w:tcPr>
          <w:p w:rsidR="00E6429F" w:rsidRPr="001F6E69" w:rsidRDefault="000E4EFA">
            <w:pPr>
              <w:spacing w:line="40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lastRenderedPageBreak/>
              <w:t>1.以投标人项目设计方案为评审依据，设计方案包括方案设计平面尺寸图、效果图、钢结构设计结构尺寸图，设计方案彩色纸质版。项目设计方案</w:t>
            </w:r>
            <w:r w:rsidRPr="001F6E69">
              <w:rPr>
                <w:rFonts w:ascii="仿宋" w:eastAsia="仿宋" w:hAnsi="仿宋" w:cs="仿宋" w:hint="eastAsia"/>
                <w:sz w:val="21"/>
                <w:szCs w:val="21"/>
                <w:lang w:val="zh-CN"/>
              </w:rPr>
              <w:lastRenderedPageBreak/>
              <w:t>格式自定，加盖投标人公章后有效。</w:t>
            </w:r>
          </w:p>
          <w:p w:rsidR="00E6429F" w:rsidRPr="001F6E69" w:rsidRDefault="00E6429F">
            <w:pPr>
              <w:jc w:val="center"/>
              <w:rPr>
                <w:rFonts w:ascii="仿宋" w:eastAsia="仿宋" w:hAnsi="仿宋" w:cs="仿宋"/>
                <w:sz w:val="21"/>
                <w:szCs w:val="21"/>
                <w:lang w:val="zh-CN"/>
              </w:rPr>
            </w:pPr>
          </w:p>
        </w:tc>
      </w:tr>
      <w:tr w:rsidR="00E6429F">
        <w:trPr>
          <w:trHeight w:val="1955"/>
          <w:jc w:val="center"/>
        </w:trPr>
        <w:tc>
          <w:tcPr>
            <w:tcW w:w="609" w:type="dxa"/>
            <w:vMerge/>
            <w:noWrap/>
            <w:vAlign w:val="center"/>
          </w:tcPr>
          <w:p w:rsidR="00E6429F" w:rsidRPr="001F6E69" w:rsidRDefault="00E6429F" w:rsidP="001F6E69">
            <w:pPr>
              <w:pStyle w:val="1"/>
              <w:spacing w:line="360" w:lineRule="auto"/>
              <w:ind w:firstLineChars="200" w:firstLine="420"/>
              <w:jc w:val="left"/>
              <w:rPr>
                <w:rFonts w:ascii="仿宋" w:eastAsia="仿宋" w:hAnsi="仿宋" w:cs="仿宋"/>
                <w:sz w:val="21"/>
                <w:szCs w:val="21"/>
                <w:lang w:val="zh-CN"/>
              </w:rPr>
            </w:pPr>
          </w:p>
        </w:tc>
        <w:tc>
          <w:tcPr>
            <w:tcW w:w="1151" w:type="dxa"/>
            <w:vMerge/>
            <w:noWrap/>
            <w:vAlign w:val="center"/>
          </w:tcPr>
          <w:p w:rsidR="00E6429F" w:rsidRPr="001F6E69" w:rsidRDefault="00E6429F" w:rsidP="001F6E69">
            <w:pPr>
              <w:pStyle w:val="1"/>
              <w:spacing w:line="360" w:lineRule="auto"/>
              <w:ind w:firstLineChars="200" w:firstLine="420"/>
              <w:jc w:val="left"/>
              <w:rPr>
                <w:rFonts w:ascii="仿宋" w:eastAsia="仿宋" w:hAnsi="仿宋" w:cs="仿宋"/>
                <w:sz w:val="21"/>
                <w:szCs w:val="21"/>
                <w:lang w:val="zh-CN"/>
              </w:rPr>
            </w:pPr>
          </w:p>
        </w:tc>
        <w:tc>
          <w:tcPr>
            <w:tcW w:w="1016" w:type="dxa"/>
            <w:vMerge/>
            <w:noWrap/>
            <w:vAlign w:val="center"/>
          </w:tcPr>
          <w:p w:rsidR="00E6429F" w:rsidRPr="001F6E69" w:rsidRDefault="00E6429F" w:rsidP="001F6E69">
            <w:pPr>
              <w:pStyle w:val="1"/>
              <w:spacing w:line="360" w:lineRule="auto"/>
              <w:ind w:firstLineChars="200" w:firstLine="420"/>
              <w:jc w:val="left"/>
              <w:rPr>
                <w:rFonts w:ascii="仿宋" w:eastAsia="仿宋" w:hAnsi="仿宋" w:cs="仿宋"/>
                <w:sz w:val="21"/>
                <w:szCs w:val="21"/>
                <w:lang w:val="zh-CN"/>
              </w:rPr>
            </w:pPr>
          </w:p>
        </w:tc>
        <w:tc>
          <w:tcPr>
            <w:tcW w:w="4732" w:type="dxa"/>
            <w:noWrap/>
            <w:vAlign w:val="center"/>
          </w:tcPr>
          <w:p w:rsidR="00E6429F" w:rsidRPr="001F6E69" w:rsidRDefault="000E4EFA">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2.施工方案（20分）</w:t>
            </w:r>
          </w:p>
          <w:p w:rsidR="00E6429F" w:rsidRPr="001F6E69" w:rsidRDefault="00E6429F">
            <w:pPr>
              <w:pStyle w:val="1"/>
              <w:jc w:val="left"/>
              <w:rPr>
                <w:rFonts w:ascii="仿宋" w:eastAsia="仿宋" w:hAnsi="仿宋" w:cs="仿宋"/>
                <w:sz w:val="21"/>
                <w:szCs w:val="21"/>
                <w:lang w:val="zh-CN"/>
              </w:rPr>
            </w:pPr>
          </w:p>
          <w:p w:rsidR="00E6429F" w:rsidRPr="001F6E69" w:rsidRDefault="000E4EFA">
            <w:pPr>
              <w:pStyle w:val="1"/>
              <w:spacing w:line="360" w:lineRule="auto"/>
              <w:ind w:firstLineChars="200" w:firstLine="420"/>
              <w:jc w:val="left"/>
              <w:rPr>
                <w:rFonts w:ascii="仿宋" w:eastAsia="仿宋" w:hAnsi="仿宋" w:cs="仿宋"/>
                <w:sz w:val="21"/>
                <w:szCs w:val="21"/>
                <w:lang w:val="zh-CN"/>
              </w:rPr>
            </w:pPr>
            <w:r w:rsidRPr="001F6E69">
              <w:rPr>
                <w:rFonts w:ascii="仿宋" w:eastAsia="仿宋" w:hAnsi="仿宋" w:cs="仿宋" w:hint="eastAsia"/>
                <w:sz w:val="21"/>
                <w:szCs w:val="21"/>
                <w:lang w:val="zh-CN"/>
              </w:rPr>
              <w:t>结合本项项目实际情况和施工现场环境，提供施工组织方案，方案内容包含不限于：施工组织安排、设备材料进场计划及堆放、人员调配、施工进度保障、质量保障等。优得10分，良得7分，一般的4分，其他得0分。</w:t>
            </w:r>
          </w:p>
        </w:tc>
        <w:tc>
          <w:tcPr>
            <w:tcW w:w="2113" w:type="dxa"/>
            <w:noWrap/>
            <w:vAlign w:val="center"/>
          </w:tcPr>
          <w:p w:rsidR="00E6429F" w:rsidRPr="001F6E69" w:rsidRDefault="000E4EFA">
            <w:pPr>
              <w:pStyle w:val="1"/>
              <w:spacing w:line="360" w:lineRule="auto"/>
              <w:ind w:firstLineChars="200" w:firstLine="420"/>
              <w:jc w:val="left"/>
              <w:rPr>
                <w:rFonts w:ascii="仿宋" w:eastAsia="仿宋" w:hAnsi="仿宋" w:cs="仿宋"/>
                <w:sz w:val="21"/>
                <w:szCs w:val="21"/>
                <w:lang w:val="zh-CN"/>
              </w:rPr>
            </w:pPr>
            <w:r w:rsidRPr="001F6E69">
              <w:rPr>
                <w:rFonts w:ascii="仿宋" w:eastAsia="仿宋" w:hAnsi="仿宋" w:cs="仿宋" w:hint="eastAsia"/>
                <w:sz w:val="21"/>
                <w:szCs w:val="21"/>
                <w:lang w:val="zh-CN"/>
              </w:rPr>
              <w:t>优标准：方案完整、符合本项目实际情况，可操作性强；</w:t>
            </w:r>
          </w:p>
          <w:p w:rsidR="00E6429F" w:rsidRPr="001F6E69" w:rsidRDefault="000E4EFA">
            <w:pPr>
              <w:pStyle w:val="1"/>
              <w:spacing w:line="360" w:lineRule="auto"/>
              <w:ind w:firstLineChars="200" w:firstLine="420"/>
              <w:jc w:val="left"/>
              <w:rPr>
                <w:rFonts w:ascii="仿宋" w:eastAsia="仿宋" w:hAnsi="仿宋" w:cs="仿宋"/>
                <w:sz w:val="21"/>
                <w:szCs w:val="21"/>
                <w:lang w:val="zh-CN"/>
              </w:rPr>
            </w:pPr>
            <w:r w:rsidRPr="001F6E69">
              <w:rPr>
                <w:rFonts w:ascii="仿宋" w:eastAsia="仿宋" w:hAnsi="仿宋" w:cs="仿宋" w:hint="eastAsia"/>
                <w:sz w:val="21"/>
                <w:szCs w:val="21"/>
                <w:lang w:val="zh-CN"/>
              </w:rPr>
              <w:t>良标准：方案较为完整、符合本项目实际情况，可操作性较强；</w:t>
            </w:r>
          </w:p>
          <w:p w:rsidR="00E6429F" w:rsidRPr="001F6E69" w:rsidRDefault="000E4EFA">
            <w:pPr>
              <w:pStyle w:val="1"/>
              <w:spacing w:line="360" w:lineRule="auto"/>
              <w:ind w:firstLineChars="200" w:firstLine="420"/>
              <w:jc w:val="left"/>
              <w:rPr>
                <w:rFonts w:ascii="仿宋" w:eastAsia="仿宋" w:hAnsi="仿宋" w:cs="仿宋"/>
                <w:sz w:val="21"/>
                <w:szCs w:val="21"/>
                <w:lang w:val="zh-CN"/>
              </w:rPr>
            </w:pPr>
            <w:r w:rsidRPr="001F6E69">
              <w:rPr>
                <w:rFonts w:ascii="仿宋" w:eastAsia="仿宋" w:hAnsi="仿宋" w:cs="仿宋" w:hint="eastAsia"/>
                <w:sz w:val="21"/>
                <w:szCs w:val="21"/>
                <w:lang w:val="zh-CN"/>
              </w:rPr>
              <w:t>一般标准：方案内容较为完整、可操作性不强；</w:t>
            </w:r>
          </w:p>
        </w:tc>
      </w:tr>
      <w:tr w:rsidR="00E6429F">
        <w:trPr>
          <w:trHeight w:val="2029"/>
          <w:jc w:val="center"/>
        </w:trPr>
        <w:tc>
          <w:tcPr>
            <w:tcW w:w="609" w:type="dxa"/>
            <w:vMerge w:val="restart"/>
            <w:noWrap/>
            <w:vAlign w:val="center"/>
          </w:tcPr>
          <w:p w:rsidR="00E6429F" w:rsidRPr="001F6E69" w:rsidRDefault="00E6429F">
            <w:pPr>
              <w:spacing w:line="320" w:lineRule="exact"/>
              <w:jc w:val="cente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E6429F">
            <w:pPr>
              <w:rPr>
                <w:rFonts w:ascii="仿宋" w:eastAsia="仿宋" w:hAnsi="仿宋" w:cs="仿宋"/>
                <w:sz w:val="21"/>
                <w:szCs w:val="21"/>
                <w:lang w:val="zh-CN"/>
              </w:rPr>
            </w:pPr>
          </w:p>
          <w:p w:rsidR="00E6429F" w:rsidRPr="001F6E69" w:rsidRDefault="000E4EFA">
            <w:pPr>
              <w:ind w:firstLine="324"/>
              <w:jc w:val="left"/>
              <w:rPr>
                <w:rFonts w:ascii="仿宋" w:eastAsia="仿宋" w:hAnsi="仿宋" w:cs="仿宋"/>
                <w:sz w:val="21"/>
                <w:szCs w:val="21"/>
                <w:lang w:val="zh-CN"/>
              </w:rPr>
            </w:pPr>
            <w:r w:rsidRPr="001F6E69">
              <w:rPr>
                <w:rFonts w:ascii="仿宋" w:eastAsia="仿宋" w:hAnsi="仿宋" w:cs="仿宋" w:hint="eastAsia"/>
                <w:sz w:val="21"/>
                <w:szCs w:val="21"/>
                <w:lang w:val="zh-CN"/>
              </w:rPr>
              <w:t>3</w:t>
            </w:r>
          </w:p>
        </w:tc>
        <w:tc>
          <w:tcPr>
            <w:tcW w:w="1151" w:type="dxa"/>
            <w:vMerge w:val="restart"/>
            <w:noWrap/>
            <w:vAlign w:val="center"/>
          </w:tcPr>
          <w:p w:rsidR="00E6429F" w:rsidRPr="001F6E69" w:rsidRDefault="000E4EFA">
            <w:pPr>
              <w:spacing w:line="32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t>商务部分20％</w:t>
            </w:r>
          </w:p>
        </w:tc>
        <w:tc>
          <w:tcPr>
            <w:tcW w:w="1016" w:type="dxa"/>
            <w:noWrap/>
            <w:vAlign w:val="center"/>
          </w:tcPr>
          <w:p w:rsidR="00E6429F" w:rsidRPr="001F6E69" w:rsidRDefault="000E4EFA" w:rsidP="00F67FF1">
            <w:pPr>
              <w:widowControl/>
              <w:spacing w:line="30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t>售后服务响应方案（5分）</w:t>
            </w:r>
          </w:p>
        </w:tc>
        <w:tc>
          <w:tcPr>
            <w:tcW w:w="4732" w:type="dxa"/>
            <w:noWrap/>
            <w:vAlign w:val="center"/>
          </w:tcPr>
          <w:p w:rsidR="00E6429F" w:rsidRPr="001F6E69" w:rsidRDefault="000E4EFA" w:rsidP="00F67FF1">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供应商提供本项目的售后服务方案，方案内容包含不限于：售后人员、售后服务点介绍、易损备品备件、售后服务响应时间；评委横向对比后，根据优劣程度打分，优得5分，良的3分，一般的1分，其他得0分。</w:t>
            </w:r>
          </w:p>
        </w:tc>
        <w:tc>
          <w:tcPr>
            <w:tcW w:w="2113" w:type="dxa"/>
            <w:noWrap/>
            <w:vAlign w:val="center"/>
          </w:tcPr>
          <w:p w:rsidR="00E6429F" w:rsidRPr="001F6E69" w:rsidRDefault="00E6429F">
            <w:pPr>
              <w:pStyle w:val="a3"/>
              <w:jc w:val="center"/>
              <w:rPr>
                <w:rFonts w:ascii="仿宋" w:eastAsia="仿宋" w:hAnsi="仿宋" w:cs="仿宋"/>
                <w:sz w:val="21"/>
                <w:szCs w:val="21"/>
                <w:lang w:val="zh-CN"/>
              </w:rPr>
            </w:pPr>
          </w:p>
          <w:p w:rsidR="00E6429F" w:rsidRPr="001F6E69" w:rsidRDefault="00E6429F">
            <w:pPr>
              <w:jc w:val="center"/>
              <w:rPr>
                <w:rFonts w:ascii="仿宋" w:eastAsia="仿宋" w:hAnsi="仿宋" w:cs="仿宋"/>
                <w:sz w:val="21"/>
                <w:szCs w:val="21"/>
                <w:lang w:val="zh-CN"/>
              </w:rPr>
            </w:pPr>
          </w:p>
        </w:tc>
      </w:tr>
      <w:tr w:rsidR="00E6429F">
        <w:trPr>
          <w:trHeight w:val="90"/>
          <w:jc w:val="center"/>
        </w:trPr>
        <w:tc>
          <w:tcPr>
            <w:tcW w:w="609" w:type="dxa"/>
            <w:vMerge/>
            <w:noWrap/>
            <w:vAlign w:val="center"/>
          </w:tcPr>
          <w:p w:rsidR="00E6429F" w:rsidRPr="001F6E69" w:rsidRDefault="00E6429F">
            <w:pPr>
              <w:spacing w:line="320" w:lineRule="exact"/>
              <w:jc w:val="center"/>
              <w:rPr>
                <w:rFonts w:ascii="仿宋" w:eastAsia="仿宋" w:hAnsi="仿宋" w:cs="仿宋"/>
                <w:sz w:val="21"/>
                <w:szCs w:val="21"/>
                <w:lang w:val="zh-CN"/>
              </w:rPr>
            </w:pPr>
          </w:p>
        </w:tc>
        <w:tc>
          <w:tcPr>
            <w:tcW w:w="1151" w:type="dxa"/>
            <w:vMerge/>
            <w:noWrap/>
            <w:vAlign w:val="center"/>
          </w:tcPr>
          <w:p w:rsidR="00E6429F" w:rsidRPr="001F6E69" w:rsidRDefault="00E6429F">
            <w:pPr>
              <w:spacing w:line="320" w:lineRule="exact"/>
              <w:jc w:val="center"/>
              <w:rPr>
                <w:rFonts w:ascii="仿宋" w:eastAsia="仿宋" w:hAnsi="仿宋" w:cs="仿宋"/>
                <w:sz w:val="21"/>
                <w:szCs w:val="21"/>
                <w:lang w:val="zh-CN"/>
              </w:rPr>
            </w:pPr>
          </w:p>
        </w:tc>
        <w:tc>
          <w:tcPr>
            <w:tcW w:w="1016" w:type="dxa"/>
            <w:noWrap/>
            <w:vAlign w:val="center"/>
          </w:tcPr>
          <w:p w:rsidR="00E6429F" w:rsidRPr="001F6E69" w:rsidRDefault="000E4EFA" w:rsidP="00F67FF1">
            <w:pPr>
              <w:widowControl/>
              <w:spacing w:line="30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t>质保年限（2分）</w:t>
            </w:r>
          </w:p>
        </w:tc>
        <w:tc>
          <w:tcPr>
            <w:tcW w:w="4732" w:type="dxa"/>
            <w:noWrap/>
            <w:vAlign w:val="center"/>
          </w:tcPr>
          <w:p w:rsidR="00E6429F" w:rsidRPr="001F6E69" w:rsidRDefault="000E4EFA" w:rsidP="00F67FF1">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质保（2分）</w:t>
            </w:r>
          </w:p>
          <w:p w:rsidR="00E6429F" w:rsidRPr="001F6E69" w:rsidRDefault="000E4EFA" w:rsidP="00F67FF1">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在要求的最低免费质保期基础上每增加一年得1分，最高得2分。</w:t>
            </w:r>
          </w:p>
        </w:tc>
        <w:tc>
          <w:tcPr>
            <w:tcW w:w="2113" w:type="dxa"/>
            <w:noWrap/>
            <w:vAlign w:val="center"/>
          </w:tcPr>
          <w:p w:rsidR="00E6429F" w:rsidRPr="001F6E69" w:rsidRDefault="000E4EFA">
            <w:pPr>
              <w:jc w:val="center"/>
              <w:rPr>
                <w:rFonts w:ascii="仿宋" w:eastAsia="仿宋" w:hAnsi="仿宋" w:cs="仿宋"/>
                <w:sz w:val="21"/>
                <w:szCs w:val="21"/>
                <w:lang w:val="zh-CN"/>
              </w:rPr>
            </w:pPr>
            <w:r w:rsidRPr="001F6E69">
              <w:rPr>
                <w:rFonts w:ascii="仿宋" w:eastAsia="仿宋" w:hAnsi="仿宋" w:cs="仿宋" w:hint="eastAsia"/>
                <w:sz w:val="21"/>
                <w:szCs w:val="21"/>
                <w:lang w:val="zh-CN"/>
              </w:rPr>
              <w:t>提供有效书面承诺，加盖供应商鲜章。</w:t>
            </w:r>
          </w:p>
        </w:tc>
      </w:tr>
      <w:tr w:rsidR="00E6429F">
        <w:trPr>
          <w:trHeight w:val="1471"/>
          <w:jc w:val="center"/>
        </w:trPr>
        <w:tc>
          <w:tcPr>
            <w:tcW w:w="609" w:type="dxa"/>
            <w:vMerge/>
            <w:noWrap/>
            <w:vAlign w:val="center"/>
          </w:tcPr>
          <w:p w:rsidR="00E6429F" w:rsidRPr="001F6E69" w:rsidRDefault="00E6429F">
            <w:pPr>
              <w:spacing w:line="320" w:lineRule="exact"/>
              <w:jc w:val="center"/>
              <w:rPr>
                <w:rFonts w:ascii="仿宋" w:eastAsia="仿宋" w:hAnsi="仿宋" w:cs="仿宋"/>
                <w:sz w:val="21"/>
                <w:szCs w:val="21"/>
                <w:lang w:val="zh-CN"/>
              </w:rPr>
            </w:pPr>
          </w:p>
        </w:tc>
        <w:tc>
          <w:tcPr>
            <w:tcW w:w="1151" w:type="dxa"/>
            <w:vMerge/>
            <w:noWrap/>
            <w:vAlign w:val="center"/>
          </w:tcPr>
          <w:p w:rsidR="00E6429F" w:rsidRPr="001F6E69" w:rsidRDefault="00E6429F">
            <w:pPr>
              <w:spacing w:line="320" w:lineRule="exact"/>
              <w:jc w:val="center"/>
              <w:rPr>
                <w:rFonts w:ascii="仿宋" w:eastAsia="仿宋" w:hAnsi="仿宋" w:cs="仿宋"/>
                <w:sz w:val="21"/>
                <w:szCs w:val="21"/>
                <w:lang w:val="zh-CN"/>
              </w:rPr>
            </w:pPr>
          </w:p>
        </w:tc>
        <w:tc>
          <w:tcPr>
            <w:tcW w:w="1016" w:type="dxa"/>
            <w:noWrap/>
            <w:vAlign w:val="center"/>
          </w:tcPr>
          <w:p w:rsidR="00E6429F" w:rsidRPr="001F6E69" w:rsidRDefault="000E4EFA" w:rsidP="00F67FF1">
            <w:pPr>
              <w:widowControl/>
              <w:spacing w:line="300" w:lineRule="exact"/>
              <w:rPr>
                <w:rFonts w:ascii="仿宋" w:eastAsia="仿宋" w:hAnsi="仿宋" w:cs="仿宋"/>
                <w:sz w:val="21"/>
                <w:szCs w:val="21"/>
                <w:lang w:val="zh-CN"/>
              </w:rPr>
            </w:pPr>
            <w:r w:rsidRPr="001F6E69">
              <w:rPr>
                <w:rFonts w:ascii="仿宋" w:eastAsia="仿宋" w:hAnsi="仿宋" w:cs="仿宋" w:hint="eastAsia"/>
                <w:sz w:val="21"/>
                <w:szCs w:val="21"/>
                <w:lang w:val="zh-CN"/>
              </w:rPr>
              <w:t>拟投入本项目人员（3分）</w:t>
            </w:r>
          </w:p>
        </w:tc>
        <w:tc>
          <w:tcPr>
            <w:tcW w:w="4732" w:type="dxa"/>
            <w:noWrap/>
            <w:vAlign w:val="center"/>
          </w:tcPr>
          <w:p w:rsidR="00E6429F" w:rsidRPr="001F6E69" w:rsidRDefault="000E4EFA" w:rsidP="00F67FF1">
            <w:pPr>
              <w:spacing w:line="400" w:lineRule="exact"/>
              <w:jc w:val="left"/>
              <w:rPr>
                <w:rFonts w:ascii="仿宋" w:eastAsia="仿宋" w:hAnsi="仿宋" w:cs="仿宋"/>
                <w:sz w:val="21"/>
                <w:szCs w:val="21"/>
                <w:lang w:val="zh-CN"/>
              </w:rPr>
            </w:pPr>
            <w:r w:rsidRPr="001F6E69">
              <w:rPr>
                <w:rFonts w:ascii="仿宋" w:eastAsia="仿宋" w:hAnsi="仿宋" w:cs="仿宋" w:hint="eastAsia"/>
                <w:sz w:val="21"/>
                <w:szCs w:val="21"/>
                <w:lang w:val="zh-CN"/>
              </w:rPr>
              <w:t>提供拟为本项目投入的人员名单及简历，包含设计人员、设计审核人员、施工人员等。专业人员有1名得0.5分，最多得3分。</w:t>
            </w:r>
          </w:p>
        </w:tc>
        <w:tc>
          <w:tcPr>
            <w:tcW w:w="2113" w:type="dxa"/>
            <w:noWrap/>
            <w:vAlign w:val="center"/>
          </w:tcPr>
          <w:p w:rsidR="00E6429F" w:rsidRPr="001F6E69" w:rsidRDefault="000E4EFA">
            <w:pPr>
              <w:jc w:val="center"/>
              <w:rPr>
                <w:rFonts w:ascii="仿宋" w:eastAsia="仿宋" w:hAnsi="仿宋" w:cs="仿宋"/>
                <w:sz w:val="21"/>
                <w:szCs w:val="21"/>
                <w:lang w:val="zh-CN"/>
              </w:rPr>
            </w:pPr>
            <w:r w:rsidRPr="001F6E69">
              <w:rPr>
                <w:rFonts w:ascii="仿宋" w:eastAsia="仿宋" w:hAnsi="仿宋" w:cs="仿宋" w:hint="eastAsia"/>
                <w:sz w:val="21"/>
                <w:szCs w:val="21"/>
                <w:lang w:val="zh-CN"/>
              </w:rPr>
              <w:t>提供人员名单、简历及2020年任意3个月的社保证明。</w:t>
            </w:r>
          </w:p>
        </w:tc>
      </w:tr>
      <w:tr w:rsidR="00E6429F">
        <w:trPr>
          <w:trHeight w:val="2082"/>
          <w:jc w:val="center"/>
        </w:trPr>
        <w:tc>
          <w:tcPr>
            <w:tcW w:w="609" w:type="dxa"/>
            <w:vMerge/>
            <w:noWrap/>
            <w:vAlign w:val="center"/>
          </w:tcPr>
          <w:p w:rsidR="00E6429F" w:rsidRPr="001F6E69" w:rsidRDefault="00E6429F">
            <w:pPr>
              <w:spacing w:line="320" w:lineRule="exact"/>
              <w:jc w:val="center"/>
              <w:rPr>
                <w:rFonts w:ascii="仿宋" w:eastAsia="仿宋" w:hAnsi="仿宋" w:cs="仿宋"/>
                <w:sz w:val="21"/>
                <w:szCs w:val="21"/>
                <w:lang w:val="zh-CN"/>
              </w:rPr>
            </w:pPr>
          </w:p>
        </w:tc>
        <w:tc>
          <w:tcPr>
            <w:tcW w:w="1151" w:type="dxa"/>
            <w:vMerge/>
            <w:noWrap/>
            <w:vAlign w:val="center"/>
          </w:tcPr>
          <w:p w:rsidR="00E6429F" w:rsidRPr="001F6E69" w:rsidRDefault="00E6429F">
            <w:pPr>
              <w:spacing w:line="320" w:lineRule="exact"/>
              <w:jc w:val="center"/>
              <w:rPr>
                <w:rFonts w:ascii="仿宋" w:eastAsia="仿宋" w:hAnsi="仿宋" w:cs="仿宋"/>
                <w:sz w:val="21"/>
                <w:szCs w:val="21"/>
                <w:lang w:val="zh-CN"/>
              </w:rPr>
            </w:pPr>
          </w:p>
        </w:tc>
        <w:tc>
          <w:tcPr>
            <w:tcW w:w="1016" w:type="dxa"/>
            <w:noWrap/>
            <w:vAlign w:val="center"/>
          </w:tcPr>
          <w:p w:rsidR="00E6429F" w:rsidRPr="001F6E69" w:rsidRDefault="000E4EFA" w:rsidP="00F67FF1">
            <w:pPr>
              <w:widowControl/>
              <w:spacing w:line="300" w:lineRule="exact"/>
              <w:jc w:val="center"/>
              <w:rPr>
                <w:rFonts w:ascii="仿宋" w:eastAsia="仿宋" w:hAnsi="仿宋" w:cs="仿宋"/>
                <w:sz w:val="21"/>
                <w:szCs w:val="21"/>
                <w:lang w:val="zh-CN"/>
              </w:rPr>
            </w:pPr>
            <w:r w:rsidRPr="001F6E69">
              <w:rPr>
                <w:rFonts w:ascii="仿宋" w:eastAsia="仿宋" w:hAnsi="仿宋" w:cs="仿宋" w:hint="eastAsia"/>
                <w:sz w:val="21"/>
                <w:szCs w:val="21"/>
                <w:lang w:val="zh-CN"/>
              </w:rPr>
              <w:t>项目经验与业绩（10分）</w:t>
            </w:r>
          </w:p>
        </w:tc>
        <w:tc>
          <w:tcPr>
            <w:tcW w:w="4732" w:type="dxa"/>
            <w:noWrap/>
            <w:vAlign w:val="center"/>
          </w:tcPr>
          <w:p w:rsidR="00E6429F" w:rsidRPr="001F6E69" w:rsidRDefault="000E4EFA" w:rsidP="00F67FF1">
            <w:pPr>
              <w:spacing w:line="400" w:lineRule="exact"/>
              <w:ind w:firstLineChars="100" w:firstLine="210"/>
              <w:jc w:val="left"/>
              <w:rPr>
                <w:rFonts w:ascii="仿宋" w:eastAsia="仿宋" w:hAnsi="仿宋" w:cs="仿宋"/>
                <w:sz w:val="21"/>
                <w:szCs w:val="21"/>
                <w:lang w:val="zh-CN"/>
              </w:rPr>
            </w:pPr>
            <w:r w:rsidRPr="001F6E69">
              <w:rPr>
                <w:rFonts w:ascii="仿宋" w:eastAsia="仿宋" w:hAnsi="仿宋" w:cs="仿宋" w:hint="eastAsia"/>
                <w:sz w:val="21"/>
                <w:szCs w:val="21"/>
                <w:lang w:val="zh-CN"/>
              </w:rPr>
              <w:t>1.文创设计经验</w:t>
            </w:r>
          </w:p>
          <w:p w:rsidR="00E6429F" w:rsidRPr="001F6E69" w:rsidRDefault="000E4EFA" w:rsidP="00F67FF1">
            <w:pPr>
              <w:spacing w:line="400" w:lineRule="exact"/>
              <w:ind w:firstLineChars="100" w:firstLine="210"/>
              <w:jc w:val="left"/>
              <w:rPr>
                <w:rFonts w:ascii="仿宋" w:eastAsia="仿宋" w:hAnsi="仿宋" w:cs="仿宋"/>
                <w:sz w:val="21"/>
                <w:szCs w:val="21"/>
                <w:lang w:val="zh-CN"/>
              </w:rPr>
            </w:pPr>
            <w:r w:rsidRPr="001F6E69">
              <w:rPr>
                <w:rFonts w:ascii="仿宋" w:eastAsia="仿宋" w:hAnsi="仿宋" w:cs="仿宋" w:hint="eastAsia"/>
                <w:sz w:val="21"/>
                <w:szCs w:val="21"/>
                <w:lang w:val="zh-CN"/>
              </w:rPr>
              <w:t>供应商提供自2017年1月1日至今，供应商与高校有过类似文创设计合作经验的，得2分。</w:t>
            </w:r>
          </w:p>
          <w:p w:rsidR="00E6429F" w:rsidRPr="001F6E69" w:rsidRDefault="000E4EFA" w:rsidP="00F67FF1">
            <w:pPr>
              <w:spacing w:line="400" w:lineRule="exact"/>
              <w:ind w:firstLineChars="100" w:firstLine="210"/>
              <w:jc w:val="left"/>
              <w:rPr>
                <w:rFonts w:ascii="仿宋" w:eastAsia="仿宋" w:hAnsi="仿宋" w:cs="仿宋"/>
                <w:sz w:val="21"/>
                <w:szCs w:val="21"/>
                <w:lang w:val="zh-CN"/>
              </w:rPr>
            </w:pPr>
            <w:r w:rsidRPr="001F6E69">
              <w:rPr>
                <w:rFonts w:ascii="仿宋" w:eastAsia="仿宋" w:hAnsi="仿宋" w:cs="仿宋" w:hint="eastAsia"/>
                <w:sz w:val="21"/>
                <w:szCs w:val="21"/>
                <w:lang w:val="zh-CN"/>
              </w:rPr>
              <w:t>2、供应商提供自2017年1月1日至今，与该项目类似的楼顶灯饰字制作安装等合作案例且金额30万元及以上业绩每提供1个得分2分，最多得8分。</w:t>
            </w:r>
          </w:p>
        </w:tc>
        <w:tc>
          <w:tcPr>
            <w:tcW w:w="2113" w:type="dxa"/>
            <w:noWrap/>
            <w:vAlign w:val="center"/>
          </w:tcPr>
          <w:p w:rsidR="00E6429F" w:rsidRPr="001F6E69" w:rsidRDefault="000E4EFA">
            <w:pPr>
              <w:jc w:val="center"/>
              <w:rPr>
                <w:rFonts w:ascii="仿宋" w:eastAsia="仿宋" w:hAnsi="仿宋" w:cs="仿宋"/>
                <w:sz w:val="21"/>
                <w:szCs w:val="21"/>
                <w:lang w:val="zh-CN"/>
              </w:rPr>
            </w:pPr>
            <w:r w:rsidRPr="001F6E69">
              <w:rPr>
                <w:rFonts w:ascii="仿宋" w:eastAsia="仿宋" w:hAnsi="仿宋" w:cs="仿宋" w:hint="eastAsia"/>
                <w:sz w:val="21"/>
                <w:szCs w:val="21"/>
                <w:lang w:val="zh-CN"/>
              </w:rPr>
              <w:t>注：设计合同、投资预算等可证明投资额度和设计费用的资料，均提供复印件并加盖供应商公章，有涂抹、遮掩、模糊均为无效</w:t>
            </w:r>
          </w:p>
        </w:tc>
      </w:tr>
    </w:tbl>
    <w:p w:rsidR="00E6429F" w:rsidRDefault="00E6429F">
      <w:pPr>
        <w:rPr>
          <w:rFonts w:ascii="仿宋" w:eastAsia="仿宋" w:hAnsi="仿宋" w:cs="仿宋"/>
          <w:sz w:val="24"/>
          <w:szCs w:val="24"/>
        </w:rPr>
      </w:pPr>
    </w:p>
    <w:p w:rsidR="00E6429F" w:rsidRDefault="00E6429F">
      <w:pPr>
        <w:pStyle w:val="a3"/>
        <w:rPr>
          <w:rFonts w:ascii="仿宋" w:eastAsia="仿宋" w:hAnsi="仿宋" w:cs="仿宋"/>
          <w:color w:val="FF0000"/>
          <w:sz w:val="24"/>
          <w:szCs w:val="24"/>
        </w:rPr>
      </w:pPr>
    </w:p>
    <w:p w:rsidR="00E6429F" w:rsidRDefault="00E6429F">
      <w:pPr>
        <w:pStyle w:val="a3"/>
        <w:rPr>
          <w:rFonts w:ascii="仿宋" w:eastAsia="仿宋" w:hAnsi="仿宋" w:cs="仿宋"/>
          <w:color w:val="FF0000"/>
          <w:sz w:val="24"/>
          <w:szCs w:val="24"/>
        </w:rPr>
      </w:pPr>
    </w:p>
    <w:p w:rsidR="00E6429F" w:rsidRDefault="000E4EFA">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910C41">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910C41">
        <w:rPr>
          <w:rFonts w:ascii="仿宋" w:eastAsia="仿宋" w:hAnsi="仿宋" w:cs="仿宋" w:hint="eastAsia"/>
          <w:sz w:val="21"/>
          <w:szCs w:val="21"/>
        </w:rPr>
        <w:fldChar w:fldCharType="end"/>
      </w:r>
      <w:r>
        <w:rPr>
          <w:rFonts w:ascii="仿宋" w:eastAsia="仿宋" w:hAnsi="仿宋" w:cs="仿宋" w:hint="eastAsia"/>
          <w:sz w:val="24"/>
          <w:szCs w:val="24"/>
        </w:rPr>
        <w:t>：关于小微企业报价扣除比例说明</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1.响应人为非联合体投标的，对小型企业给予6%的扣除，微型企业给予8%的扣除（注册资金十五万及以下的微型企业给予10%的扣除），以扣除后的报价参与评审。</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E6429F" w:rsidRDefault="00E6429F"/>
    <w:p w:rsidR="00E6429F" w:rsidRDefault="000E4EFA" w:rsidP="00F67FF1">
      <w:pPr>
        <w:spacing w:line="400" w:lineRule="exact"/>
        <w:outlineLvl w:val="1"/>
        <w:rPr>
          <w:rFonts w:ascii="仿宋" w:eastAsia="仿宋" w:hAnsi="仿宋" w:cs="仿宋"/>
          <w:b/>
          <w:bCs/>
          <w:sz w:val="24"/>
          <w:szCs w:val="24"/>
        </w:rPr>
      </w:pPr>
      <w:bookmarkStart w:id="83" w:name="_Toc61620102"/>
      <w:r>
        <w:rPr>
          <w:rFonts w:ascii="仿宋" w:eastAsia="仿宋" w:hAnsi="仿宋" w:cs="仿宋" w:hint="eastAsia"/>
          <w:b/>
          <w:bCs/>
          <w:sz w:val="24"/>
          <w:szCs w:val="24"/>
        </w:rPr>
        <w:t>三、无效响应</w:t>
      </w:r>
      <w:bookmarkEnd w:id="83"/>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w:t>
      </w:r>
      <w:bookmarkStart w:id="84" w:name="_GoBack"/>
      <w:bookmarkEnd w:id="84"/>
      <w:r>
        <w:rPr>
          <w:rFonts w:ascii="仿宋" w:eastAsia="仿宋" w:hAnsi="仿宋" w:cs="仿宋" w:hint="eastAsia"/>
          <w:sz w:val="24"/>
          <w:szCs w:val="24"/>
        </w:rPr>
        <w:t>法人，母公司、全资子公司及其控股公司，在同一分包采购中同时参与磋商；</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（九）响应文件中的报价或最终总报价超最高限价。</w:t>
      </w:r>
    </w:p>
    <w:p w:rsidR="00E6429F" w:rsidRDefault="000E4EFA">
      <w:pPr>
        <w:spacing w:line="400" w:lineRule="exact"/>
        <w:outlineLvl w:val="1"/>
        <w:rPr>
          <w:rFonts w:ascii="仿宋" w:eastAsia="仿宋" w:hAnsi="仿宋" w:cs="仿宋"/>
          <w:b/>
          <w:bCs/>
          <w:sz w:val="24"/>
          <w:szCs w:val="24"/>
        </w:rPr>
      </w:pPr>
      <w:bookmarkStart w:id="85" w:name="_Toc61620103"/>
      <w:r>
        <w:rPr>
          <w:rFonts w:ascii="仿宋" w:eastAsia="仿宋" w:hAnsi="仿宋" w:cs="仿宋" w:hint="eastAsia"/>
          <w:b/>
          <w:bCs/>
          <w:sz w:val="24"/>
          <w:szCs w:val="24"/>
        </w:rPr>
        <w:t>四、采购终止</w:t>
      </w:r>
      <w:bookmarkEnd w:id="85"/>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w:t>
      </w:r>
      <w:r>
        <w:rPr>
          <w:rFonts w:ascii="仿宋" w:eastAsia="仿宋" w:hAnsi="仿宋" w:cs="仿宋" w:hint="eastAsia"/>
          <w:sz w:val="24"/>
          <w:szCs w:val="24"/>
        </w:rPr>
        <w:lastRenderedPageBreak/>
        <w:t>明原因，重新开展采购活动：</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E6429F" w:rsidRDefault="000E4EFA">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ED5F5F" w:rsidRPr="00ED5F5F" w:rsidRDefault="000E4EFA" w:rsidP="00ED5F5F">
      <w:pPr>
        <w:snapToGrid w:val="0"/>
        <w:spacing w:line="400" w:lineRule="exact"/>
        <w:ind w:firstLine="465"/>
        <w:rPr>
          <w:rFonts w:ascii="仿宋" w:eastAsia="仿宋" w:hAnsi="仿宋" w:cs="仿宋"/>
          <w:sz w:val="24"/>
          <w:szCs w:val="24"/>
        </w:rPr>
        <w:sectPr w:rsidR="00ED5F5F" w:rsidRPr="00ED5F5F">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E6429F" w:rsidRDefault="000E4EFA">
      <w:pPr>
        <w:keepNext/>
        <w:tabs>
          <w:tab w:val="left" w:pos="3360"/>
        </w:tabs>
        <w:snapToGrid w:val="0"/>
        <w:spacing w:line="360" w:lineRule="auto"/>
        <w:ind w:firstLineChars="700" w:firstLine="2530"/>
        <w:outlineLvl w:val="0"/>
        <w:rPr>
          <w:rFonts w:ascii="仿宋" w:eastAsia="仿宋" w:hAnsi="仿宋" w:cs="仿宋"/>
          <w:b/>
          <w:sz w:val="36"/>
          <w:szCs w:val="30"/>
        </w:rPr>
      </w:pPr>
      <w:bookmarkStart w:id="86" w:name="_Toc61620104"/>
      <w:bookmarkEnd w:id="1"/>
      <w:r>
        <w:rPr>
          <w:rFonts w:ascii="仿宋" w:eastAsia="仿宋" w:hAnsi="仿宋" w:cs="仿宋" w:hint="eastAsia"/>
          <w:b/>
          <w:sz w:val="36"/>
          <w:szCs w:val="30"/>
        </w:rPr>
        <w:lastRenderedPageBreak/>
        <w:t>第六篇  合同主要条款</w:t>
      </w:r>
      <w:bookmarkEnd w:id="86"/>
    </w:p>
    <w:p w:rsidR="00E6429F" w:rsidRPr="00EB6B00" w:rsidRDefault="00EB6B00" w:rsidP="00EB6B00">
      <w:pPr>
        <w:rPr>
          <w:rFonts w:ascii="仿宋" w:eastAsia="仿宋" w:hAnsi="仿宋"/>
          <w:b/>
          <w:bCs/>
          <w:color w:val="000000"/>
          <w:sz w:val="24"/>
        </w:rPr>
      </w:pPr>
      <w:bookmarkStart w:id="87" w:name="_Toc488067898"/>
      <w:bookmarkStart w:id="88" w:name="_Toc488067991"/>
      <w:r>
        <w:rPr>
          <w:rFonts w:ascii="仿宋" w:eastAsia="仿宋" w:hAnsi="仿宋" w:hint="eastAsia"/>
          <w:b/>
          <w:bCs/>
          <w:color w:val="000000"/>
          <w:sz w:val="24"/>
        </w:rPr>
        <w:t>一、</w:t>
      </w:r>
      <w:r w:rsidRPr="00EB6B00">
        <w:rPr>
          <w:rFonts w:ascii="仿宋" w:eastAsia="仿宋" w:hAnsi="仿宋" w:hint="eastAsia"/>
          <w:b/>
          <w:bCs/>
          <w:color w:val="000000"/>
          <w:sz w:val="24"/>
        </w:rPr>
        <w:t>定义</w:t>
      </w:r>
      <w:bookmarkEnd w:id="87"/>
      <w:bookmarkEnd w:id="88"/>
    </w:p>
    <w:p w:rsidR="00E6429F" w:rsidRPr="00EB6B00" w:rsidRDefault="00EB6B00">
      <w:pPr>
        <w:snapToGrid w:val="0"/>
        <w:spacing w:line="380" w:lineRule="exact"/>
        <w:ind w:firstLineChars="250" w:firstLine="600"/>
        <w:rPr>
          <w:rFonts w:ascii="仿宋" w:eastAsia="仿宋" w:hAnsi="仿宋"/>
          <w:bCs/>
          <w:color w:val="000000"/>
          <w:sz w:val="24"/>
        </w:rPr>
      </w:pPr>
      <w:bookmarkStart w:id="89" w:name="_Toc488067899"/>
      <w:bookmarkStart w:id="90" w:name="_Toc488067992"/>
      <w:r>
        <w:rPr>
          <w:rFonts w:ascii="仿宋" w:eastAsia="仿宋" w:hAnsi="仿宋" w:hint="eastAsia"/>
          <w:bCs/>
          <w:color w:val="000000"/>
          <w:sz w:val="24"/>
        </w:rPr>
        <w:t>1、</w:t>
      </w:r>
      <w:r w:rsidR="000E4EFA" w:rsidRPr="00EB6B00">
        <w:rPr>
          <w:rFonts w:ascii="仿宋" w:eastAsia="仿宋" w:hAnsi="仿宋" w:hint="eastAsia"/>
          <w:bCs/>
          <w:color w:val="000000"/>
          <w:sz w:val="24"/>
        </w:rPr>
        <w:t>甲方（需方）即采购人，是指通过竞争性磋商采购，接受合同货物及服务的各级国家机关、事业单位和团体组织。</w:t>
      </w:r>
      <w:bookmarkEnd w:id="89"/>
      <w:bookmarkEnd w:id="90"/>
    </w:p>
    <w:p w:rsidR="00E6429F" w:rsidRPr="00EB6B00" w:rsidRDefault="00EB6B00">
      <w:pPr>
        <w:snapToGrid w:val="0"/>
        <w:spacing w:line="380" w:lineRule="exact"/>
        <w:ind w:firstLineChars="250" w:firstLine="600"/>
        <w:rPr>
          <w:rFonts w:ascii="仿宋" w:eastAsia="仿宋" w:hAnsi="仿宋"/>
          <w:bCs/>
          <w:color w:val="000000"/>
          <w:sz w:val="24"/>
        </w:rPr>
      </w:pPr>
      <w:bookmarkStart w:id="91" w:name="_Toc488067993"/>
      <w:bookmarkStart w:id="92" w:name="_Toc488067900"/>
      <w:r>
        <w:rPr>
          <w:rFonts w:ascii="仿宋" w:eastAsia="仿宋" w:hAnsi="仿宋" w:hint="eastAsia"/>
          <w:bCs/>
          <w:color w:val="000000"/>
          <w:sz w:val="24"/>
        </w:rPr>
        <w:t>2、</w:t>
      </w:r>
      <w:r w:rsidR="000E4EFA" w:rsidRPr="00EB6B00">
        <w:rPr>
          <w:rFonts w:ascii="仿宋" w:eastAsia="仿宋" w:hAnsi="仿宋" w:hint="eastAsia"/>
          <w:bCs/>
          <w:color w:val="000000"/>
          <w:sz w:val="24"/>
        </w:rPr>
        <w:t>乙方（供方）即成交供应商，是指成交后提供合同货物和服务的自然人、法人及其他组织。</w:t>
      </w:r>
      <w:bookmarkEnd w:id="91"/>
      <w:bookmarkEnd w:id="92"/>
    </w:p>
    <w:p w:rsidR="00E6429F" w:rsidRPr="00EB6B00" w:rsidRDefault="00EB6B00">
      <w:pPr>
        <w:snapToGrid w:val="0"/>
        <w:spacing w:line="380" w:lineRule="exact"/>
        <w:ind w:firstLineChars="250" w:firstLine="600"/>
        <w:rPr>
          <w:rFonts w:ascii="仿宋" w:eastAsia="仿宋" w:hAnsi="仿宋"/>
          <w:bCs/>
          <w:color w:val="000000"/>
          <w:sz w:val="24"/>
        </w:rPr>
      </w:pPr>
      <w:bookmarkStart w:id="93" w:name="_Toc488067994"/>
      <w:bookmarkStart w:id="94" w:name="_Toc488067901"/>
      <w:r>
        <w:rPr>
          <w:rFonts w:ascii="仿宋" w:eastAsia="仿宋" w:hAnsi="仿宋" w:hint="eastAsia"/>
          <w:bCs/>
          <w:color w:val="000000"/>
          <w:sz w:val="24"/>
        </w:rPr>
        <w:t>3、</w:t>
      </w:r>
      <w:r w:rsidR="000E4EFA" w:rsidRPr="00EB6B00">
        <w:rPr>
          <w:rFonts w:ascii="仿宋" w:eastAsia="仿宋" w:hAnsi="仿宋" w:hint="eastAsia"/>
          <w:bCs/>
          <w:color w:val="000000"/>
          <w:sz w:val="24"/>
        </w:rPr>
        <w:t>合同是指由甲乙双方按照竞争性磋商文件和响应文件的实质性内容，通过协商一致达成的书面协议。</w:t>
      </w:r>
      <w:bookmarkEnd w:id="93"/>
      <w:bookmarkEnd w:id="94"/>
    </w:p>
    <w:p w:rsidR="00E6429F" w:rsidRPr="00EB6B00" w:rsidRDefault="000E4EFA">
      <w:pPr>
        <w:snapToGrid w:val="0"/>
        <w:spacing w:line="380" w:lineRule="exact"/>
        <w:ind w:firstLineChars="250" w:firstLine="600"/>
        <w:rPr>
          <w:rFonts w:ascii="仿宋" w:eastAsia="仿宋" w:hAnsi="仿宋"/>
          <w:bCs/>
          <w:color w:val="000000"/>
          <w:sz w:val="24"/>
        </w:rPr>
      </w:pPr>
      <w:bookmarkStart w:id="95" w:name="_Toc488067995"/>
      <w:bookmarkStart w:id="96" w:name="_Toc488067902"/>
      <w:r w:rsidRPr="00EB6B00">
        <w:rPr>
          <w:rFonts w:ascii="仿宋" w:eastAsia="仿宋" w:hAnsi="仿宋" w:hint="eastAsia"/>
          <w:bCs/>
          <w:color w:val="000000"/>
          <w:sz w:val="24"/>
        </w:rPr>
        <w:t>4</w:t>
      </w:r>
      <w:r w:rsidR="00EB6B00">
        <w:rPr>
          <w:rFonts w:ascii="仿宋" w:eastAsia="仿宋" w:hAnsi="仿宋" w:hint="eastAsia"/>
          <w:bCs/>
          <w:color w:val="000000"/>
          <w:sz w:val="24"/>
        </w:rPr>
        <w:t>、</w:t>
      </w:r>
      <w:r w:rsidRPr="00EB6B00">
        <w:rPr>
          <w:rFonts w:ascii="仿宋" w:eastAsia="仿宋" w:hAnsi="仿宋" w:hint="eastAsia"/>
          <w:bCs/>
          <w:color w:val="000000"/>
          <w:sz w:val="24"/>
        </w:rPr>
        <w:t>合同价格指以成交价格为依据，在供方全面履行合同义务后，需方（或财政部门）应支付给供方的金额。</w:t>
      </w:r>
      <w:bookmarkEnd w:id="95"/>
      <w:bookmarkEnd w:id="96"/>
    </w:p>
    <w:p w:rsidR="00E6429F" w:rsidRPr="00EB6B00" w:rsidRDefault="000E4EFA">
      <w:pPr>
        <w:snapToGrid w:val="0"/>
        <w:spacing w:line="380" w:lineRule="exact"/>
        <w:ind w:firstLineChars="250" w:firstLine="600"/>
        <w:rPr>
          <w:rFonts w:ascii="仿宋" w:eastAsia="仿宋" w:hAnsi="仿宋"/>
          <w:bCs/>
          <w:color w:val="000000"/>
          <w:sz w:val="24"/>
        </w:rPr>
      </w:pPr>
      <w:bookmarkStart w:id="97" w:name="_Toc488067903"/>
      <w:bookmarkStart w:id="98" w:name="_Toc488067996"/>
      <w:r w:rsidRPr="00EB6B00">
        <w:rPr>
          <w:rFonts w:ascii="仿宋" w:eastAsia="仿宋" w:hAnsi="仿宋" w:hint="eastAsia"/>
          <w:bCs/>
          <w:color w:val="000000"/>
          <w:sz w:val="24"/>
        </w:rPr>
        <w:t>5</w:t>
      </w:r>
      <w:r w:rsidR="00EB6B00">
        <w:rPr>
          <w:rFonts w:ascii="仿宋" w:eastAsia="仿宋" w:hAnsi="仿宋" w:hint="eastAsia"/>
          <w:bCs/>
          <w:color w:val="000000"/>
          <w:sz w:val="24"/>
        </w:rPr>
        <w:t>、</w:t>
      </w:r>
      <w:r w:rsidRPr="00EB6B00">
        <w:rPr>
          <w:rFonts w:ascii="仿宋" w:eastAsia="仿宋" w:hAnsi="仿宋" w:hint="eastAsia"/>
          <w:bCs/>
          <w:color w:val="000000"/>
          <w:sz w:val="24"/>
        </w:rPr>
        <w:t>技术资料是指合同货物及其相关的设计、制造、监造、检验、验收等文件（包括图纸、各种文字说明、标准）。</w:t>
      </w:r>
      <w:bookmarkEnd w:id="97"/>
      <w:bookmarkEnd w:id="98"/>
    </w:p>
    <w:p w:rsidR="00E6429F" w:rsidRPr="00EB6B00" w:rsidRDefault="00EB6B00" w:rsidP="00EB6B00">
      <w:pPr>
        <w:rPr>
          <w:rFonts w:ascii="仿宋" w:eastAsia="仿宋" w:hAnsi="仿宋"/>
          <w:b/>
          <w:bCs/>
          <w:color w:val="000000"/>
          <w:sz w:val="24"/>
        </w:rPr>
      </w:pPr>
      <w:bookmarkStart w:id="99" w:name="_Toc488067997"/>
      <w:bookmarkStart w:id="100" w:name="_Toc488067904"/>
      <w:r>
        <w:rPr>
          <w:rFonts w:ascii="仿宋" w:eastAsia="仿宋" w:hAnsi="仿宋" w:hint="eastAsia"/>
          <w:b/>
          <w:bCs/>
          <w:color w:val="000000"/>
          <w:sz w:val="24"/>
        </w:rPr>
        <w:t>二、</w:t>
      </w:r>
      <w:r w:rsidRPr="00EB6B00">
        <w:rPr>
          <w:rFonts w:ascii="仿宋" w:eastAsia="仿宋" w:hAnsi="仿宋" w:hint="eastAsia"/>
          <w:b/>
          <w:bCs/>
          <w:color w:val="000000"/>
          <w:sz w:val="24"/>
        </w:rPr>
        <w:t>货物内容（合同内容）</w:t>
      </w:r>
      <w:bookmarkEnd w:id="99"/>
      <w:bookmarkEnd w:id="100"/>
    </w:p>
    <w:p w:rsidR="00E6429F" w:rsidRPr="00EB6B00" w:rsidRDefault="000E4EFA">
      <w:pPr>
        <w:snapToGrid w:val="0"/>
        <w:spacing w:line="380" w:lineRule="exact"/>
        <w:ind w:firstLineChars="250" w:firstLine="600"/>
        <w:rPr>
          <w:rFonts w:ascii="仿宋" w:eastAsia="仿宋" w:hAnsi="仿宋"/>
          <w:bCs/>
          <w:color w:val="000000"/>
          <w:sz w:val="24"/>
        </w:rPr>
      </w:pPr>
      <w:bookmarkStart w:id="101" w:name="_Toc488067905"/>
      <w:bookmarkStart w:id="102" w:name="_Toc488067998"/>
      <w:r w:rsidRPr="00EB6B00">
        <w:rPr>
          <w:rFonts w:ascii="仿宋" w:eastAsia="仿宋" w:hAnsi="仿宋" w:hint="eastAsia"/>
          <w:bCs/>
          <w:color w:val="000000"/>
          <w:sz w:val="24"/>
        </w:rPr>
        <w:t>合同包括以下内容：货物名称、型号规格、技术参数、数量（单位）等内容。</w:t>
      </w:r>
      <w:bookmarkEnd w:id="101"/>
      <w:bookmarkEnd w:id="102"/>
    </w:p>
    <w:p w:rsidR="00E6429F" w:rsidRPr="00EB6B00" w:rsidRDefault="00EB6B00">
      <w:pPr>
        <w:rPr>
          <w:rFonts w:ascii="仿宋" w:eastAsia="仿宋" w:hAnsi="仿宋"/>
          <w:b/>
          <w:bCs/>
          <w:color w:val="000000"/>
          <w:sz w:val="24"/>
        </w:rPr>
      </w:pPr>
      <w:bookmarkStart w:id="103" w:name="_Toc488067999"/>
      <w:bookmarkStart w:id="104" w:name="_Toc488067906"/>
      <w:r>
        <w:rPr>
          <w:rFonts w:ascii="仿宋" w:eastAsia="仿宋" w:hAnsi="仿宋" w:hint="eastAsia"/>
          <w:b/>
          <w:bCs/>
          <w:color w:val="000000"/>
          <w:sz w:val="24"/>
        </w:rPr>
        <w:t>三、</w:t>
      </w:r>
      <w:r w:rsidR="000E4EFA" w:rsidRPr="00EB6B00">
        <w:rPr>
          <w:rFonts w:ascii="仿宋" w:eastAsia="仿宋" w:hAnsi="仿宋" w:hint="eastAsia"/>
          <w:b/>
          <w:bCs/>
          <w:color w:val="000000"/>
          <w:sz w:val="24"/>
        </w:rPr>
        <w:t>合同价格</w:t>
      </w:r>
      <w:bookmarkEnd w:id="103"/>
      <w:bookmarkEnd w:id="104"/>
    </w:p>
    <w:p w:rsidR="00E6429F" w:rsidRPr="00EB6B00" w:rsidRDefault="000E4EFA">
      <w:pPr>
        <w:snapToGrid w:val="0"/>
        <w:spacing w:line="380" w:lineRule="exact"/>
        <w:ind w:firstLineChars="250" w:firstLine="600"/>
        <w:rPr>
          <w:rFonts w:ascii="仿宋" w:eastAsia="仿宋" w:hAnsi="仿宋"/>
          <w:bCs/>
          <w:color w:val="000000"/>
          <w:sz w:val="24"/>
        </w:rPr>
      </w:pPr>
      <w:bookmarkStart w:id="105" w:name="_Toc488067907"/>
      <w:bookmarkStart w:id="106" w:name="_Toc488068000"/>
      <w:r w:rsidRPr="00EB6B00">
        <w:rPr>
          <w:rFonts w:ascii="仿宋" w:eastAsia="仿宋" w:hAnsi="仿宋" w:hint="eastAsia"/>
          <w:bCs/>
          <w:color w:val="000000"/>
          <w:sz w:val="24"/>
        </w:rPr>
        <w:t>1</w:t>
      </w:r>
      <w:r w:rsidR="00EB6B00">
        <w:rPr>
          <w:rFonts w:ascii="仿宋" w:eastAsia="仿宋" w:hAnsi="仿宋" w:hint="eastAsia"/>
          <w:bCs/>
          <w:color w:val="000000"/>
          <w:sz w:val="24"/>
        </w:rPr>
        <w:t>、</w:t>
      </w:r>
      <w:r w:rsidRPr="00EB6B00">
        <w:rPr>
          <w:rFonts w:ascii="仿宋" w:eastAsia="仿宋" w:hAnsi="仿宋" w:hint="eastAsia"/>
          <w:bCs/>
          <w:color w:val="000000"/>
          <w:sz w:val="24"/>
        </w:rPr>
        <w:t>合同价格即合同总价。</w:t>
      </w:r>
      <w:bookmarkEnd w:id="105"/>
      <w:bookmarkEnd w:id="106"/>
    </w:p>
    <w:p w:rsidR="00E6429F" w:rsidRPr="00EB6B00" w:rsidRDefault="000E4EFA">
      <w:pPr>
        <w:snapToGrid w:val="0"/>
        <w:spacing w:line="380" w:lineRule="exact"/>
        <w:ind w:firstLineChars="250" w:firstLine="600"/>
        <w:rPr>
          <w:rFonts w:ascii="仿宋" w:eastAsia="仿宋" w:hAnsi="仿宋"/>
          <w:bCs/>
          <w:color w:val="000000"/>
          <w:sz w:val="24"/>
        </w:rPr>
      </w:pPr>
      <w:bookmarkStart w:id="107" w:name="_Toc488067908"/>
      <w:bookmarkStart w:id="108" w:name="_Toc488068001"/>
      <w:r w:rsidRPr="00EB6B00">
        <w:rPr>
          <w:rFonts w:ascii="仿宋" w:eastAsia="仿宋" w:hAnsi="仿宋" w:hint="eastAsia"/>
          <w:bCs/>
          <w:color w:val="000000"/>
          <w:sz w:val="24"/>
        </w:rPr>
        <w:t>2</w:t>
      </w:r>
      <w:r w:rsidR="00EB6B00">
        <w:rPr>
          <w:rFonts w:ascii="仿宋" w:eastAsia="仿宋" w:hAnsi="仿宋" w:hint="eastAsia"/>
          <w:bCs/>
          <w:color w:val="000000"/>
          <w:sz w:val="24"/>
        </w:rPr>
        <w:t>、</w:t>
      </w:r>
      <w:r w:rsidRPr="00EB6B00">
        <w:rPr>
          <w:rFonts w:ascii="仿宋" w:eastAsia="仿宋" w:hAnsi="仿宋" w:hint="eastAsia"/>
          <w:bCs/>
          <w:color w:val="000000"/>
          <w:sz w:val="24"/>
        </w:rPr>
        <w:t>合同价格包括合同货物、技术资料、合同货物的税费、运杂费、保险费、包装费、装卸费及与货物有关的供方应纳的税费，所有税费由乙方负担。</w:t>
      </w:r>
      <w:bookmarkEnd w:id="107"/>
      <w:bookmarkEnd w:id="108"/>
    </w:p>
    <w:p w:rsidR="00E6429F" w:rsidRPr="00EB6B00" w:rsidRDefault="000E4EFA">
      <w:pPr>
        <w:snapToGrid w:val="0"/>
        <w:spacing w:line="380" w:lineRule="exact"/>
        <w:ind w:firstLineChars="250" w:firstLine="600"/>
        <w:rPr>
          <w:rFonts w:ascii="仿宋" w:eastAsia="仿宋" w:hAnsi="仿宋"/>
          <w:bCs/>
          <w:color w:val="000000"/>
          <w:sz w:val="24"/>
        </w:rPr>
      </w:pPr>
      <w:bookmarkStart w:id="109" w:name="_Toc488068002"/>
      <w:bookmarkStart w:id="110" w:name="_Toc488067909"/>
      <w:r w:rsidRPr="00EB6B00">
        <w:rPr>
          <w:rFonts w:ascii="仿宋" w:eastAsia="仿宋" w:hAnsi="仿宋" w:hint="eastAsia"/>
          <w:bCs/>
          <w:color w:val="000000"/>
          <w:sz w:val="24"/>
        </w:rPr>
        <w:t>3</w:t>
      </w:r>
      <w:r w:rsidR="00EB6B00">
        <w:rPr>
          <w:rFonts w:ascii="仿宋" w:eastAsia="仿宋" w:hAnsi="仿宋" w:hint="eastAsia"/>
          <w:bCs/>
          <w:color w:val="000000"/>
          <w:sz w:val="24"/>
        </w:rPr>
        <w:t>、</w:t>
      </w:r>
      <w:r w:rsidRPr="00EB6B00">
        <w:rPr>
          <w:rFonts w:ascii="仿宋" w:eastAsia="仿宋" w:hAnsi="仿宋" w:hint="eastAsia"/>
          <w:bCs/>
          <w:color w:val="000000"/>
          <w:sz w:val="24"/>
        </w:rPr>
        <w:t>合同货物单价为不变价。</w:t>
      </w:r>
      <w:bookmarkEnd w:id="109"/>
      <w:bookmarkEnd w:id="110"/>
    </w:p>
    <w:p w:rsidR="00E6429F" w:rsidRPr="00EB6B00" w:rsidRDefault="00EB6B00">
      <w:pPr>
        <w:rPr>
          <w:rFonts w:ascii="仿宋" w:eastAsia="仿宋" w:hAnsi="仿宋"/>
          <w:b/>
          <w:bCs/>
          <w:color w:val="000000"/>
          <w:sz w:val="24"/>
        </w:rPr>
      </w:pPr>
      <w:bookmarkStart w:id="111" w:name="_Toc488068003"/>
      <w:bookmarkStart w:id="112" w:name="_Toc488067910"/>
      <w:r>
        <w:rPr>
          <w:rFonts w:ascii="仿宋" w:eastAsia="仿宋" w:hAnsi="仿宋" w:hint="eastAsia"/>
          <w:b/>
          <w:bCs/>
          <w:color w:val="000000"/>
          <w:sz w:val="24"/>
        </w:rPr>
        <w:t>四、</w:t>
      </w:r>
      <w:r w:rsidR="000E4EFA" w:rsidRPr="00EB6B00">
        <w:rPr>
          <w:rFonts w:ascii="仿宋" w:eastAsia="仿宋" w:hAnsi="仿宋" w:hint="eastAsia"/>
          <w:b/>
          <w:bCs/>
          <w:color w:val="000000"/>
          <w:sz w:val="24"/>
        </w:rPr>
        <w:t>转包或分包</w:t>
      </w:r>
      <w:bookmarkEnd w:id="111"/>
      <w:bookmarkEnd w:id="112"/>
    </w:p>
    <w:p w:rsidR="00E6429F" w:rsidRPr="00EB6B00" w:rsidRDefault="000E4EFA">
      <w:pPr>
        <w:snapToGrid w:val="0"/>
        <w:spacing w:line="380" w:lineRule="exact"/>
        <w:ind w:firstLineChars="250" w:firstLine="600"/>
        <w:rPr>
          <w:rFonts w:ascii="仿宋" w:eastAsia="仿宋" w:hAnsi="仿宋"/>
          <w:bCs/>
          <w:color w:val="000000"/>
          <w:sz w:val="24"/>
        </w:rPr>
      </w:pPr>
      <w:bookmarkStart w:id="113" w:name="_Toc488068004"/>
      <w:bookmarkStart w:id="114" w:name="_Toc488067911"/>
      <w:r w:rsidRPr="00EB6B00">
        <w:rPr>
          <w:rFonts w:ascii="仿宋" w:eastAsia="仿宋" w:hAnsi="仿宋" w:hint="eastAsia"/>
          <w:bCs/>
          <w:color w:val="000000"/>
          <w:sz w:val="24"/>
        </w:rPr>
        <w:t>1</w:t>
      </w:r>
      <w:r w:rsidR="00EB6B00">
        <w:rPr>
          <w:rFonts w:ascii="仿宋" w:eastAsia="仿宋" w:hAnsi="仿宋" w:hint="eastAsia"/>
          <w:bCs/>
          <w:color w:val="000000"/>
          <w:sz w:val="24"/>
        </w:rPr>
        <w:t>、</w:t>
      </w:r>
      <w:r w:rsidRPr="00EB6B00">
        <w:rPr>
          <w:rFonts w:ascii="仿宋" w:eastAsia="仿宋" w:hAnsi="仿宋" w:hint="eastAsia"/>
          <w:bCs/>
          <w:color w:val="000000"/>
          <w:sz w:val="24"/>
        </w:rPr>
        <w:t>本合同范围的货物，应由乙方直接供应，不得转让他人供应；</w:t>
      </w:r>
      <w:bookmarkEnd w:id="113"/>
      <w:bookmarkEnd w:id="114"/>
    </w:p>
    <w:p w:rsidR="00E6429F" w:rsidRPr="00EB6B00" w:rsidRDefault="000E4EFA">
      <w:pPr>
        <w:snapToGrid w:val="0"/>
        <w:spacing w:line="380" w:lineRule="exact"/>
        <w:ind w:firstLineChars="250" w:firstLine="600"/>
        <w:rPr>
          <w:rFonts w:ascii="仿宋" w:eastAsia="仿宋" w:hAnsi="仿宋"/>
          <w:bCs/>
          <w:color w:val="000000"/>
          <w:sz w:val="24"/>
        </w:rPr>
      </w:pPr>
      <w:bookmarkStart w:id="115" w:name="_Toc488067912"/>
      <w:bookmarkStart w:id="116" w:name="_Toc488068005"/>
      <w:r w:rsidRPr="00EB6B00">
        <w:rPr>
          <w:rFonts w:ascii="仿宋" w:eastAsia="仿宋" w:hAnsi="仿宋" w:hint="eastAsia"/>
          <w:bCs/>
          <w:color w:val="000000"/>
          <w:sz w:val="24"/>
        </w:rPr>
        <w:t>2</w:t>
      </w:r>
      <w:r w:rsidR="00EB6B00">
        <w:rPr>
          <w:rFonts w:ascii="仿宋" w:eastAsia="仿宋" w:hAnsi="仿宋" w:hint="eastAsia"/>
          <w:bCs/>
          <w:color w:val="000000"/>
          <w:sz w:val="24"/>
        </w:rPr>
        <w:t>、</w:t>
      </w:r>
      <w:r w:rsidRPr="00EB6B00">
        <w:rPr>
          <w:rFonts w:ascii="仿宋" w:eastAsia="仿宋" w:hAnsi="仿宋" w:hint="eastAsia"/>
          <w:bCs/>
          <w:color w:val="000000"/>
          <w:sz w:val="24"/>
        </w:rPr>
        <w:t>非经甲方书面同意，乙方不得将本合同范围的货物全部或部分分包给他人供应；</w:t>
      </w:r>
      <w:bookmarkEnd w:id="115"/>
      <w:bookmarkEnd w:id="116"/>
    </w:p>
    <w:p w:rsidR="00E6429F" w:rsidRPr="00EB6B00" w:rsidRDefault="000E4EFA">
      <w:pPr>
        <w:snapToGrid w:val="0"/>
        <w:spacing w:line="380" w:lineRule="exact"/>
        <w:ind w:firstLineChars="250" w:firstLine="600"/>
        <w:rPr>
          <w:rFonts w:ascii="仿宋" w:eastAsia="仿宋" w:hAnsi="仿宋"/>
          <w:bCs/>
          <w:color w:val="000000"/>
          <w:sz w:val="24"/>
        </w:rPr>
      </w:pPr>
      <w:bookmarkStart w:id="117" w:name="_Toc488068006"/>
      <w:bookmarkStart w:id="118" w:name="_Toc488067913"/>
      <w:r w:rsidRPr="00EB6B00">
        <w:rPr>
          <w:rFonts w:ascii="仿宋" w:eastAsia="仿宋" w:hAnsi="仿宋" w:hint="eastAsia"/>
          <w:bCs/>
          <w:color w:val="000000"/>
          <w:sz w:val="24"/>
        </w:rPr>
        <w:t>3</w:t>
      </w:r>
      <w:r w:rsidR="00EB6B00">
        <w:rPr>
          <w:rFonts w:ascii="仿宋" w:eastAsia="仿宋" w:hAnsi="仿宋" w:hint="eastAsia"/>
          <w:bCs/>
          <w:color w:val="000000"/>
          <w:sz w:val="24"/>
        </w:rPr>
        <w:t>、</w:t>
      </w:r>
      <w:r w:rsidRPr="00EB6B00">
        <w:rPr>
          <w:rFonts w:ascii="仿宋" w:eastAsia="仿宋" w:hAnsi="仿宋" w:hint="eastAsia"/>
          <w:bCs/>
          <w:color w:val="000000"/>
          <w:sz w:val="24"/>
        </w:rPr>
        <w:t>如有转让和未经甲方同意的分包行为，甲方有权解除合同，没收履约保证金并追究乙方的违约责任。</w:t>
      </w:r>
      <w:bookmarkEnd w:id="117"/>
      <w:bookmarkEnd w:id="118"/>
    </w:p>
    <w:p w:rsidR="00E6429F" w:rsidRPr="00EB6B00" w:rsidRDefault="00EB6B00">
      <w:pPr>
        <w:rPr>
          <w:rFonts w:ascii="仿宋" w:eastAsia="仿宋" w:hAnsi="仿宋"/>
          <w:b/>
          <w:bCs/>
          <w:color w:val="000000"/>
          <w:sz w:val="24"/>
        </w:rPr>
      </w:pPr>
      <w:r>
        <w:rPr>
          <w:rFonts w:ascii="仿宋" w:eastAsia="仿宋" w:hAnsi="仿宋" w:hint="eastAsia"/>
          <w:b/>
          <w:bCs/>
          <w:color w:val="000000"/>
          <w:sz w:val="24"/>
        </w:rPr>
        <w:t>五、</w:t>
      </w:r>
      <w:r w:rsidR="000E4EFA" w:rsidRPr="00EB6B00">
        <w:rPr>
          <w:rFonts w:ascii="仿宋" w:eastAsia="仿宋" w:hAnsi="仿宋" w:hint="eastAsia"/>
          <w:b/>
          <w:bCs/>
          <w:color w:val="000000"/>
          <w:sz w:val="24"/>
        </w:rPr>
        <w:t>质量保证及售后服务</w:t>
      </w:r>
    </w:p>
    <w:p w:rsidR="00E6429F" w:rsidRPr="00EB6B00" w:rsidRDefault="000E4EFA" w:rsidP="00EB6B00">
      <w:pPr>
        <w:snapToGrid w:val="0"/>
        <w:spacing w:line="380" w:lineRule="exact"/>
        <w:ind w:firstLineChars="250" w:firstLine="600"/>
        <w:rPr>
          <w:rFonts w:ascii="仿宋" w:eastAsia="仿宋" w:hAnsi="仿宋"/>
          <w:bCs/>
          <w:color w:val="000000"/>
          <w:sz w:val="24"/>
        </w:rPr>
      </w:pPr>
      <w:r w:rsidRPr="00EB6B00">
        <w:rPr>
          <w:rFonts w:ascii="仿宋" w:eastAsia="仿宋" w:hAnsi="仿宋" w:hint="eastAsia"/>
          <w:bCs/>
          <w:color w:val="000000"/>
          <w:sz w:val="24"/>
        </w:rPr>
        <w:t>1</w:t>
      </w:r>
      <w:r w:rsidR="00FC1636">
        <w:rPr>
          <w:rFonts w:ascii="仿宋" w:eastAsia="仿宋" w:hAnsi="仿宋" w:hint="eastAsia"/>
          <w:bCs/>
          <w:color w:val="000000"/>
          <w:sz w:val="24"/>
        </w:rPr>
        <w:t>、</w:t>
      </w:r>
      <w:r w:rsidRPr="00EB6B00">
        <w:rPr>
          <w:rFonts w:ascii="仿宋" w:eastAsia="仿宋" w:hAnsi="仿宋" w:hint="eastAsia"/>
          <w:bCs/>
          <w:color w:val="000000"/>
          <w:sz w:val="24"/>
        </w:rPr>
        <w:t>乙方应按竞争性磋商文件规定的货物性能、技术要求、质量标准向甲方提供未经使用的全新产品。</w:t>
      </w:r>
    </w:p>
    <w:p w:rsidR="00E6429F" w:rsidRPr="00EB6B00" w:rsidRDefault="000E4EFA" w:rsidP="00EB6B00">
      <w:pPr>
        <w:snapToGrid w:val="0"/>
        <w:spacing w:line="380" w:lineRule="exact"/>
        <w:ind w:firstLineChars="250" w:firstLine="600"/>
        <w:rPr>
          <w:rFonts w:ascii="仿宋" w:eastAsia="仿宋" w:hAnsi="仿宋"/>
          <w:bCs/>
          <w:color w:val="000000"/>
          <w:sz w:val="24"/>
        </w:rPr>
      </w:pPr>
      <w:r w:rsidRPr="00EB6B00">
        <w:rPr>
          <w:rFonts w:ascii="仿宋" w:eastAsia="仿宋" w:hAnsi="仿宋" w:hint="eastAsia"/>
          <w:bCs/>
          <w:color w:val="000000"/>
          <w:sz w:val="24"/>
        </w:rPr>
        <w:t>2</w:t>
      </w:r>
      <w:r w:rsidR="00FC1636">
        <w:rPr>
          <w:rFonts w:ascii="仿宋" w:eastAsia="仿宋" w:hAnsi="仿宋" w:hint="eastAsia"/>
          <w:bCs/>
          <w:color w:val="000000"/>
          <w:sz w:val="24"/>
        </w:rPr>
        <w:t>、</w:t>
      </w:r>
      <w:r w:rsidRPr="00EB6B00">
        <w:rPr>
          <w:rFonts w:ascii="仿宋" w:eastAsia="仿宋" w:hAnsi="仿宋" w:hint="eastAsia"/>
          <w:bCs/>
          <w:color w:val="000000"/>
          <w:sz w:val="24"/>
        </w:rPr>
        <w:t>乙方提供的货物在质保期内因货物本身的质量问题发生故障，乙方应负责免费更换。对达不到技术要求者，根据实际情况，经双方协商，可按以下办法处理：</w:t>
      </w:r>
    </w:p>
    <w:p w:rsidR="00E6429F" w:rsidRPr="00EB6B00" w:rsidRDefault="00FC1636" w:rsidP="00EB6B00">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w:t>
      </w:r>
      <w:r w:rsidR="000E4EFA" w:rsidRPr="00EB6B00">
        <w:rPr>
          <w:rFonts w:ascii="仿宋" w:eastAsia="仿宋" w:hAnsi="仿宋" w:hint="eastAsia"/>
          <w:bCs/>
          <w:color w:val="000000"/>
          <w:sz w:val="24"/>
        </w:rPr>
        <w:t>更换：由乙方承担所发生的全部费用。</w:t>
      </w:r>
    </w:p>
    <w:p w:rsidR="00E6429F" w:rsidRPr="00EB6B00" w:rsidRDefault="00FC1636" w:rsidP="00EB6B00">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w:t>
      </w:r>
      <w:r w:rsidR="000E4EFA" w:rsidRPr="00EB6B00">
        <w:rPr>
          <w:rFonts w:ascii="仿宋" w:eastAsia="仿宋" w:hAnsi="仿宋" w:hint="eastAsia"/>
          <w:bCs/>
          <w:color w:val="000000"/>
          <w:sz w:val="24"/>
        </w:rPr>
        <w:t>贬值处理：由甲乙双方合议定价。</w:t>
      </w:r>
    </w:p>
    <w:p w:rsidR="00E6429F" w:rsidRPr="00EB6B00" w:rsidRDefault="00FC1636" w:rsidP="00EB6B00">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w:t>
      </w:r>
      <w:r w:rsidR="000E4EFA" w:rsidRPr="00EB6B00">
        <w:rPr>
          <w:rFonts w:ascii="仿宋" w:eastAsia="仿宋" w:hAnsi="仿宋" w:hint="eastAsia"/>
          <w:bCs/>
          <w:color w:val="000000"/>
          <w:sz w:val="24"/>
        </w:rPr>
        <w:t>退货处理：乙方应退还甲方支付的合同款，同时应承担该货物的直接费用（运输、保险、检验、货款利息及银行手续费等）。</w:t>
      </w:r>
    </w:p>
    <w:p w:rsidR="00E6429F" w:rsidRPr="00EB6B00" w:rsidRDefault="00FC1636" w:rsidP="00EB6B00">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w:t>
      </w:r>
      <w:r w:rsidR="000E4EFA" w:rsidRPr="00EB6B00">
        <w:rPr>
          <w:rFonts w:ascii="仿宋" w:eastAsia="仿宋" w:hAnsi="仿宋" w:hint="eastAsia"/>
          <w:bCs/>
          <w:color w:val="000000"/>
          <w:sz w:val="24"/>
        </w:rPr>
        <w:t xml:space="preserve"> 如在使用过程中发生质量问题，乙方应同本项目“第三篇  采购商务需求”对质量保证及售后服务内容的约定。</w:t>
      </w:r>
    </w:p>
    <w:p w:rsidR="00E6429F" w:rsidRPr="00EB6B00" w:rsidRDefault="00FC1636" w:rsidP="00EB6B00">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w:t>
      </w:r>
      <w:r w:rsidR="000E4EFA" w:rsidRPr="00EB6B00">
        <w:rPr>
          <w:rFonts w:ascii="仿宋" w:eastAsia="仿宋" w:hAnsi="仿宋" w:hint="eastAsia"/>
          <w:bCs/>
          <w:color w:val="000000"/>
          <w:sz w:val="24"/>
        </w:rPr>
        <w:t>在质保期内，乙方应对货物出现的质量及安全问题负责处理解决并承担一切费用。</w:t>
      </w:r>
    </w:p>
    <w:p w:rsidR="00E6429F" w:rsidRDefault="00E6429F">
      <w:pPr>
        <w:adjustRightInd w:val="0"/>
        <w:snapToGrid w:val="0"/>
        <w:spacing w:line="380" w:lineRule="exact"/>
        <w:ind w:firstLineChars="250" w:firstLine="600"/>
        <w:rPr>
          <w:rFonts w:ascii="方正仿宋_GBK" w:eastAsia="方正仿宋_GBK" w:hAnsi="宋体"/>
          <w:color w:val="000000"/>
          <w:sz w:val="24"/>
        </w:rPr>
      </w:pPr>
    </w:p>
    <w:p w:rsidR="00E6429F" w:rsidRPr="00FC1636" w:rsidRDefault="00FC1636">
      <w:pPr>
        <w:rPr>
          <w:rFonts w:ascii="仿宋" w:eastAsia="仿宋" w:hAnsi="仿宋"/>
          <w:b/>
          <w:bCs/>
          <w:color w:val="000000"/>
          <w:sz w:val="24"/>
        </w:rPr>
      </w:pPr>
      <w:r>
        <w:rPr>
          <w:rFonts w:ascii="仿宋" w:eastAsia="仿宋" w:hAnsi="仿宋" w:hint="eastAsia"/>
          <w:b/>
          <w:bCs/>
          <w:color w:val="000000"/>
          <w:sz w:val="24"/>
        </w:rPr>
        <w:t>六、</w:t>
      </w:r>
      <w:r w:rsidR="000E4EFA" w:rsidRPr="00FC1636">
        <w:rPr>
          <w:rFonts w:ascii="仿宋" w:eastAsia="仿宋" w:hAnsi="仿宋" w:hint="eastAsia"/>
          <w:b/>
          <w:bCs/>
          <w:color w:val="000000"/>
          <w:sz w:val="24"/>
        </w:rPr>
        <w:t>付款</w:t>
      </w:r>
    </w:p>
    <w:p w:rsidR="00E6429F" w:rsidRPr="00FC1636" w:rsidRDefault="000E4EFA">
      <w:pPr>
        <w:adjustRightInd w:val="0"/>
        <w:snapToGrid w:val="0"/>
        <w:spacing w:line="380" w:lineRule="exact"/>
        <w:ind w:firstLineChars="250" w:firstLine="600"/>
        <w:rPr>
          <w:rFonts w:ascii="仿宋" w:eastAsia="仿宋" w:hAnsi="仿宋"/>
          <w:bCs/>
          <w:color w:val="000000"/>
          <w:sz w:val="24"/>
        </w:rPr>
      </w:pPr>
      <w:r w:rsidRPr="00FC1636">
        <w:rPr>
          <w:rFonts w:ascii="仿宋" w:eastAsia="仿宋" w:hAnsi="仿宋" w:hint="eastAsia"/>
          <w:bCs/>
          <w:color w:val="000000"/>
          <w:sz w:val="24"/>
        </w:rPr>
        <w:lastRenderedPageBreak/>
        <w:t>1</w:t>
      </w:r>
      <w:r w:rsidR="00FC1636">
        <w:rPr>
          <w:rFonts w:ascii="仿宋" w:eastAsia="仿宋" w:hAnsi="仿宋" w:hint="eastAsia"/>
          <w:bCs/>
          <w:color w:val="000000"/>
          <w:sz w:val="24"/>
        </w:rPr>
        <w:t>、</w:t>
      </w:r>
      <w:r w:rsidRPr="00FC1636">
        <w:rPr>
          <w:rFonts w:ascii="仿宋" w:eastAsia="仿宋" w:hAnsi="仿宋" w:hint="eastAsia"/>
          <w:bCs/>
          <w:color w:val="000000"/>
          <w:sz w:val="24"/>
        </w:rPr>
        <w:t>本合同使用货币币制如未作特别说明均为人民币。</w:t>
      </w:r>
    </w:p>
    <w:p w:rsidR="00E6429F" w:rsidRPr="00FC1636" w:rsidRDefault="00FC1636">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w:t>
      </w:r>
      <w:r w:rsidR="000E4EFA" w:rsidRPr="00FC1636">
        <w:rPr>
          <w:rFonts w:ascii="仿宋" w:eastAsia="仿宋" w:hAnsi="仿宋" w:hint="eastAsia"/>
          <w:bCs/>
          <w:color w:val="000000"/>
          <w:sz w:val="24"/>
        </w:rPr>
        <w:t>付款方式：银行转账、现金支票。</w:t>
      </w:r>
    </w:p>
    <w:p w:rsidR="00E6429F" w:rsidRPr="00FC1636" w:rsidRDefault="00FC1636">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w:t>
      </w:r>
      <w:r w:rsidR="000E4EFA" w:rsidRPr="00FC1636">
        <w:rPr>
          <w:rFonts w:ascii="仿宋" w:eastAsia="仿宋" w:hAnsi="仿宋" w:hint="eastAsia"/>
          <w:bCs/>
          <w:color w:val="000000"/>
          <w:sz w:val="24"/>
        </w:rPr>
        <w:t>付款方法：同本项目“第三篇  采购商务需求”中关于付款方式的约定。</w:t>
      </w:r>
    </w:p>
    <w:p w:rsidR="00E6429F" w:rsidRPr="00FC1636" w:rsidRDefault="00FC1636">
      <w:pPr>
        <w:rPr>
          <w:rFonts w:ascii="仿宋" w:eastAsia="仿宋" w:hAnsi="仿宋"/>
          <w:b/>
          <w:bCs/>
          <w:color w:val="000000"/>
          <w:sz w:val="24"/>
        </w:rPr>
      </w:pPr>
      <w:r>
        <w:rPr>
          <w:rFonts w:ascii="仿宋" w:eastAsia="仿宋" w:hAnsi="仿宋" w:hint="eastAsia"/>
          <w:b/>
          <w:bCs/>
          <w:color w:val="000000"/>
          <w:sz w:val="24"/>
        </w:rPr>
        <w:t>七、</w:t>
      </w:r>
      <w:r w:rsidR="000E4EFA" w:rsidRPr="00FC1636">
        <w:rPr>
          <w:rFonts w:ascii="仿宋" w:eastAsia="仿宋" w:hAnsi="仿宋" w:hint="eastAsia"/>
          <w:b/>
          <w:bCs/>
          <w:color w:val="000000"/>
          <w:sz w:val="24"/>
        </w:rPr>
        <w:t>检查验收</w:t>
      </w:r>
    </w:p>
    <w:p w:rsidR="00E6429F" w:rsidRPr="00FC1636" w:rsidRDefault="000E4EFA" w:rsidP="00E70331">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1</w:t>
      </w:r>
      <w:r w:rsidR="00FC1636">
        <w:rPr>
          <w:rFonts w:ascii="仿宋" w:eastAsia="仿宋" w:hAnsi="仿宋" w:hint="eastAsia"/>
          <w:bCs/>
          <w:color w:val="000000"/>
          <w:sz w:val="24"/>
        </w:rPr>
        <w:t>、</w:t>
      </w:r>
      <w:r w:rsidRPr="00FC1636">
        <w:rPr>
          <w:rFonts w:ascii="仿宋" w:eastAsia="仿宋" w:hAnsi="仿宋" w:hint="eastAsia"/>
          <w:bCs/>
          <w:color w:val="000000"/>
          <w:sz w:val="24"/>
        </w:rPr>
        <w:t>供方应随货物提供合格证和质量证明文件，如是国外进口的货物还须提供入关证明。</w:t>
      </w:r>
    </w:p>
    <w:p w:rsidR="00E6429F" w:rsidRPr="00FC1636" w:rsidRDefault="000E4EFA" w:rsidP="00FC1636">
      <w:pPr>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2</w:t>
      </w:r>
      <w:r w:rsidR="00FC1636">
        <w:rPr>
          <w:rFonts w:ascii="仿宋" w:eastAsia="仿宋" w:hAnsi="仿宋" w:hint="eastAsia"/>
          <w:bCs/>
          <w:color w:val="000000"/>
          <w:sz w:val="24"/>
        </w:rPr>
        <w:t>、</w:t>
      </w:r>
      <w:r w:rsidRPr="00FC1636">
        <w:rPr>
          <w:rFonts w:ascii="仿宋" w:eastAsia="仿宋" w:hAnsi="仿宋" w:hint="eastAsia"/>
          <w:bCs/>
          <w:color w:val="000000"/>
          <w:sz w:val="24"/>
        </w:rPr>
        <w:t>货物验收</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供方交货时，需方可根据需要随机抽取一部分货物送有关权威检测部门检测，如检测不合格，供方负责赔偿需方一切损失。</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3</w:t>
      </w:r>
      <w:r w:rsidR="00FC1636">
        <w:rPr>
          <w:rFonts w:ascii="仿宋" w:eastAsia="仿宋" w:hAnsi="仿宋" w:hint="eastAsia"/>
          <w:bCs/>
          <w:color w:val="000000"/>
          <w:sz w:val="24"/>
        </w:rPr>
        <w:t>、</w:t>
      </w:r>
      <w:r w:rsidRPr="00FC1636">
        <w:rPr>
          <w:rFonts w:ascii="仿宋" w:eastAsia="仿宋" w:hAnsi="仿宋" w:hint="eastAsia"/>
          <w:bCs/>
          <w:color w:val="000000"/>
          <w:sz w:val="24"/>
        </w:rPr>
        <w:t>货物验收报告应由需方、供方经办人签字，并加盖双方公章，以此作为支付凭据。</w:t>
      </w:r>
    </w:p>
    <w:p w:rsidR="00E6429F" w:rsidRPr="00FC1636" w:rsidRDefault="00E70331">
      <w:pPr>
        <w:rPr>
          <w:rFonts w:ascii="仿宋" w:eastAsia="仿宋" w:hAnsi="仿宋"/>
          <w:b/>
          <w:bCs/>
          <w:color w:val="000000"/>
          <w:sz w:val="24"/>
        </w:rPr>
      </w:pPr>
      <w:r>
        <w:rPr>
          <w:rFonts w:ascii="仿宋" w:eastAsia="仿宋" w:hAnsi="仿宋" w:hint="eastAsia"/>
          <w:b/>
          <w:bCs/>
          <w:color w:val="000000"/>
          <w:sz w:val="24"/>
        </w:rPr>
        <w:t>八、</w:t>
      </w:r>
      <w:r w:rsidR="000E4EFA" w:rsidRPr="00FC1636">
        <w:rPr>
          <w:rFonts w:ascii="仿宋" w:eastAsia="仿宋" w:hAnsi="仿宋" w:hint="eastAsia"/>
          <w:b/>
          <w:bCs/>
          <w:color w:val="000000"/>
          <w:sz w:val="24"/>
        </w:rPr>
        <w:t>索赔</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1</w:t>
      </w:r>
      <w:r w:rsidR="00E70331">
        <w:rPr>
          <w:rFonts w:ascii="仿宋" w:eastAsia="仿宋" w:hAnsi="仿宋" w:hint="eastAsia"/>
          <w:bCs/>
          <w:color w:val="000000"/>
          <w:sz w:val="24"/>
        </w:rPr>
        <w:t>、</w:t>
      </w:r>
      <w:r w:rsidRPr="00FC1636">
        <w:rPr>
          <w:rFonts w:ascii="仿宋" w:eastAsia="仿宋" w:hAnsi="仿宋" w:hint="eastAsia"/>
          <w:bCs/>
          <w:color w:val="000000"/>
          <w:sz w:val="24"/>
        </w:rPr>
        <w:t>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2</w:t>
      </w:r>
      <w:r w:rsidR="00E70331">
        <w:rPr>
          <w:rFonts w:ascii="仿宋" w:eastAsia="仿宋" w:hAnsi="仿宋" w:hint="eastAsia"/>
          <w:bCs/>
          <w:color w:val="000000"/>
          <w:sz w:val="24"/>
        </w:rPr>
        <w:t>、</w:t>
      </w:r>
      <w:r w:rsidRPr="00FC1636">
        <w:rPr>
          <w:rFonts w:ascii="仿宋" w:eastAsia="仿宋" w:hAnsi="仿宋" w:hint="eastAsia"/>
          <w:bCs/>
          <w:color w:val="000000"/>
          <w:sz w:val="24"/>
        </w:rPr>
        <w:t>根据货物的疵劣和受损程度以及需方遭受损失的金额，经双方同意降低货物价格。</w:t>
      </w:r>
    </w:p>
    <w:p w:rsidR="00E6429F" w:rsidRPr="00FC1636" w:rsidRDefault="00905EB0">
      <w:pPr>
        <w:rPr>
          <w:rFonts w:ascii="仿宋" w:eastAsia="仿宋" w:hAnsi="仿宋"/>
          <w:b/>
          <w:bCs/>
          <w:color w:val="000000"/>
          <w:sz w:val="24"/>
        </w:rPr>
      </w:pPr>
      <w:r>
        <w:rPr>
          <w:rFonts w:ascii="仿宋" w:eastAsia="仿宋" w:hAnsi="仿宋" w:hint="eastAsia"/>
          <w:b/>
          <w:bCs/>
          <w:color w:val="000000"/>
          <w:sz w:val="24"/>
        </w:rPr>
        <w:t>九、</w:t>
      </w:r>
      <w:r w:rsidR="000E4EFA" w:rsidRPr="00FC1636">
        <w:rPr>
          <w:rFonts w:ascii="仿宋" w:eastAsia="仿宋" w:hAnsi="仿宋" w:hint="eastAsia"/>
          <w:b/>
          <w:bCs/>
          <w:color w:val="000000"/>
          <w:sz w:val="24"/>
        </w:rPr>
        <w:t>知识产权</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1</w:t>
      </w:r>
      <w:r w:rsidR="00E70331">
        <w:rPr>
          <w:rFonts w:ascii="仿宋" w:eastAsia="仿宋" w:hAnsi="仿宋" w:hint="eastAsia"/>
          <w:bCs/>
          <w:color w:val="000000"/>
          <w:sz w:val="24"/>
        </w:rPr>
        <w:t>、</w:t>
      </w:r>
      <w:r w:rsidRPr="00FC1636">
        <w:rPr>
          <w:rFonts w:ascii="仿宋" w:eastAsia="仿宋" w:hAnsi="仿宋" w:hint="eastAsia"/>
          <w:bCs/>
          <w:color w:val="000000"/>
          <w:sz w:val="24"/>
        </w:rPr>
        <w:t>甲方在中华人民共和国境内使用乙方提供的货物及服务时免受第三方提出的侵犯其专利权或其它知识产权的起诉。如果第三方提出侵权指控，乙方承担由此而引起的一切法律责任和费用。</w:t>
      </w:r>
    </w:p>
    <w:p w:rsidR="00E6429F" w:rsidRPr="00FC1636" w:rsidRDefault="000E4EFA">
      <w:pPr>
        <w:adjustRightInd w:val="0"/>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2</w:t>
      </w:r>
      <w:r w:rsidR="00E70331">
        <w:rPr>
          <w:rFonts w:ascii="仿宋" w:eastAsia="仿宋" w:hAnsi="仿宋" w:hint="eastAsia"/>
          <w:bCs/>
          <w:color w:val="000000"/>
          <w:sz w:val="24"/>
        </w:rPr>
        <w:t>、</w:t>
      </w:r>
      <w:r w:rsidRPr="00FC1636">
        <w:rPr>
          <w:rFonts w:ascii="仿宋" w:eastAsia="仿宋" w:hAnsi="仿宋" w:hint="eastAsia"/>
          <w:bCs/>
          <w:color w:val="000000"/>
          <w:sz w:val="24"/>
        </w:rPr>
        <w:t>若涉及软件开发等服务类项目知识产权的，知识产权归采购人所有。</w:t>
      </w:r>
    </w:p>
    <w:p w:rsidR="00E6429F" w:rsidRPr="00FC1636" w:rsidRDefault="00905EB0">
      <w:pPr>
        <w:rPr>
          <w:rFonts w:ascii="仿宋" w:eastAsia="仿宋" w:hAnsi="仿宋"/>
          <w:b/>
          <w:bCs/>
          <w:color w:val="000000"/>
          <w:sz w:val="24"/>
        </w:rPr>
      </w:pPr>
      <w:bookmarkStart w:id="119" w:name="_Toc488067914"/>
      <w:bookmarkStart w:id="120" w:name="_Toc488068007"/>
      <w:r>
        <w:rPr>
          <w:rFonts w:ascii="仿宋" w:eastAsia="仿宋" w:hAnsi="仿宋" w:hint="eastAsia"/>
          <w:b/>
          <w:bCs/>
          <w:color w:val="000000"/>
          <w:sz w:val="24"/>
        </w:rPr>
        <w:t>十、</w:t>
      </w:r>
      <w:r w:rsidR="000E4EFA" w:rsidRPr="00FC1636">
        <w:rPr>
          <w:rFonts w:ascii="仿宋" w:eastAsia="仿宋" w:hAnsi="仿宋" w:hint="eastAsia"/>
          <w:b/>
          <w:bCs/>
          <w:color w:val="000000"/>
          <w:sz w:val="24"/>
        </w:rPr>
        <w:t>合同争议的解决</w:t>
      </w:r>
      <w:bookmarkEnd w:id="119"/>
      <w:bookmarkEnd w:id="120"/>
    </w:p>
    <w:p w:rsidR="00E6429F" w:rsidRPr="00FC1636" w:rsidRDefault="000E4EFA">
      <w:pPr>
        <w:snapToGrid w:val="0"/>
        <w:spacing w:line="380" w:lineRule="exact"/>
        <w:ind w:firstLineChars="200" w:firstLine="480"/>
        <w:rPr>
          <w:rFonts w:ascii="仿宋" w:eastAsia="仿宋" w:hAnsi="仿宋"/>
          <w:bCs/>
          <w:color w:val="000000"/>
          <w:sz w:val="24"/>
        </w:rPr>
      </w:pPr>
      <w:bookmarkStart w:id="121" w:name="_Toc488067915"/>
      <w:bookmarkStart w:id="122" w:name="_Toc488068008"/>
      <w:r w:rsidRPr="00FC1636">
        <w:rPr>
          <w:rFonts w:ascii="仿宋" w:eastAsia="仿宋" w:hAnsi="仿宋" w:hint="eastAsia"/>
          <w:bCs/>
          <w:color w:val="000000"/>
          <w:sz w:val="24"/>
        </w:rPr>
        <w:t>1</w:t>
      </w:r>
      <w:r w:rsidR="00E70331">
        <w:rPr>
          <w:rFonts w:ascii="仿宋" w:eastAsia="仿宋" w:hAnsi="仿宋" w:hint="eastAsia"/>
          <w:bCs/>
          <w:color w:val="000000"/>
          <w:sz w:val="24"/>
        </w:rPr>
        <w:t>、</w:t>
      </w:r>
      <w:r w:rsidRPr="00FC1636">
        <w:rPr>
          <w:rFonts w:ascii="仿宋" w:eastAsia="仿宋" w:hAnsi="仿宋" w:hint="eastAsia"/>
          <w:bCs/>
          <w:color w:val="000000"/>
          <w:sz w:val="24"/>
        </w:rPr>
        <w:t>当事人友好协商达成一致</w:t>
      </w:r>
      <w:bookmarkEnd w:id="121"/>
      <w:bookmarkEnd w:id="122"/>
    </w:p>
    <w:p w:rsidR="00E6429F" w:rsidRPr="00FC1636" w:rsidRDefault="000E4EFA">
      <w:pPr>
        <w:snapToGrid w:val="0"/>
        <w:spacing w:line="380" w:lineRule="exact"/>
        <w:ind w:firstLineChars="200" w:firstLine="480"/>
        <w:rPr>
          <w:rFonts w:ascii="仿宋" w:eastAsia="仿宋" w:hAnsi="仿宋"/>
          <w:bCs/>
          <w:color w:val="000000"/>
          <w:sz w:val="24"/>
        </w:rPr>
      </w:pPr>
      <w:bookmarkStart w:id="123" w:name="_Toc488067916"/>
      <w:bookmarkStart w:id="124" w:name="_Toc488068009"/>
      <w:r w:rsidRPr="00FC1636">
        <w:rPr>
          <w:rFonts w:ascii="仿宋" w:eastAsia="仿宋" w:hAnsi="仿宋" w:hint="eastAsia"/>
          <w:bCs/>
          <w:color w:val="000000"/>
          <w:sz w:val="24"/>
        </w:rPr>
        <w:t>2</w:t>
      </w:r>
      <w:r w:rsidR="00E70331">
        <w:rPr>
          <w:rFonts w:ascii="仿宋" w:eastAsia="仿宋" w:hAnsi="仿宋" w:hint="eastAsia"/>
          <w:bCs/>
          <w:color w:val="000000"/>
          <w:sz w:val="24"/>
        </w:rPr>
        <w:t>、</w:t>
      </w:r>
      <w:r w:rsidRPr="00FC1636">
        <w:rPr>
          <w:rFonts w:ascii="仿宋" w:eastAsia="仿宋" w:hAnsi="仿宋" w:hint="eastAsia"/>
          <w:bCs/>
          <w:color w:val="000000"/>
          <w:sz w:val="24"/>
        </w:rPr>
        <w:t>在60天内当事人协商不能达成协议的，可提请采购人当地仲裁机构仲裁。</w:t>
      </w:r>
      <w:bookmarkEnd w:id="123"/>
      <w:bookmarkEnd w:id="124"/>
    </w:p>
    <w:p w:rsidR="00E6429F" w:rsidRPr="00FC1636" w:rsidRDefault="00905EB0">
      <w:pPr>
        <w:rPr>
          <w:rFonts w:ascii="仿宋" w:eastAsia="仿宋" w:hAnsi="仿宋"/>
          <w:b/>
          <w:bCs/>
          <w:color w:val="000000"/>
          <w:sz w:val="24"/>
        </w:rPr>
      </w:pPr>
      <w:bookmarkStart w:id="125" w:name="_Toc488068010"/>
      <w:bookmarkStart w:id="126" w:name="_Toc488067917"/>
      <w:r>
        <w:rPr>
          <w:rFonts w:ascii="仿宋" w:eastAsia="仿宋" w:hAnsi="仿宋" w:hint="eastAsia"/>
          <w:b/>
          <w:bCs/>
          <w:color w:val="000000"/>
          <w:sz w:val="24"/>
        </w:rPr>
        <w:t>十一、</w:t>
      </w:r>
      <w:r w:rsidR="000E4EFA" w:rsidRPr="00FC1636">
        <w:rPr>
          <w:rFonts w:ascii="仿宋" w:eastAsia="仿宋" w:hAnsi="仿宋" w:hint="eastAsia"/>
          <w:b/>
          <w:bCs/>
          <w:color w:val="000000"/>
          <w:sz w:val="24"/>
        </w:rPr>
        <w:t>违约责任</w:t>
      </w:r>
      <w:bookmarkEnd w:id="125"/>
      <w:bookmarkEnd w:id="126"/>
    </w:p>
    <w:p w:rsidR="00E6429F" w:rsidRPr="00FC1636" w:rsidRDefault="000E4EFA">
      <w:pPr>
        <w:snapToGrid w:val="0"/>
        <w:spacing w:line="380" w:lineRule="exact"/>
        <w:ind w:firstLineChars="200" w:firstLine="480"/>
        <w:rPr>
          <w:rFonts w:ascii="仿宋" w:eastAsia="仿宋" w:hAnsi="仿宋"/>
          <w:bCs/>
          <w:color w:val="000000"/>
          <w:sz w:val="24"/>
        </w:rPr>
      </w:pPr>
      <w:bookmarkStart w:id="127" w:name="_Toc488068011"/>
      <w:bookmarkStart w:id="128" w:name="_Toc488067918"/>
      <w:r w:rsidRPr="00FC1636">
        <w:rPr>
          <w:rFonts w:ascii="仿宋" w:eastAsia="仿宋" w:hAnsi="仿宋" w:hint="eastAsia"/>
          <w:bCs/>
          <w:color w:val="000000"/>
          <w:sz w:val="24"/>
        </w:rPr>
        <w:t>按《中华人民共和国合同法》、《中华人民共和国政府采购法》有关条款，或由供需双方约定。</w:t>
      </w:r>
      <w:bookmarkEnd w:id="127"/>
      <w:bookmarkEnd w:id="128"/>
    </w:p>
    <w:p w:rsidR="00E6429F" w:rsidRPr="00FC1636" w:rsidRDefault="00905EB0">
      <w:pPr>
        <w:rPr>
          <w:rFonts w:ascii="仿宋" w:eastAsia="仿宋" w:hAnsi="仿宋"/>
          <w:b/>
          <w:bCs/>
          <w:color w:val="000000"/>
          <w:sz w:val="24"/>
        </w:rPr>
      </w:pPr>
      <w:bookmarkStart w:id="129" w:name="_Toc488067919"/>
      <w:bookmarkStart w:id="130" w:name="_Toc488068012"/>
      <w:r>
        <w:rPr>
          <w:rFonts w:ascii="仿宋" w:eastAsia="仿宋" w:hAnsi="仿宋" w:hint="eastAsia"/>
          <w:b/>
          <w:bCs/>
          <w:color w:val="000000"/>
          <w:sz w:val="24"/>
        </w:rPr>
        <w:t>十二、</w:t>
      </w:r>
      <w:r w:rsidR="000E4EFA" w:rsidRPr="00FC1636">
        <w:rPr>
          <w:rFonts w:ascii="仿宋" w:eastAsia="仿宋" w:hAnsi="仿宋" w:hint="eastAsia"/>
          <w:b/>
          <w:bCs/>
          <w:color w:val="000000"/>
          <w:sz w:val="24"/>
        </w:rPr>
        <w:t>合同生效及其它</w:t>
      </w:r>
      <w:bookmarkEnd w:id="129"/>
      <w:bookmarkEnd w:id="130"/>
    </w:p>
    <w:p w:rsidR="00E6429F" w:rsidRPr="00FC1636" w:rsidRDefault="000E4EFA">
      <w:pPr>
        <w:snapToGrid w:val="0"/>
        <w:spacing w:line="380" w:lineRule="exact"/>
        <w:ind w:firstLineChars="200" w:firstLine="480"/>
        <w:rPr>
          <w:rFonts w:ascii="仿宋" w:eastAsia="仿宋" w:hAnsi="仿宋"/>
          <w:bCs/>
          <w:color w:val="000000"/>
          <w:sz w:val="24"/>
        </w:rPr>
      </w:pPr>
      <w:bookmarkStart w:id="131" w:name="_Toc488068013"/>
      <w:bookmarkStart w:id="132" w:name="_Toc488067920"/>
      <w:r w:rsidRPr="00FC1636">
        <w:rPr>
          <w:rFonts w:ascii="仿宋" w:eastAsia="仿宋" w:hAnsi="仿宋" w:hint="eastAsia"/>
          <w:bCs/>
          <w:color w:val="000000"/>
          <w:sz w:val="24"/>
        </w:rPr>
        <w:t>1</w:t>
      </w:r>
      <w:r w:rsidR="00E70331">
        <w:rPr>
          <w:rFonts w:ascii="仿宋" w:eastAsia="仿宋" w:hAnsi="仿宋" w:hint="eastAsia"/>
          <w:bCs/>
          <w:color w:val="000000"/>
          <w:sz w:val="24"/>
        </w:rPr>
        <w:t>、</w:t>
      </w:r>
      <w:r w:rsidRPr="00FC1636">
        <w:rPr>
          <w:rFonts w:ascii="仿宋" w:eastAsia="仿宋" w:hAnsi="仿宋" w:hint="eastAsia"/>
          <w:bCs/>
          <w:color w:val="000000"/>
          <w:sz w:val="24"/>
        </w:rPr>
        <w:t>合同生效及其效力应符合《中华人民共和国合同法》有关规定。</w:t>
      </w:r>
      <w:bookmarkEnd w:id="131"/>
      <w:bookmarkEnd w:id="132"/>
    </w:p>
    <w:p w:rsidR="00E6429F" w:rsidRPr="00FC1636" w:rsidRDefault="000E4EFA">
      <w:pPr>
        <w:snapToGrid w:val="0"/>
        <w:spacing w:line="380" w:lineRule="exact"/>
        <w:ind w:firstLineChars="200" w:firstLine="480"/>
        <w:rPr>
          <w:rFonts w:ascii="仿宋" w:eastAsia="仿宋" w:hAnsi="仿宋"/>
          <w:bCs/>
          <w:color w:val="000000"/>
          <w:sz w:val="24"/>
        </w:rPr>
      </w:pPr>
      <w:bookmarkStart w:id="133" w:name="_Toc488067921"/>
      <w:bookmarkStart w:id="134" w:name="_Toc488068014"/>
      <w:r w:rsidRPr="00FC1636">
        <w:rPr>
          <w:rFonts w:ascii="仿宋" w:eastAsia="仿宋" w:hAnsi="仿宋" w:hint="eastAsia"/>
          <w:bCs/>
          <w:color w:val="000000"/>
          <w:sz w:val="24"/>
        </w:rPr>
        <w:t>2</w:t>
      </w:r>
      <w:r w:rsidR="00E70331">
        <w:rPr>
          <w:rFonts w:ascii="仿宋" w:eastAsia="仿宋" w:hAnsi="仿宋" w:hint="eastAsia"/>
          <w:bCs/>
          <w:color w:val="000000"/>
          <w:sz w:val="24"/>
        </w:rPr>
        <w:t>、</w:t>
      </w:r>
      <w:r w:rsidRPr="00FC1636">
        <w:rPr>
          <w:rFonts w:ascii="仿宋" w:eastAsia="仿宋" w:hAnsi="仿宋" w:hint="eastAsia"/>
          <w:bCs/>
          <w:color w:val="000000"/>
          <w:sz w:val="24"/>
        </w:rPr>
        <w:t>合同应经当事人法定代表人或委托代理人签字，加盖双方合同专用章或公章。</w:t>
      </w:r>
      <w:bookmarkEnd w:id="133"/>
      <w:bookmarkEnd w:id="134"/>
    </w:p>
    <w:p w:rsidR="00E6429F" w:rsidRPr="00FC1636" w:rsidRDefault="000E4EFA">
      <w:pPr>
        <w:snapToGrid w:val="0"/>
        <w:spacing w:line="380" w:lineRule="exact"/>
        <w:ind w:firstLineChars="200" w:firstLine="480"/>
        <w:rPr>
          <w:rFonts w:ascii="仿宋" w:eastAsia="仿宋" w:hAnsi="仿宋"/>
          <w:bCs/>
          <w:color w:val="000000"/>
          <w:sz w:val="24"/>
        </w:rPr>
      </w:pPr>
      <w:bookmarkStart w:id="135" w:name="_Toc488068015"/>
      <w:bookmarkStart w:id="136" w:name="_Toc488067922"/>
      <w:r w:rsidRPr="00FC1636">
        <w:rPr>
          <w:rFonts w:ascii="仿宋" w:eastAsia="仿宋" w:hAnsi="仿宋" w:hint="eastAsia"/>
          <w:bCs/>
          <w:color w:val="000000"/>
          <w:sz w:val="24"/>
        </w:rPr>
        <w:t>3</w:t>
      </w:r>
      <w:r w:rsidR="00E70331">
        <w:rPr>
          <w:rFonts w:ascii="仿宋" w:eastAsia="仿宋" w:hAnsi="仿宋" w:hint="eastAsia"/>
          <w:bCs/>
          <w:color w:val="000000"/>
          <w:sz w:val="24"/>
        </w:rPr>
        <w:t>、</w:t>
      </w:r>
      <w:r w:rsidRPr="00FC1636">
        <w:rPr>
          <w:rFonts w:ascii="仿宋" w:eastAsia="仿宋" w:hAnsi="仿宋" w:hint="eastAsia"/>
          <w:bCs/>
          <w:color w:val="000000"/>
          <w:sz w:val="24"/>
        </w:rPr>
        <w:t>合同所包括附件，是合同不可分割的一部分，具有同等法法律效力。</w:t>
      </w:r>
      <w:bookmarkEnd w:id="135"/>
      <w:bookmarkEnd w:id="136"/>
    </w:p>
    <w:p w:rsidR="00E6429F" w:rsidRPr="00FC1636" w:rsidRDefault="000E4EFA">
      <w:pPr>
        <w:snapToGrid w:val="0"/>
        <w:spacing w:line="380" w:lineRule="exact"/>
        <w:ind w:firstLineChars="200" w:firstLine="480"/>
        <w:rPr>
          <w:rFonts w:ascii="仿宋" w:eastAsia="仿宋" w:hAnsi="仿宋"/>
          <w:bCs/>
          <w:color w:val="000000"/>
          <w:sz w:val="24"/>
        </w:rPr>
      </w:pPr>
      <w:bookmarkStart w:id="137" w:name="_Toc488067923"/>
      <w:bookmarkStart w:id="138" w:name="_Toc488068016"/>
      <w:r w:rsidRPr="00FC1636">
        <w:rPr>
          <w:rFonts w:ascii="仿宋" w:eastAsia="仿宋" w:hAnsi="仿宋" w:hint="eastAsia"/>
          <w:bCs/>
          <w:color w:val="000000"/>
          <w:sz w:val="24"/>
        </w:rPr>
        <w:t>4</w:t>
      </w:r>
      <w:r w:rsidR="00E70331">
        <w:rPr>
          <w:rFonts w:ascii="仿宋" w:eastAsia="仿宋" w:hAnsi="仿宋" w:hint="eastAsia"/>
          <w:bCs/>
          <w:color w:val="000000"/>
          <w:sz w:val="24"/>
        </w:rPr>
        <w:t>、</w:t>
      </w:r>
      <w:r w:rsidRPr="00FC1636">
        <w:rPr>
          <w:rFonts w:ascii="仿宋" w:eastAsia="仿宋" w:hAnsi="仿宋" w:hint="eastAsia"/>
          <w:bCs/>
          <w:color w:val="000000"/>
          <w:sz w:val="24"/>
        </w:rPr>
        <w:t>合同需提供担保的，按《中华人民共和国担保法》规定执行。</w:t>
      </w:r>
      <w:bookmarkEnd w:id="137"/>
      <w:bookmarkEnd w:id="138"/>
    </w:p>
    <w:p w:rsidR="00E6429F" w:rsidRPr="00FC1636" w:rsidRDefault="000E4EFA">
      <w:pPr>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t>5</w:t>
      </w:r>
      <w:r w:rsidR="00E70331">
        <w:rPr>
          <w:rFonts w:ascii="仿宋" w:eastAsia="仿宋" w:hAnsi="仿宋" w:hint="eastAsia"/>
          <w:bCs/>
          <w:color w:val="000000"/>
          <w:sz w:val="24"/>
        </w:rPr>
        <w:t>、</w:t>
      </w:r>
      <w:r w:rsidRPr="00FC1636">
        <w:rPr>
          <w:rFonts w:ascii="仿宋" w:eastAsia="仿宋" w:hAnsi="仿宋" w:hint="eastAsia"/>
          <w:bCs/>
          <w:color w:val="000000"/>
          <w:sz w:val="24"/>
        </w:rPr>
        <w:t>本合同条件未尽事宜依照《中华人民共和国合同法》，由供需双方共同协商确定。</w:t>
      </w:r>
    </w:p>
    <w:p w:rsidR="00E6429F" w:rsidRDefault="00E6429F">
      <w:pPr>
        <w:rPr>
          <w:rFonts w:ascii="仿宋" w:eastAsia="仿宋" w:hAnsi="仿宋" w:cs="仿宋"/>
        </w:rPr>
      </w:pPr>
    </w:p>
    <w:p w:rsidR="00ED5F5F" w:rsidRDefault="00ED5F5F" w:rsidP="00FC1636">
      <w:pPr>
        <w:snapToGrid w:val="0"/>
        <w:spacing w:line="380" w:lineRule="exact"/>
        <w:ind w:firstLineChars="200" w:firstLine="480"/>
        <w:rPr>
          <w:rFonts w:ascii="仿宋" w:eastAsia="仿宋" w:hAnsi="仿宋" w:hint="eastAsia"/>
          <w:bCs/>
          <w:color w:val="000000"/>
          <w:sz w:val="24"/>
        </w:rPr>
      </w:pPr>
      <w:bookmarkStart w:id="139" w:name="_Toc148265480"/>
      <w:bookmarkStart w:id="140" w:name="_Toc303945820"/>
    </w:p>
    <w:p w:rsidR="00ED5F5F" w:rsidRDefault="00ED5F5F" w:rsidP="00FC1636">
      <w:pPr>
        <w:snapToGrid w:val="0"/>
        <w:spacing w:line="380" w:lineRule="exact"/>
        <w:ind w:firstLineChars="200" w:firstLine="480"/>
        <w:rPr>
          <w:rFonts w:ascii="仿宋" w:eastAsia="仿宋" w:hAnsi="仿宋" w:hint="eastAsia"/>
          <w:bCs/>
          <w:color w:val="000000"/>
          <w:sz w:val="24"/>
        </w:rPr>
      </w:pPr>
    </w:p>
    <w:p w:rsidR="00ED5F5F" w:rsidRDefault="00ED5F5F" w:rsidP="00FC1636">
      <w:pPr>
        <w:snapToGrid w:val="0"/>
        <w:spacing w:line="380" w:lineRule="exact"/>
        <w:ind w:firstLineChars="200" w:firstLine="480"/>
        <w:rPr>
          <w:rFonts w:ascii="仿宋" w:eastAsia="仿宋" w:hAnsi="仿宋" w:hint="eastAsia"/>
          <w:bCs/>
          <w:color w:val="000000"/>
          <w:sz w:val="24"/>
        </w:rPr>
      </w:pPr>
    </w:p>
    <w:p w:rsidR="00E6429F" w:rsidRPr="00FC1636" w:rsidRDefault="000E4EFA" w:rsidP="00FC1636">
      <w:pPr>
        <w:snapToGrid w:val="0"/>
        <w:spacing w:line="380" w:lineRule="exact"/>
        <w:ind w:firstLineChars="200" w:firstLine="480"/>
        <w:rPr>
          <w:rFonts w:ascii="仿宋" w:eastAsia="仿宋" w:hAnsi="仿宋"/>
          <w:bCs/>
          <w:color w:val="000000"/>
          <w:sz w:val="24"/>
        </w:rPr>
      </w:pPr>
      <w:r w:rsidRPr="00FC1636">
        <w:rPr>
          <w:rFonts w:ascii="仿宋" w:eastAsia="仿宋" w:hAnsi="仿宋" w:hint="eastAsia"/>
          <w:bCs/>
          <w:color w:val="000000"/>
          <w:sz w:val="24"/>
        </w:rPr>
        <w:lastRenderedPageBreak/>
        <w:t>附页：1、合同格式</w:t>
      </w:r>
      <w:bookmarkEnd w:id="139"/>
      <w:bookmarkEnd w:id="140"/>
    </w:p>
    <w:p w:rsidR="00E6429F" w:rsidRPr="00FC1636" w:rsidRDefault="000E4EFA">
      <w:pPr>
        <w:spacing w:line="500" w:lineRule="exact"/>
        <w:jc w:val="center"/>
        <w:rPr>
          <w:rFonts w:ascii="仿宋" w:eastAsia="仿宋" w:hAnsi="仿宋"/>
          <w:b/>
          <w:color w:val="000000"/>
          <w:sz w:val="44"/>
        </w:rPr>
      </w:pPr>
      <w:r w:rsidRPr="00FC1636">
        <w:rPr>
          <w:rFonts w:ascii="仿宋" w:eastAsia="仿宋" w:hAnsi="仿宋" w:hint="eastAsia"/>
          <w:b/>
          <w:color w:val="000000"/>
          <w:sz w:val="44"/>
        </w:rPr>
        <w:t>重庆市政府采购购销合同</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（采购项目编号：     ）</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甲方（需方）：___________________________      计价单位：____________</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乙方（供方）：___________________________      计量单位：_____________</w:t>
      </w:r>
    </w:p>
    <w:p w:rsidR="00E6429F" w:rsidRPr="00FC1636" w:rsidRDefault="00E6429F">
      <w:pPr>
        <w:spacing w:line="500" w:lineRule="exact"/>
        <w:rPr>
          <w:rFonts w:ascii="仿宋" w:eastAsia="仿宋" w:hAnsi="仿宋"/>
          <w:bCs/>
          <w:color w:val="000000"/>
          <w:sz w:val="24"/>
        </w:rPr>
      </w:pP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0"/>
        <w:gridCol w:w="1741"/>
        <w:gridCol w:w="984"/>
        <w:gridCol w:w="589"/>
        <w:gridCol w:w="199"/>
        <w:gridCol w:w="984"/>
        <w:gridCol w:w="1575"/>
        <w:gridCol w:w="2211"/>
        <w:gridCol w:w="15"/>
      </w:tblGrid>
      <w:tr w:rsidR="00E6429F" w:rsidRPr="00FC1636">
        <w:trPr>
          <w:gridAfter w:val="1"/>
          <w:wAfter w:w="15" w:type="dxa"/>
          <w:trHeight w:val="452"/>
        </w:trPr>
        <w:tc>
          <w:tcPr>
            <w:tcW w:w="1330" w:type="dxa"/>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商品名称</w:t>
            </w:r>
          </w:p>
        </w:tc>
        <w:tc>
          <w:tcPr>
            <w:tcW w:w="1741" w:type="dxa"/>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规格型号</w:t>
            </w:r>
          </w:p>
        </w:tc>
        <w:tc>
          <w:tcPr>
            <w:tcW w:w="984" w:type="dxa"/>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数量</w:t>
            </w:r>
          </w:p>
        </w:tc>
        <w:tc>
          <w:tcPr>
            <w:tcW w:w="788" w:type="dxa"/>
            <w:gridSpan w:val="2"/>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单价</w:t>
            </w:r>
          </w:p>
        </w:tc>
        <w:tc>
          <w:tcPr>
            <w:tcW w:w="984" w:type="dxa"/>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总价</w:t>
            </w:r>
          </w:p>
        </w:tc>
        <w:tc>
          <w:tcPr>
            <w:tcW w:w="1575" w:type="dxa"/>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交货时间</w:t>
            </w:r>
          </w:p>
        </w:tc>
        <w:tc>
          <w:tcPr>
            <w:tcW w:w="2211" w:type="dxa"/>
            <w:noWrap/>
            <w:vAlign w:val="center"/>
          </w:tcPr>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交货地点</w:t>
            </w: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Height w:val="564"/>
        </w:trPr>
        <w:tc>
          <w:tcPr>
            <w:tcW w:w="1330" w:type="dxa"/>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tcBorders>
              <w:bottom w:val="single" w:sz="4" w:space="0" w:color="auto"/>
            </w:tcBorders>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trPr>
        <w:tc>
          <w:tcPr>
            <w:tcW w:w="1330" w:type="dxa"/>
            <w:noWrap/>
            <w:vAlign w:val="center"/>
          </w:tcPr>
          <w:p w:rsidR="00E6429F" w:rsidRPr="00FC1636" w:rsidRDefault="00E6429F" w:rsidP="00FC1636">
            <w:pPr>
              <w:spacing w:line="500" w:lineRule="exact"/>
              <w:rPr>
                <w:rFonts w:ascii="仿宋" w:eastAsia="仿宋" w:hAnsi="仿宋"/>
                <w:bCs/>
                <w:color w:val="000000"/>
                <w:sz w:val="24"/>
              </w:rPr>
            </w:pPr>
          </w:p>
        </w:tc>
        <w:tc>
          <w:tcPr>
            <w:tcW w:w="1741" w:type="dxa"/>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788" w:type="dxa"/>
            <w:gridSpan w:val="2"/>
            <w:noWrap/>
            <w:vAlign w:val="center"/>
          </w:tcPr>
          <w:p w:rsidR="00E6429F" w:rsidRPr="00FC1636" w:rsidRDefault="00E6429F" w:rsidP="00FC1636">
            <w:pPr>
              <w:spacing w:line="500" w:lineRule="exact"/>
              <w:rPr>
                <w:rFonts w:ascii="仿宋" w:eastAsia="仿宋" w:hAnsi="仿宋"/>
                <w:bCs/>
                <w:color w:val="000000"/>
                <w:sz w:val="24"/>
              </w:rPr>
            </w:pPr>
          </w:p>
        </w:tc>
        <w:tc>
          <w:tcPr>
            <w:tcW w:w="984" w:type="dxa"/>
            <w:noWrap/>
            <w:vAlign w:val="center"/>
          </w:tcPr>
          <w:p w:rsidR="00E6429F" w:rsidRPr="00FC1636" w:rsidRDefault="00E6429F" w:rsidP="00FC1636">
            <w:pPr>
              <w:spacing w:line="500" w:lineRule="exact"/>
              <w:rPr>
                <w:rFonts w:ascii="仿宋" w:eastAsia="仿宋" w:hAnsi="仿宋"/>
                <w:bCs/>
                <w:color w:val="000000"/>
                <w:sz w:val="24"/>
              </w:rPr>
            </w:pPr>
          </w:p>
        </w:tc>
        <w:tc>
          <w:tcPr>
            <w:tcW w:w="1575" w:type="dxa"/>
            <w:noWrap/>
            <w:vAlign w:val="center"/>
          </w:tcPr>
          <w:p w:rsidR="00E6429F" w:rsidRPr="00FC1636" w:rsidRDefault="00E6429F" w:rsidP="00FC1636">
            <w:pPr>
              <w:spacing w:line="500" w:lineRule="exact"/>
              <w:rPr>
                <w:rFonts w:ascii="仿宋" w:eastAsia="仿宋" w:hAnsi="仿宋"/>
                <w:bCs/>
                <w:color w:val="000000"/>
                <w:sz w:val="24"/>
              </w:rPr>
            </w:pPr>
          </w:p>
        </w:tc>
        <w:tc>
          <w:tcPr>
            <w:tcW w:w="2211" w:type="dxa"/>
            <w:noWrap/>
            <w:vAlign w:val="center"/>
          </w:tcPr>
          <w:p w:rsidR="00E6429F" w:rsidRPr="00FC1636" w:rsidRDefault="00E6429F" w:rsidP="00FC1636">
            <w:pPr>
              <w:spacing w:line="500" w:lineRule="exact"/>
              <w:rPr>
                <w:rFonts w:ascii="仿宋" w:eastAsia="仿宋" w:hAnsi="仿宋"/>
                <w:bCs/>
                <w:color w:val="000000"/>
                <w:sz w:val="24"/>
              </w:rPr>
            </w:pPr>
          </w:p>
        </w:tc>
      </w:tr>
      <w:tr w:rsidR="00E6429F" w:rsidRPr="00FC1636">
        <w:trPr>
          <w:gridAfter w:val="1"/>
          <w:wAfter w:w="15" w:type="dxa"/>
          <w:cantSplit/>
        </w:trPr>
        <w:tc>
          <w:tcPr>
            <w:tcW w:w="9613" w:type="dxa"/>
            <w:gridSpan w:val="8"/>
            <w:noWrap/>
            <w:vAlign w:val="center"/>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合计人民币（小写）：</w:t>
            </w:r>
          </w:p>
        </w:tc>
      </w:tr>
      <w:tr w:rsidR="00E6429F" w:rsidRPr="00FC1636">
        <w:trPr>
          <w:gridAfter w:val="1"/>
          <w:wAfter w:w="15" w:type="dxa"/>
          <w:cantSplit/>
        </w:trPr>
        <w:tc>
          <w:tcPr>
            <w:tcW w:w="9613" w:type="dxa"/>
            <w:gridSpan w:val="8"/>
            <w:noWrap/>
            <w:vAlign w:val="center"/>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合计人民币（大写）：</w:t>
            </w:r>
          </w:p>
        </w:tc>
      </w:tr>
      <w:tr w:rsidR="00E6429F" w:rsidRPr="00FC1636">
        <w:trPr>
          <w:gridAfter w:val="1"/>
          <w:wAfter w:w="15" w:type="dxa"/>
          <w:cantSplit/>
          <w:trHeight w:val="2052"/>
        </w:trPr>
        <w:tc>
          <w:tcPr>
            <w:tcW w:w="9613" w:type="dxa"/>
            <w:gridSpan w:val="8"/>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一、质量要求和技术标准。供方提供的商品必须是全新的，完全符合国家有关技术标准，供方的质量保证及售后服务承诺如下：</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1.质保期限：</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2.保修范围：</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3.服务措施：</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4.质保期后服务：</w:t>
            </w:r>
          </w:p>
        </w:tc>
      </w:tr>
      <w:tr w:rsidR="00E6429F" w:rsidRPr="00FC1636">
        <w:trPr>
          <w:gridAfter w:val="1"/>
          <w:wAfter w:w="15" w:type="dxa"/>
          <w:cantSplit/>
          <w:trHeight w:val="913"/>
        </w:trPr>
        <w:tc>
          <w:tcPr>
            <w:tcW w:w="9613" w:type="dxa"/>
            <w:gridSpan w:val="8"/>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二、随机备品、附件、工具数量及供应方法：</w:t>
            </w:r>
          </w:p>
        </w:tc>
      </w:tr>
      <w:tr w:rsidR="00E6429F" w:rsidRPr="00FC1636">
        <w:trPr>
          <w:gridAfter w:val="1"/>
          <w:wAfter w:w="15" w:type="dxa"/>
          <w:cantSplit/>
          <w:trHeight w:val="751"/>
        </w:trPr>
        <w:tc>
          <w:tcPr>
            <w:tcW w:w="9613" w:type="dxa"/>
            <w:gridSpan w:val="8"/>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三、交提货方式：</w:t>
            </w:r>
          </w:p>
        </w:tc>
      </w:tr>
      <w:tr w:rsidR="00E6429F" w:rsidRPr="00FC1636">
        <w:trPr>
          <w:trHeight w:val="1132"/>
        </w:trPr>
        <w:tc>
          <w:tcPr>
            <w:tcW w:w="9628" w:type="dxa"/>
            <w:gridSpan w:val="9"/>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lastRenderedPageBreak/>
              <w:t>四、验收标准、方法：</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如有异议，请于      日内提出。</w:t>
            </w:r>
          </w:p>
        </w:tc>
      </w:tr>
      <w:tr w:rsidR="00E6429F" w:rsidRPr="00FC1636">
        <w:trPr>
          <w:trHeight w:val="1127"/>
        </w:trPr>
        <w:tc>
          <w:tcPr>
            <w:tcW w:w="9628" w:type="dxa"/>
            <w:gridSpan w:val="9"/>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五、付款方式：</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（按财政支付、采购人支付及支付方式等分别填列）</w:t>
            </w:r>
          </w:p>
        </w:tc>
      </w:tr>
      <w:tr w:rsidR="00E6429F" w:rsidRPr="00FC1636">
        <w:trPr>
          <w:trHeight w:val="1127"/>
        </w:trPr>
        <w:tc>
          <w:tcPr>
            <w:tcW w:w="9628" w:type="dxa"/>
            <w:gridSpan w:val="9"/>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六、违约责任：</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按《合同法》、《政府采购法》执行，或按双方约定。</w:t>
            </w:r>
          </w:p>
        </w:tc>
      </w:tr>
      <w:tr w:rsidR="00E6429F" w:rsidRPr="00FC1636">
        <w:trPr>
          <w:trHeight w:val="1691"/>
        </w:trPr>
        <w:tc>
          <w:tcPr>
            <w:tcW w:w="9628" w:type="dxa"/>
            <w:gridSpan w:val="9"/>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七、其他约定事项：</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1.竞争性谈判文件及其补遗文件、响应文件和承诺是本合同不可分割的部分。</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2.本合同如发生争议由双方协商解决，协商不成向需方所在人民法院提请诉讼。</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3.本合同一式__份， 需方__份，供方__份，具同等法律效力。</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4.其他：</w:t>
            </w:r>
          </w:p>
        </w:tc>
      </w:tr>
      <w:tr w:rsidR="00E6429F" w:rsidRPr="00FC1636">
        <w:trPr>
          <w:trHeight w:val="4488"/>
        </w:trPr>
        <w:tc>
          <w:tcPr>
            <w:tcW w:w="4644" w:type="dxa"/>
            <w:gridSpan w:val="4"/>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需方：</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地址：</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联系电话：</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授权代表：</w:t>
            </w:r>
          </w:p>
        </w:tc>
        <w:tc>
          <w:tcPr>
            <w:tcW w:w="4984" w:type="dxa"/>
            <w:gridSpan w:val="5"/>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供方：</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地址：</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电话：</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传真：</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开户银行：</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账号：</w:t>
            </w:r>
          </w:p>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授权代表：</w:t>
            </w:r>
          </w:p>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（本栏请用计算机打印以便于准确付款）</w:t>
            </w:r>
          </w:p>
        </w:tc>
      </w:tr>
      <w:tr w:rsidR="00E6429F" w:rsidRPr="00FC1636">
        <w:trPr>
          <w:trHeight w:val="882"/>
        </w:trPr>
        <w:tc>
          <w:tcPr>
            <w:tcW w:w="9628" w:type="dxa"/>
            <w:gridSpan w:val="9"/>
            <w:noWrap/>
          </w:tcPr>
          <w:p w:rsidR="00E6429F" w:rsidRPr="00FC1636" w:rsidRDefault="000E4EFA">
            <w:pPr>
              <w:spacing w:line="500" w:lineRule="exact"/>
              <w:rPr>
                <w:rFonts w:ascii="仿宋" w:eastAsia="仿宋" w:hAnsi="仿宋"/>
                <w:bCs/>
                <w:color w:val="000000"/>
                <w:sz w:val="24"/>
              </w:rPr>
            </w:pPr>
            <w:r w:rsidRPr="00FC1636">
              <w:rPr>
                <w:rFonts w:ascii="仿宋" w:eastAsia="仿宋" w:hAnsi="仿宋" w:hint="eastAsia"/>
                <w:bCs/>
                <w:color w:val="000000"/>
                <w:sz w:val="24"/>
              </w:rPr>
              <w:t>备注：</w:t>
            </w:r>
          </w:p>
          <w:p w:rsidR="00E6429F" w:rsidRPr="00FC1636" w:rsidRDefault="00E6429F">
            <w:pPr>
              <w:spacing w:line="500" w:lineRule="exact"/>
              <w:rPr>
                <w:rFonts w:ascii="仿宋" w:eastAsia="仿宋" w:hAnsi="仿宋"/>
                <w:bCs/>
                <w:color w:val="000000"/>
                <w:sz w:val="24"/>
              </w:rPr>
            </w:pPr>
          </w:p>
          <w:p w:rsidR="00E6429F" w:rsidRPr="00FC1636" w:rsidRDefault="00E6429F">
            <w:pPr>
              <w:spacing w:line="500" w:lineRule="exact"/>
              <w:rPr>
                <w:rFonts w:ascii="仿宋" w:eastAsia="仿宋" w:hAnsi="仿宋"/>
                <w:bCs/>
                <w:color w:val="000000"/>
                <w:sz w:val="24"/>
              </w:rPr>
            </w:pPr>
          </w:p>
        </w:tc>
      </w:tr>
    </w:tbl>
    <w:p w:rsidR="00E6429F" w:rsidRPr="00FC1636" w:rsidRDefault="000E4EFA" w:rsidP="00FC1636">
      <w:pPr>
        <w:spacing w:line="500" w:lineRule="exact"/>
        <w:rPr>
          <w:rFonts w:ascii="仿宋" w:eastAsia="仿宋" w:hAnsi="仿宋"/>
          <w:bCs/>
          <w:color w:val="000000"/>
          <w:sz w:val="24"/>
        </w:rPr>
      </w:pPr>
      <w:r w:rsidRPr="00FC1636">
        <w:rPr>
          <w:rFonts w:ascii="仿宋" w:eastAsia="仿宋" w:hAnsi="仿宋" w:hint="eastAsia"/>
          <w:bCs/>
          <w:color w:val="000000"/>
          <w:sz w:val="24"/>
        </w:rPr>
        <w:t>签约时间：           年   月   日      签约地点：</w:t>
      </w:r>
    </w:p>
    <w:p w:rsidR="00E6429F" w:rsidRDefault="00E6429F">
      <w:pPr>
        <w:tabs>
          <w:tab w:val="left" w:pos="9000"/>
        </w:tabs>
        <w:spacing w:line="276" w:lineRule="auto"/>
        <w:rPr>
          <w:rFonts w:ascii="方正仿宋_GBK" w:eastAsia="方正仿宋_GBK"/>
          <w:color w:val="000000"/>
          <w:sz w:val="21"/>
          <w:szCs w:val="21"/>
        </w:rPr>
        <w:sectPr w:rsidR="00E6429F">
          <w:pgSz w:w="11907" w:h="16840"/>
          <w:pgMar w:top="1134" w:right="1191" w:bottom="1134" w:left="1304" w:header="964" w:footer="992" w:gutter="0"/>
          <w:pgNumType w:fmt="numberInDash"/>
          <w:cols w:space="720"/>
          <w:docGrid w:linePitch="312"/>
        </w:sectPr>
      </w:pPr>
    </w:p>
    <w:p w:rsidR="00E6429F" w:rsidRDefault="00E6429F">
      <w:pPr>
        <w:rPr>
          <w:rFonts w:ascii="仿宋" w:eastAsia="仿宋" w:hAnsi="仿宋" w:cs="仿宋"/>
        </w:rPr>
      </w:pPr>
    </w:p>
    <w:p w:rsidR="00E6429F" w:rsidRDefault="000E4EFA">
      <w:pPr>
        <w:spacing w:line="360" w:lineRule="auto"/>
        <w:ind w:firstLineChars="500" w:firstLine="1807"/>
        <w:jc w:val="left"/>
        <w:outlineLvl w:val="0"/>
        <w:rPr>
          <w:rFonts w:ascii="仿宋" w:eastAsia="仿宋" w:hAnsi="仿宋" w:cs="仿宋"/>
          <w:b/>
          <w:sz w:val="36"/>
          <w:szCs w:val="30"/>
        </w:rPr>
      </w:pPr>
      <w:bookmarkStart w:id="141" w:name="_Toc61620105"/>
      <w:r>
        <w:rPr>
          <w:rFonts w:ascii="仿宋" w:eastAsia="仿宋" w:hAnsi="仿宋" w:cs="仿宋" w:hint="eastAsia"/>
          <w:b/>
          <w:sz w:val="36"/>
          <w:szCs w:val="30"/>
        </w:rPr>
        <w:t xml:space="preserve">第七篇  </w:t>
      </w:r>
      <w:bookmarkEnd w:id="0"/>
      <w:r>
        <w:rPr>
          <w:rFonts w:ascii="仿宋" w:eastAsia="仿宋" w:hAnsi="仿宋" w:cs="仿宋" w:hint="eastAsia"/>
          <w:b/>
          <w:sz w:val="36"/>
          <w:szCs w:val="30"/>
        </w:rPr>
        <w:t>响应文件编制要求</w:t>
      </w:r>
      <w:bookmarkEnd w:id="141"/>
    </w:p>
    <w:p w:rsidR="00E6429F" w:rsidRDefault="000E4EFA">
      <w:pPr>
        <w:spacing w:line="440" w:lineRule="exact"/>
        <w:ind w:firstLineChars="200" w:firstLine="480"/>
        <w:rPr>
          <w:rFonts w:ascii="仿宋" w:eastAsia="仿宋" w:hAnsi="仿宋" w:cs="仿宋"/>
          <w:sz w:val="24"/>
          <w:szCs w:val="24"/>
        </w:rPr>
      </w:pPr>
      <w:bookmarkStart w:id="142" w:name="_Toc342913419"/>
      <w:bookmarkStart w:id="143" w:name="_Toc313008356"/>
      <w:bookmarkStart w:id="144" w:name="_Toc313888360"/>
      <w:bookmarkStart w:id="145" w:name="_Toc283382454"/>
      <w:bookmarkStart w:id="146" w:name="_Toc12789073"/>
      <w:r>
        <w:rPr>
          <w:rFonts w:ascii="仿宋" w:eastAsia="仿宋" w:hAnsi="仿宋" w:cs="仿宋" w:hint="eastAsia"/>
          <w:sz w:val="24"/>
          <w:szCs w:val="24"/>
        </w:rPr>
        <w:t>一、经济部分</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（二）明细报价表（附格式）</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二、技术部分</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（二）技术响应偏离表（附格式）</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三、服务部分</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（一）服务要求响应情况：质保期、验收方式、付款等。</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（二）服务响应偏离表（附格式）</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四、商务部分</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E6429F" w:rsidRDefault="000E4EF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五、资格条件</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E6429F" w:rsidRDefault="000E4EFA">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E6429F" w:rsidRDefault="00E6429F">
      <w:pPr>
        <w:spacing w:line="240" w:lineRule="exact"/>
        <w:rPr>
          <w:rFonts w:ascii="仿宋" w:eastAsia="仿宋" w:hAnsi="仿宋" w:cs="仿宋"/>
          <w:sz w:val="24"/>
          <w:szCs w:val="24"/>
        </w:rPr>
      </w:pPr>
    </w:p>
    <w:p w:rsidR="00E6429F" w:rsidRDefault="000E4EFA">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E6429F" w:rsidRDefault="00E6429F">
      <w:pPr>
        <w:spacing w:line="240" w:lineRule="exact"/>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pStyle w:val="20"/>
        <w:ind w:left="560" w:firstLine="880"/>
      </w:pPr>
    </w:p>
    <w:p w:rsidR="00E6429F" w:rsidRDefault="000E4EFA" w:rsidP="00287049">
      <w:pPr>
        <w:spacing w:line="360" w:lineRule="auto"/>
        <w:outlineLvl w:val="1"/>
        <w:rPr>
          <w:rFonts w:ascii="仿宋" w:eastAsia="仿宋" w:hAnsi="仿宋" w:cs="仿宋"/>
          <w:b/>
          <w:sz w:val="24"/>
          <w:szCs w:val="24"/>
        </w:rPr>
      </w:pPr>
      <w:bookmarkStart w:id="147" w:name="_Toc61620106"/>
      <w:r>
        <w:rPr>
          <w:rFonts w:ascii="仿宋" w:eastAsia="仿宋" w:hAnsi="仿宋" w:cs="仿宋" w:hint="eastAsia"/>
          <w:b/>
          <w:sz w:val="24"/>
          <w:szCs w:val="24"/>
        </w:rPr>
        <w:lastRenderedPageBreak/>
        <w:t>一、经济部分</w:t>
      </w:r>
      <w:bookmarkEnd w:id="142"/>
      <w:bookmarkEnd w:id="143"/>
      <w:bookmarkEnd w:id="144"/>
      <w:bookmarkEnd w:id="147"/>
    </w:p>
    <w:bookmarkEnd w:id="145"/>
    <w:bookmarkEnd w:id="146"/>
    <w:p w:rsidR="00E6429F" w:rsidRDefault="00E6429F">
      <w:pPr>
        <w:tabs>
          <w:tab w:val="left" w:pos="6300"/>
        </w:tabs>
        <w:snapToGrid w:val="0"/>
        <w:spacing w:line="312" w:lineRule="auto"/>
        <w:ind w:firstLineChars="200" w:firstLine="480"/>
        <w:rPr>
          <w:rFonts w:ascii="仿宋" w:eastAsia="仿宋" w:hAnsi="仿宋" w:cs="仿宋"/>
          <w:sz w:val="24"/>
          <w:szCs w:val="24"/>
        </w:rPr>
      </w:pPr>
    </w:p>
    <w:p w:rsidR="00E6429F" w:rsidRDefault="000E4EFA">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E6429F" w:rsidRDefault="000E4EFA">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E6429F" w:rsidRDefault="000E4EFA">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1、愿意按照竞争性磋商文件中的一切要求，提供本项目的技术服务，初始报价为人民币大写：      元整；人民币小写：    元。以我公司最后报价为准。</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   份，副本   份。</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3、我方承诺：本次磋商的有效期为30天。</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4、我方完全理解和接受贵方竞争性磋商文件的一切规定和要求及评审办法。</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5、在整个竞争性磋商过程中，我方若有违规行为，接受按照《中华人民共和国政府采购法》及其实施条例等规定给予惩罚。</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6、我方若成为成交供应商，将按照最终磋商结果签订合同，并且严格履行合同义务。本承诺函将成为合同不可分割的一部分，与合同具有同等的法律效力。</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8"/>
        </w:rPr>
        <w:t>我方理解，最低报价不是成交的唯一条件。</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8、我方同意按竞争性磋商文件规定，交纳竞争性磋商文件要求的磋商保证金。</w:t>
      </w:r>
    </w:p>
    <w:p w:rsidR="00E6429F" w:rsidRDefault="000E4EFA">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8"/>
        </w:rPr>
        <w:t>我方未</w:t>
      </w:r>
      <w:r>
        <w:rPr>
          <w:rFonts w:ascii="仿宋" w:eastAsia="仿宋" w:hAnsi="仿宋" w:cs="仿宋" w:hint="eastAsia"/>
          <w:sz w:val="24"/>
          <w:szCs w:val="24"/>
        </w:rPr>
        <w:t>为采购项目提供整体设计、规范编制或者项目管理、监理、检测等服务。</w:t>
      </w:r>
    </w:p>
    <w:p w:rsidR="00E6429F" w:rsidRDefault="00E6429F">
      <w:pPr>
        <w:tabs>
          <w:tab w:val="left" w:pos="6300"/>
        </w:tabs>
        <w:snapToGrid w:val="0"/>
        <w:spacing w:line="312" w:lineRule="auto"/>
        <w:ind w:firstLine="570"/>
        <w:rPr>
          <w:rFonts w:ascii="仿宋" w:eastAsia="仿宋" w:hAnsi="仿宋" w:cs="仿宋"/>
          <w:sz w:val="24"/>
          <w:szCs w:val="24"/>
        </w:rPr>
      </w:pPr>
    </w:p>
    <w:p w:rsidR="00E6429F" w:rsidRDefault="00E6429F">
      <w:pPr>
        <w:tabs>
          <w:tab w:val="left" w:pos="6300"/>
        </w:tabs>
        <w:snapToGrid w:val="0"/>
        <w:spacing w:line="312" w:lineRule="auto"/>
        <w:ind w:firstLine="570"/>
        <w:rPr>
          <w:rFonts w:ascii="仿宋" w:eastAsia="仿宋" w:hAnsi="仿宋" w:cs="仿宋"/>
          <w:sz w:val="24"/>
          <w:szCs w:val="24"/>
        </w:rPr>
      </w:pPr>
    </w:p>
    <w:p w:rsidR="00E6429F" w:rsidRDefault="00E6429F">
      <w:pPr>
        <w:tabs>
          <w:tab w:val="left" w:pos="6300"/>
        </w:tabs>
        <w:snapToGrid w:val="0"/>
        <w:spacing w:line="312" w:lineRule="auto"/>
        <w:ind w:firstLine="570"/>
        <w:rPr>
          <w:rFonts w:ascii="仿宋" w:eastAsia="仿宋" w:hAnsi="仿宋" w:cs="仿宋"/>
          <w:sz w:val="24"/>
          <w:szCs w:val="24"/>
        </w:rPr>
      </w:pPr>
    </w:p>
    <w:p w:rsidR="00E6429F" w:rsidRDefault="00E6429F">
      <w:pPr>
        <w:tabs>
          <w:tab w:val="left" w:pos="6300"/>
        </w:tabs>
        <w:snapToGrid w:val="0"/>
        <w:spacing w:line="312" w:lineRule="auto"/>
        <w:ind w:firstLine="570"/>
        <w:rPr>
          <w:rFonts w:ascii="仿宋" w:eastAsia="仿宋" w:hAnsi="仿宋" w:cs="仿宋"/>
          <w:sz w:val="24"/>
          <w:szCs w:val="24"/>
        </w:rPr>
      </w:pPr>
    </w:p>
    <w:p w:rsidR="00E6429F" w:rsidRDefault="000E4EFA">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E6429F" w:rsidRDefault="000E4EFA">
      <w:pPr>
        <w:snapToGrid w:val="0"/>
        <w:spacing w:line="312" w:lineRule="auto"/>
        <w:ind w:firstLineChars="200" w:firstLine="480"/>
        <w:rPr>
          <w:rFonts w:ascii="仿宋" w:eastAsia="仿宋" w:hAnsi="仿宋" w:cs="仿宋"/>
          <w:sz w:val="24"/>
          <w:szCs w:val="24"/>
        </w:rPr>
        <w:sectPr w:rsidR="00E6429F">
          <w:headerReference w:type="default" r:id="rId10"/>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E6429F" w:rsidRDefault="000E4EFA">
      <w:pPr>
        <w:tabs>
          <w:tab w:val="left" w:pos="6300"/>
        </w:tabs>
        <w:snapToGrid w:val="0"/>
        <w:spacing w:line="312" w:lineRule="auto"/>
        <w:ind w:firstLineChars="200" w:firstLine="480"/>
        <w:rPr>
          <w:rFonts w:ascii="仿宋" w:eastAsia="仿宋" w:hAnsi="仿宋" w:cs="仿宋"/>
          <w:sz w:val="24"/>
          <w:szCs w:val="24"/>
        </w:rPr>
      </w:pPr>
      <w:bookmarkStart w:id="148" w:name="_Toc313888361"/>
      <w:bookmarkStart w:id="149" w:name="_Toc342913420"/>
      <w:bookmarkStart w:id="150" w:name="_Toc313008357"/>
      <w:r>
        <w:rPr>
          <w:rFonts w:ascii="仿宋" w:eastAsia="仿宋" w:hAnsi="仿宋" w:cs="仿宋" w:hint="eastAsia"/>
          <w:sz w:val="24"/>
          <w:szCs w:val="24"/>
        </w:rPr>
        <w:lastRenderedPageBreak/>
        <w:t>（二）明细报价表</w:t>
      </w:r>
    </w:p>
    <w:p w:rsidR="00E6429F" w:rsidRDefault="000E4EFA">
      <w:pPr>
        <w:jc w:val="center"/>
        <w:rPr>
          <w:rFonts w:ascii="仿宋" w:eastAsia="仿宋" w:hAnsi="仿宋" w:cs="仿宋"/>
          <w:b/>
          <w:szCs w:val="28"/>
        </w:rPr>
      </w:pPr>
      <w:r>
        <w:rPr>
          <w:rFonts w:ascii="仿宋" w:eastAsia="仿宋" w:hAnsi="仿宋" w:cs="仿宋" w:hint="eastAsia"/>
          <w:b/>
          <w:szCs w:val="28"/>
        </w:rPr>
        <w:t>明细报价表</w:t>
      </w:r>
    </w:p>
    <w:p w:rsidR="00E6429F" w:rsidRDefault="000E4EFA">
      <w:pPr>
        <w:spacing w:line="360" w:lineRule="auto"/>
        <w:rPr>
          <w:rFonts w:ascii="仿宋" w:eastAsia="仿宋" w:hAnsi="仿宋" w:cs="仿宋"/>
          <w:sz w:val="24"/>
          <w:szCs w:val="24"/>
        </w:rPr>
      </w:pPr>
      <w:r>
        <w:rPr>
          <w:rFonts w:ascii="仿宋" w:eastAsia="仿宋" w:hAnsi="仿宋" w:cs="仿宋" w:hint="eastAsia"/>
          <w:sz w:val="24"/>
          <w:szCs w:val="24"/>
        </w:rPr>
        <w:t>项目编号：</w:t>
      </w:r>
    </w:p>
    <w:p w:rsidR="00E6429F" w:rsidRDefault="000E4EFA">
      <w:pPr>
        <w:spacing w:line="360" w:lineRule="auto"/>
        <w:rPr>
          <w:rFonts w:ascii="仿宋" w:eastAsia="仿宋" w:hAnsi="仿宋" w:cs="仿宋"/>
          <w:sz w:val="24"/>
          <w:szCs w:val="24"/>
        </w:rPr>
      </w:pPr>
      <w:r>
        <w:rPr>
          <w:rFonts w:ascii="仿宋" w:eastAsia="仿宋" w:hAnsi="仿宋" w:cs="仿宋" w:hint="eastAsia"/>
          <w:sz w:val="24"/>
          <w:szCs w:val="24"/>
        </w:rPr>
        <w:t>项目号：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934"/>
        <w:gridCol w:w="2474"/>
        <w:gridCol w:w="1242"/>
        <w:gridCol w:w="1242"/>
        <w:gridCol w:w="934"/>
        <w:gridCol w:w="934"/>
        <w:gridCol w:w="934"/>
      </w:tblGrid>
      <w:tr w:rsidR="00E6429F">
        <w:trPr>
          <w:trHeight w:hRule="exact" w:val="535"/>
          <w:jc w:val="center"/>
        </w:trPr>
        <w:tc>
          <w:tcPr>
            <w:tcW w:w="934"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序号</w:t>
            </w:r>
          </w:p>
        </w:tc>
        <w:tc>
          <w:tcPr>
            <w:tcW w:w="934"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名称</w:t>
            </w:r>
          </w:p>
        </w:tc>
        <w:tc>
          <w:tcPr>
            <w:tcW w:w="2474"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品牌、规格型号</w:t>
            </w:r>
          </w:p>
        </w:tc>
        <w:tc>
          <w:tcPr>
            <w:tcW w:w="1242"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制造商</w:t>
            </w:r>
          </w:p>
        </w:tc>
        <w:tc>
          <w:tcPr>
            <w:tcW w:w="1242"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原产地</w:t>
            </w:r>
          </w:p>
        </w:tc>
        <w:tc>
          <w:tcPr>
            <w:tcW w:w="934"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数量</w:t>
            </w:r>
          </w:p>
        </w:tc>
        <w:tc>
          <w:tcPr>
            <w:tcW w:w="934"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单价</w:t>
            </w:r>
          </w:p>
        </w:tc>
        <w:tc>
          <w:tcPr>
            <w:tcW w:w="934" w:type="dxa"/>
            <w:noWrap/>
            <w:vAlign w:val="center"/>
          </w:tcPr>
          <w:p w:rsidR="00E6429F" w:rsidRDefault="000E4EFA">
            <w:pPr>
              <w:jc w:val="center"/>
              <w:rPr>
                <w:rFonts w:ascii="仿宋" w:eastAsia="仿宋" w:hAnsi="仿宋" w:cs="仿宋"/>
                <w:b/>
                <w:sz w:val="21"/>
                <w:szCs w:val="21"/>
              </w:rPr>
            </w:pPr>
            <w:r>
              <w:rPr>
                <w:rFonts w:ascii="仿宋" w:eastAsia="仿宋" w:hAnsi="仿宋" w:cs="仿宋" w:hint="eastAsia"/>
                <w:b/>
                <w:sz w:val="21"/>
                <w:szCs w:val="21"/>
              </w:rPr>
              <w:t>合计</w:t>
            </w: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2</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3</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4</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5</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6</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7</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8</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0E4EFA">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9</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0E4EFA">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10</w:t>
            </w:r>
          </w:p>
        </w:tc>
        <w:tc>
          <w:tcPr>
            <w:tcW w:w="934" w:type="dxa"/>
            <w:noWrap/>
            <w:vAlign w:val="center"/>
          </w:tcPr>
          <w:p w:rsidR="00E6429F" w:rsidRDefault="00E6429F">
            <w:pPr>
              <w:jc w:val="center"/>
              <w:rPr>
                <w:rFonts w:ascii="仿宋" w:eastAsia="仿宋" w:hAnsi="仿宋" w:cs="仿宋"/>
                <w:sz w:val="21"/>
                <w:szCs w:val="21"/>
              </w:rPr>
            </w:pP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0E4EFA">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11</w:t>
            </w:r>
          </w:p>
        </w:tc>
        <w:tc>
          <w:tcPr>
            <w:tcW w:w="934" w:type="dxa"/>
            <w:noWrap/>
            <w:vAlign w:val="center"/>
          </w:tcPr>
          <w:p w:rsidR="00E6429F" w:rsidRDefault="000E4EFA">
            <w:pPr>
              <w:jc w:val="center"/>
              <w:rPr>
                <w:rFonts w:ascii="仿宋" w:eastAsia="仿宋" w:hAnsi="仿宋" w:cs="仿宋"/>
                <w:sz w:val="21"/>
                <w:szCs w:val="21"/>
              </w:rPr>
            </w:pPr>
            <w:r>
              <w:rPr>
                <w:rFonts w:ascii="仿宋" w:eastAsia="仿宋" w:hAnsi="仿宋" w:cs="仿宋" w:hint="eastAsia"/>
                <w:sz w:val="21"/>
                <w:szCs w:val="21"/>
              </w:rPr>
              <w:t>……</w:t>
            </w:r>
          </w:p>
        </w:tc>
        <w:tc>
          <w:tcPr>
            <w:tcW w:w="2474"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1242" w:type="dxa"/>
            <w:noWrap/>
          </w:tcPr>
          <w:p w:rsidR="00E6429F" w:rsidRDefault="00E6429F">
            <w:pPr>
              <w:jc w:val="center"/>
              <w:rPr>
                <w:rFonts w:ascii="仿宋" w:eastAsia="仿宋" w:hAnsi="仿宋" w:cs="仿宋"/>
                <w:sz w:val="21"/>
                <w:szCs w:val="21"/>
              </w:rPr>
            </w:pPr>
          </w:p>
        </w:tc>
        <w:tc>
          <w:tcPr>
            <w:tcW w:w="934" w:type="dxa"/>
            <w:noWrap/>
            <w:vAlign w:val="center"/>
          </w:tcPr>
          <w:p w:rsidR="00E6429F" w:rsidRDefault="000E4EFA">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E6429F" w:rsidRDefault="00E6429F">
            <w:pPr>
              <w:jc w:val="center"/>
              <w:rPr>
                <w:rFonts w:ascii="仿宋" w:eastAsia="仿宋" w:hAnsi="仿宋" w:cs="仿宋"/>
                <w:sz w:val="21"/>
                <w:szCs w:val="21"/>
              </w:rPr>
            </w:pPr>
          </w:p>
        </w:tc>
        <w:tc>
          <w:tcPr>
            <w:tcW w:w="934" w:type="dxa"/>
            <w:noWrap/>
          </w:tcPr>
          <w:p w:rsidR="00E6429F" w:rsidRDefault="00E6429F">
            <w:pPr>
              <w:jc w:val="center"/>
              <w:rPr>
                <w:rFonts w:ascii="仿宋" w:eastAsia="仿宋" w:hAnsi="仿宋" w:cs="仿宋"/>
                <w:sz w:val="21"/>
                <w:szCs w:val="21"/>
              </w:rPr>
            </w:pPr>
          </w:p>
        </w:tc>
      </w:tr>
      <w:tr w:rsidR="00E6429F">
        <w:trPr>
          <w:trHeight w:hRule="exact" w:val="397"/>
          <w:jc w:val="center"/>
        </w:trPr>
        <w:tc>
          <w:tcPr>
            <w:tcW w:w="934" w:type="dxa"/>
            <w:noWrap/>
            <w:vAlign w:val="center"/>
          </w:tcPr>
          <w:p w:rsidR="00E6429F" w:rsidRDefault="000E4EFA">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12</w:t>
            </w:r>
          </w:p>
        </w:tc>
        <w:tc>
          <w:tcPr>
            <w:tcW w:w="934" w:type="dxa"/>
            <w:noWrap/>
            <w:vAlign w:val="center"/>
          </w:tcPr>
          <w:p w:rsidR="00E6429F" w:rsidRDefault="000E4EFA">
            <w:pPr>
              <w:jc w:val="center"/>
              <w:rPr>
                <w:rFonts w:ascii="仿宋" w:eastAsia="仿宋" w:hAnsi="仿宋" w:cs="仿宋"/>
                <w:sz w:val="21"/>
                <w:szCs w:val="21"/>
              </w:rPr>
            </w:pPr>
            <w:r>
              <w:rPr>
                <w:rFonts w:ascii="仿宋" w:eastAsia="仿宋" w:hAnsi="仿宋" w:cs="仿宋" w:hint="eastAsia"/>
                <w:sz w:val="21"/>
                <w:szCs w:val="21"/>
              </w:rPr>
              <w:t>总计</w:t>
            </w:r>
          </w:p>
        </w:tc>
        <w:tc>
          <w:tcPr>
            <w:tcW w:w="7760" w:type="dxa"/>
            <w:gridSpan w:val="6"/>
            <w:noWrap/>
          </w:tcPr>
          <w:p w:rsidR="00E6429F" w:rsidRDefault="00E6429F">
            <w:pPr>
              <w:rPr>
                <w:rFonts w:ascii="仿宋" w:eastAsia="仿宋" w:hAnsi="仿宋" w:cs="仿宋"/>
                <w:sz w:val="21"/>
                <w:szCs w:val="21"/>
              </w:rPr>
            </w:pPr>
          </w:p>
        </w:tc>
      </w:tr>
    </w:tbl>
    <w:p w:rsidR="00E6429F" w:rsidRDefault="00E6429F">
      <w:pPr>
        <w:snapToGrid w:val="0"/>
        <w:spacing w:line="500" w:lineRule="exact"/>
        <w:ind w:firstLineChars="200" w:firstLine="480"/>
        <w:rPr>
          <w:rFonts w:ascii="仿宋" w:eastAsia="仿宋" w:hAnsi="仿宋" w:cs="仿宋"/>
          <w:sz w:val="24"/>
          <w:szCs w:val="28"/>
        </w:rPr>
      </w:pPr>
    </w:p>
    <w:p w:rsidR="00E6429F" w:rsidRDefault="000E4EFA">
      <w:pPr>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注：1、请供应商完整填写本表。</w:t>
      </w:r>
    </w:p>
    <w:p w:rsidR="00E6429F" w:rsidRDefault="000E4EFA">
      <w:pPr>
        <w:snapToGrid w:val="0"/>
        <w:spacing w:line="500" w:lineRule="exact"/>
        <w:rPr>
          <w:rFonts w:ascii="仿宋" w:eastAsia="仿宋" w:hAnsi="仿宋" w:cs="仿宋"/>
          <w:sz w:val="24"/>
          <w:szCs w:val="28"/>
        </w:rPr>
      </w:pPr>
      <w:r>
        <w:rPr>
          <w:rFonts w:ascii="仿宋" w:eastAsia="仿宋" w:hAnsi="仿宋" w:cs="仿宋" w:hint="eastAsia"/>
          <w:sz w:val="24"/>
          <w:szCs w:val="28"/>
        </w:rPr>
        <w:t xml:space="preserve">        2、该表可扩展</w:t>
      </w:r>
      <w:bookmarkStart w:id="151" w:name="OLE_LINK2"/>
      <w:bookmarkStart w:id="152" w:name="OLE_LINK1"/>
      <w:r>
        <w:rPr>
          <w:rFonts w:ascii="仿宋" w:eastAsia="仿宋" w:hAnsi="仿宋" w:cs="仿宋" w:hint="eastAsia"/>
          <w:sz w:val="24"/>
          <w:szCs w:val="28"/>
        </w:rPr>
        <w:t>，并逐页签字或盖章。</w:t>
      </w:r>
      <w:bookmarkEnd w:id="151"/>
      <w:bookmarkEnd w:id="152"/>
    </w:p>
    <w:p w:rsidR="00E6429F" w:rsidRDefault="000E4EFA">
      <w:pPr>
        <w:snapToGrid w:val="0"/>
        <w:spacing w:line="500" w:lineRule="exact"/>
        <w:rPr>
          <w:rFonts w:ascii="仿宋" w:eastAsia="仿宋" w:hAnsi="仿宋" w:cs="仿宋"/>
          <w:sz w:val="24"/>
          <w:szCs w:val="28"/>
        </w:rPr>
      </w:pPr>
      <w:r>
        <w:rPr>
          <w:rFonts w:ascii="仿宋" w:eastAsia="仿宋" w:hAnsi="仿宋" w:cs="仿宋" w:hint="eastAsia"/>
          <w:sz w:val="24"/>
          <w:szCs w:val="28"/>
        </w:rPr>
        <w:t xml:space="preserve">        3、该表可根据项目实际情况调整。</w:t>
      </w:r>
    </w:p>
    <w:p w:rsidR="00E6429F" w:rsidRDefault="00E6429F">
      <w:pPr>
        <w:pStyle w:val="1"/>
        <w:spacing w:line="360" w:lineRule="auto"/>
        <w:rPr>
          <w:rFonts w:ascii="仿宋" w:eastAsia="仿宋" w:hAnsi="仿宋" w:cs="仿宋"/>
          <w:sz w:val="24"/>
          <w:szCs w:val="24"/>
        </w:rPr>
      </w:pPr>
    </w:p>
    <w:p w:rsidR="00E6429F" w:rsidRDefault="00E6429F">
      <w:pPr>
        <w:pStyle w:val="1"/>
        <w:spacing w:line="360" w:lineRule="auto"/>
        <w:rPr>
          <w:rFonts w:ascii="仿宋" w:eastAsia="仿宋" w:hAnsi="仿宋" w:cs="仿宋"/>
          <w:sz w:val="24"/>
          <w:szCs w:val="24"/>
        </w:rPr>
      </w:pPr>
    </w:p>
    <w:p w:rsidR="00E6429F" w:rsidRDefault="00E6429F">
      <w:pPr>
        <w:rPr>
          <w:rFonts w:ascii="仿宋" w:eastAsia="仿宋" w:hAnsi="仿宋" w:cs="仿宋"/>
        </w:rPr>
      </w:pPr>
    </w:p>
    <w:p w:rsidR="00E6429F" w:rsidRDefault="00E6429F">
      <w:pPr>
        <w:rPr>
          <w:rFonts w:ascii="仿宋" w:eastAsia="仿宋" w:hAnsi="仿宋" w:cs="仿宋"/>
        </w:rPr>
      </w:pPr>
    </w:p>
    <w:p w:rsidR="00E6429F" w:rsidRDefault="000E4EFA">
      <w:pPr>
        <w:spacing w:line="360" w:lineRule="auto"/>
        <w:rPr>
          <w:rFonts w:ascii="仿宋" w:eastAsia="仿宋" w:hAnsi="仿宋" w:cs="仿宋"/>
        </w:rPr>
      </w:pPr>
      <w:r>
        <w:rPr>
          <w:rFonts w:ascii="仿宋" w:eastAsia="仿宋" w:hAnsi="仿宋" w:cs="仿宋" w:hint="eastAsia"/>
          <w:sz w:val="24"/>
          <w:szCs w:val="24"/>
        </w:rPr>
        <w:t xml:space="preserve">                                                   供应商名称（公章）：</w:t>
      </w:r>
    </w:p>
    <w:p w:rsidR="00E6429F" w:rsidRDefault="000E4EFA">
      <w:pPr>
        <w:spacing w:line="360" w:lineRule="auto"/>
        <w:ind w:right="480" w:firstLineChars="2700" w:firstLine="6480"/>
        <w:rPr>
          <w:rFonts w:ascii="仿宋" w:eastAsia="仿宋" w:hAnsi="仿宋" w:cs="仿宋"/>
          <w:sz w:val="24"/>
          <w:szCs w:val="24"/>
          <w:bdr w:val="single" w:sz="4" w:space="0" w:color="auto"/>
        </w:rPr>
        <w:sectPr w:rsidR="00E6429F">
          <w:headerReference w:type="default" r:id="rId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年     月    </w:t>
      </w:r>
    </w:p>
    <w:p w:rsidR="005F3461" w:rsidRDefault="005F3461" w:rsidP="005F3461">
      <w:pPr>
        <w:spacing w:line="440" w:lineRule="exact"/>
        <w:outlineLvl w:val="1"/>
        <w:rPr>
          <w:rFonts w:ascii="仿宋" w:eastAsia="仿宋" w:hAnsi="仿宋" w:cs="仿宋"/>
          <w:b/>
          <w:sz w:val="24"/>
          <w:szCs w:val="24"/>
        </w:rPr>
      </w:pPr>
      <w:bookmarkStart w:id="153" w:name="_Toc313888362"/>
      <w:bookmarkStart w:id="154" w:name="_Toc313008358"/>
      <w:bookmarkStart w:id="155" w:name="_Toc342913421"/>
      <w:bookmarkStart w:id="156" w:name="_Toc466546939"/>
      <w:bookmarkStart w:id="157" w:name="_Toc342913422"/>
      <w:bookmarkStart w:id="158" w:name="_Toc313008359"/>
      <w:bookmarkStart w:id="159" w:name="_Toc313888363"/>
      <w:bookmarkStart w:id="160" w:name="_Toc61620107"/>
      <w:bookmarkEnd w:id="148"/>
      <w:bookmarkEnd w:id="149"/>
      <w:bookmarkEnd w:id="150"/>
      <w:r>
        <w:rPr>
          <w:rFonts w:ascii="仿宋" w:eastAsia="仿宋" w:hAnsi="仿宋" w:cs="仿宋" w:hint="eastAsia"/>
          <w:b/>
          <w:sz w:val="24"/>
          <w:szCs w:val="24"/>
        </w:rPr>
        <w:lastRenderedPageBreak/>
        <w:t>二、技术部分</w:t>
      </w:r>
      <w:bookmarkEnd w:id="160"/>
    </w:p>
    <w:p w:rsidR="005F3461" w:rsidRDefault="005F3461" w:rsidP="00287049">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（一）技术应答（格式自拟）</w:t>
      </w:r>
    </w:p>
    <w:p w:rsidR="005F3461" w:rsidRDefault="005F3461" w:rsidP="00287049">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（二）技术响应偏离表</w:t>
      </w:r>
    </w:p>
    <w:p w:rsidR="005F3461" w:rsidRDefault="005F3461">
      <w:pPr>
        <w:snapToGrid w:val="0"/>
        <w:spacing w:line="360" w:lineRule="auto"/>
        <w:jc w:val="center"/>
        <w:rPr>
          <w:rFonts w:ascii="仿宋" w:eastAsia="仿宋" w:hAnsi="仿宋" w:cs="仿宋"/>
          <w:b/>
          <w:szCs w:val="28"/>
        </w:rPr>
      </w:pPr>
      <w:r>
        <w:rPr>
          <w:rFonts w:ascii="仿宋" w:eastAsia="仿宋" w:hAnsi="仿宋" w:cs="仿宋" w:hint="eastAsia"/>
          <w:b/>
          <w:szCs w:val="28"/>
        </w:rPr>
        <w:t>技术响应偏离表</w:t>
      </w:r>
    </w:p>
    <w:p w:rsidR="005F3461" w:rsidRDefault="005F3461">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对于竞争性磋商文件的技术要求，如有任何偏离请如实填写下表：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5F3461">
        <w:trPr>
          <w:trHeight w:val="765"/>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5F3461">
        <w:trPr>
          <w:trHeight w:val="703"/>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3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bl>
    <w:p w:rsidR="005F3461" w:rsidRDefault="005F3461">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5F3461" w:rsidRDefault="005F3461">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5F3461" w:rsidRDefault="005F3461">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5F3461" w:rsidRDefault="005F3461">
      <w:pPr>
        <w:rPr>
          <w:rFonts w:ascii="仿宋" w:eastAsia="仿宋" w:hAnsi="仿宋" w:cs="仿宋"/>
          <w:sz w:val="24"/>
        </w:rPr>
      </w:pPr>
      <w:r>
        <w:rPr>
          <w:rFonts w:ascii="仿宋" w:eastAsia="仿宋" w:hAnsi="仿宋" w:cs="仿宋" w:hint="eastAsia"/>
          <w:sz w:val="24"/>
        </w:rPr>
        <w:t>注：</w:t>
      </w:r>
    </w:p>
    <w:p w:rsidR="005F3461" w:rsidRDefault="005F3461">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采购服务需求”中所列“技术参数”要求</w:t>
      </w:r>
      <w:r>
        <w:rPr>
          <w:rFonts w:ascii="仿宋" w:eastAsia="仿宋" w:hAnsi="仿宋" w:cs="仿宋" w:hint="eastAsia"/>
          <w:sz w:val="24"/>
        </w:rPr>
        <w:t>进行比较和响应；</w:t>
      </w:r>
    </w:p>
    <w:p w:rsidR="005F3461" w:rsidRDefault="005F3461">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采购服务需求”中所列“技术参数”</w:t>
      </w:r>
      <w:r>
        <w:rPr>
          <w:rFonts w:ascii="仿宋" w:eastAsia="仿宋" w:hAnsi="仿宋" w:cs="仿宋" w:hint="eastAsia"/>
          <w:sz w:val="24"/>
        </w:rPr>
        <w:t>逐条如实填写，根据响应情况在“差异说明”项填写正偏离或负偏离及原因，完全符合的填写“无差异”；</w:t>
      </w:r>
    </w:p>
    <w:p w:rsidR="005F3461" w:rsidRDefault="005F3461">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5F3461" w:rsidRDefault="005F3461">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5F3461" w:rsidRDefault="005F3461">
      <w:pPr>
        <w:tabs>
          <w:tab w:val="left" w:pos="6300"/>
        </w:tabs>
        <w:snapToGrid w:val="0"/>
        <w:spacing w:line="500" w:lineRule="exact"/>
        <w:rPr>
          <w:rFonts w:ascii="仿宋" w:eastAsia="仿宋" w:hAnsi="仿宋" w:cs="仿宋"/>
          <w:sz w:val="24"/>
        </w:rPr>
      </w:pPr>
    </w:p>
    <w:p w:rsidR="005F3461" w:rsidRDefault="005F3461" w:rsidP="00287049">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161" w:name="_Toc61620108"/>
      <w:r>
        <w:rPr>
          <w:rFonts w:ascii="仿宋" w:eastAsia="仿宋" w:hAnsi="仿宋" w:cs="仿宋" w:hint="eastAsia"/>
          <w:b/>
          <w:bCs/>
          <w:sz w:val="24"/>
          <w:szCs w:val="24"/>
        </w:rPr>
        <w:lastRenderedPageBreak/>
        <w:t>三、服务部分</w:t>
      </w:r>
      <w:bookmarkEnd w:id="153"/>
      <w:bookmarkEnd w:id="154"/>
      <w:bookmarkEnd w:id="155"/>
      <w:bookmarkEnd w:id="156"/>
      <w:bookmarkEnd w:id="161"/>
    </w:p>
    <w:p w:rsidR="005F3461" w:rsidRDefault="005F3461" w:rsidP="00287049">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（一）服务响应偏离表</w:t>
      </w:r>
    </w:p>
    <w:p w:rsidR="005F3461" w:rsidRDefault="005F3461">
      <w:pPr>
        <w:snapToGrid w:val="0"/>
        <w:spacing w:line="360" w:lineRule="auto"/>
        <w:ind w:firstLineChars="200" w:firstLine="480"/>
        <w:rPr>
          <w:rFonts w:ascii="仿宋" w:eastAsia="仿宋" w:hAnsi="仿宋" w:cs="仿宋"/>
          <w:sz w:val="24"/>
          <w:szCs w:val="24"/>
        </w:rPr>
      </w:pPr>
    </w:p>
    <w:p w:rsidR="005F3461" w:rsidRDefault="005F3461">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5F3461" w:rsidRDefault="005F3461">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对于竞争性磋商文件的服务要求，如有任何偏离请如实填写下表：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5F3461">
        <w:trPr>
          <w:trHeight w:val="765"/>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5F3461">
        <w:trPr>
          <w:trHeight w:val="703"/>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r w:rsidR="005F3461">
        <w:trPr>
          <w:trHeight w:val="703"/>
        </w:trPr>
        <w:tc>
          <w:tcPr>
            <w:tcW w:w="1510"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5F3461" w:rsidRDefault="005F3461">
            <w:pPr>
              <w:tabs>
                <w:tab w:val="left" w:pos="6300"/>
              </w:tabs>
              <w:snapToGrid w:val="0"/>
              <w:spacing w:line="360" w:lineRule="auto"/>
              <w:jc w:val="center"/>
              <w:rPr>
                <w:rFonts w:ascii="仿宋" w:eastAsia="仿宋" w:hAnsi="仿宋" w:cs="仿宋"/>
                <w:sz w:val="21"/>
                <w:szCs w:val="24"/>
              </w:rPr>
            </w:pPr>
          </w:p>
        </w:tc>
      </w:tr>
    </w:tbl>
    <w:p w:rsidR="005F3461" w:rsidRDefault="005F3461">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5F3461" w:rsidRDefault="005F3461">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5F3461" w:rsidRDefault="005F3461">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5F3461" w:rsidRDefault="005F3461">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5F3461" w:rsidRDefault="005F3461">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采购服务需求”中所列服务要求进行比较和响应；</w:t>
      </w:r>
    </w:p>
    <w:p w:rsidR="005F3461" w:rsidRDefault="005F3461">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5F3461" w:rsidRDefault="005F3461">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5F3461" w:rsidRDefault="005F3461">
      <w:pPr>
        <w:tabs>
          <w:tab w:val="left" w:pos="6300"/>
        </w:tabs>
        <w:snapToGrid w:val="0"/>
        <w:spacing w:line="500" w:lineRule="exact"/>
        <w:ind w:firstLineChars="200" w:firstLine="480"/>
        <w:rPr>
          <w:rFonts w:ascii="仿宋" w:eastAsia="仿宋" w:hAnsi="仿宋" w:cs="仿宋"/>
          <w:sz w:val="24"/>
        </w:rPr>
      </w:pPr>
    </w:p>
    <w:p w:rsidR="005F3461" w:rsidRDefault="005F3461">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(二）其他优惠承诺（格式自拟）</w:t>
      </w:r>
    </w:p>
    <w:p w:rsidR="005F3461" w:rsidRDefault="005F3461">
      <w:pPr>
        <w:snapToGrid w:val="0"/>
        <w:spacing w:line="360" w:lineRule="auto"/>
        <w:rPr>
          <w:rFonts w:ascii="仿宋" w:eastAsia="仿宋" w:hAnsi="仿宋" w:cs="仿宋"/>
          <w:sz w:val="24"/>
          <w:szCs w:val="24"/>
        </w:rPr>
      </w:pPr>
    </w:p>
    <w:p w:rsidR="005F3461" w:rsidRDefault="005F3461">
      <w:pPr>
        <w:pStyle w:val="a3"/>
      </w:pPr>
    </w:p>
    <w:p w:rsidR="005F3461" w:rsidRDefault="005F3461" w:rsidP="00287049">
      <w:pPr>
        <w:spacing w:line="360" w:lineRule="auto"/>
        <w:outlineLvl w:val="1"/>
        <w:rPr>
          <w:rFonts w:ascii="仿宋" w:eastAsia="仿宋" w:hAnsi="仿宋" w:cs="仿宋"/>
          <w:b/>
          <w:bCs/>
          <w:szCs w:val="22"/>
        </w:rPr>
      </w:pPr>
      <w:bookmarkStart w:id="162" w:name="_Toc61620109"/>
      <w:r>
        <w:rPr>
          <w:rFonts w:ascii="仿宋" w:eastAsia="仿宋" w:hAnsi="仿宋" w:cs="仿宋" w:hint="eastAsia"/>
          <w:b/>
          <w:bCs/>
          <w:sz w:val="24"/>
          <w:szCs w:val="24"/>
        </w:rPr>
        <w:lastRenderedPageBreak/>
        <w:t>四、商务部分</w:t>
      </w:r>
      <w:bookmarkEnd w:id="162"/>
    </w:p>
    <w:p w:rsidR="005F3461" w:rsidRDefault="005F3461">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（一）根据第五篇评分标准商务部分所需提供资料（格式自拟）</w:t>
      </w:r>
    </w:p>
    <w:p w:rsidR="005F3461" w:rsidRDefault="005F3461">
      <w:pPr>
        <w:snapToGrid w:val="0"/>
        <w:spacing w:line="360" w:lineRule="auto"/>
        <w:ind w:firstLineChars="200" w:firstLine="480"/>
        <w:rPr>
          <w:rFonts w:ascii="仿宋" w:eastAsia="仿宋" w:hAnsi="仿宋" w:cs="仿宋"/>
          <w:sz w:val="24"/>
          <w:szCs w:val="24"/>
        </w:rPr>
      </w:pPr>
    </w:p>
    <w:p w:rsidR="005F3461" w:rsidRDefault="005F3461">
      <w:pPr>
        <w:tabs>
          <w:tab w:val="left" w:pos="6300"/>
        </w:tabs>
        <w:snapToGrid w:val="0"/>
        <w:spacing w:line="500" w:lineRule="exact"/>
        <w:rPr>
          <w:rFonts w:ascii="仿宋" w:eastAsia="仿宋" w:hAnsi="仿宋" w:cs="仿宋"/>
          <w:sz w:val="24"/>
        </w:rPr>
      </w:pPr>
    </w:p>
    <w:p w:rsidR="00E6429F" w:rsidRDefault="005F3461" w:rsidP="00287049">
      <w:pPr>
        <w:spacing w:line="360" w:lineRule="auto"/>
        <w:outlineLvl w:val="1"/>
        <w:rPr>
          <w:rFonts w:ascii="仿宋" w:eastAsia="仿宋" w:hAnsi="仿宋" w:cs="仿宋"/>
          <w:b/>
          <w:bCs/>
        </w:rPr>
      </w:pPr>
      <w:bookmarkStart w:id="163" w:name="_Toc61620110"/>
      <w:r>
        <w:rPr>
          <w:rFonts w:ascii="仿宋" w:eastAsia="仿宋" w:hAnsi="仿宋" w:cs="仿宋" w:hint="eastAsia"/>
          <w:b/>
          <w:bCs/>
          <w:sz w:val="24"/>
          <w:szCs w:val="24"/>
        </w:rPr>
        <w:t>五、资格条件及其他</w:t>
      </w:r>
      <w:bookmarkEnd w:id="157"/>
      <w:bookmarkEnd w:id="158"/>
      <w:bookmarkEnd w:id="159"/>
      <w:bookmarkEnd w:id="163"/>
    </w:p>
    <w:p w:rsidR="00E6429F" w:rsidRDefault="000E4EFA">
      <w:pPr>
        <w:tabs>
          <w:tab w:val="left" w:pos="6300"/>
        </w:tabs>
        <w:snapToGrid w:val="0"/>
        <w:spacing w:line="500" w:lineRule="exact"/>
        <w:ind w:firstLine="570"/>
        <w:rPr>
          <w:rFonts w:ascii="仿宋" w:eastAsia="仿宋" w:hAnsi="仿宋" w:cs="仿宋"/>
        </w:rPr>
      </w:pPr>
      <w:r>
        <w:rPr>
          <w:rFonts w:ascii="仿宋" w:eastAsia="仿宋" w:hAnsi="仿宋" w:cs="仿宋" w:hint="eastAsia"/>
        </w:rPr>
        <w:t>（一）营业执照（副本）复印件</w:t>
      </w:r>
    </w:p>
    <w:p w:rsidR="00E6429F" w:rsidRDefault="00E6429F">
      <w:pPr>
        <w:tabs>
          <w:tab w:val="left" w:pos="6300"/>
        </w:tabs>
        <w:snapToGrid w:val="0"/>
        <w:spacing w:line="500" w:lineRule="exact"/>
        <w:ind w:firstLine="570"/>
        <w:rPr>
          <w:rFonts w:ascii="仿宋" w:eastAsia="仿宋" w:hAnsi="仿宋" w:cs="仿宋"/>
        </w:rPr>
      </w:pPr>
    </w:p>
    <w:p w:rsidR="00E6429F" w:rsidRDefault="000E4EFA">
      <w:pPr>
        <w:tabs>
          <w:tab w:val="left" w:pos="6300"/>
        </w:tabs>
        <w:snapToGrid w:val="0"/>
        <w:spacing w:line="500" w:lineRule="exact"/>
        <w:ind w:firstLine="570"/>
        <w:rPr>
          <w:rFonts w:ascii="仿宋" w:eastAsia="仿宋" w:hAnsi="仿宋" w:cs="仿宋"/>
        </w:rPr>
      </w:pPr>
      <w:r>
        <w:rPr>
          <w:rFonts w:ascii="仿宋" w:eastAsia="仿宋" w:hAnsi="仿宋" w:cs="仿宋" w:hint="eastAsia"/>
        </w:rPr>
        <w:t>（二）组织机构代码证复印件</w:t>
      </w:r>
    </w:p>
    <w:p w:rsidR="00E6429F" w:rsidRDefault="00E6429F">
      <w:pPr>
        <w:tabs>
          <w:tab w:val="left" w:pos="6300"/>
        </w:tabs>
        <w:snapToGrid w:val="0"/>
        <w:spacing w:line="500" w:lineRule="exact"/>
        <w:ind w:firstLine="570"/>
        <w:rPr>
          <w:rFonts w:ascii="仿宋" w:eastAsia="仿宋" w:hAnsi="仿宋" w:cs="仿宋"/>
        </w:rPr>
      </w:pPr>
    </w:p>
    <w:p w:rsidR="00E6429F" w:rsidRDefault="00E6429F">
      <w:pPr>
        <w:tabs>
          <w:tab w:val="left" w:pos="6300"/>
        </w:tabs>
        <w:snapToGrid w:val="0"/>
        <w:spacing w:line="500" w:lineRule="exact"/>
        <w:ind w:firstLine="570"/>
        <w:rPr>
          <w:rFonts w:ascii="仿宋" w:eastAsia="仿宋" w:hAnsi="仿宋" w:cs="仿宋"/>
        </w:rPr>
      </w:pPr>
    </w:p>
    <w:p w:rsidR="00E6429F" w:rsidRDefault="00E6429F">
      <w:pPr>
        <w:tabs>
          <w:tab w:val="left" w:pos="6300"/>
        </w:tabs>
        <w:snapToGrid w:val="0"/>
        <w:spacing w:line="500" w:lineRule="exact"/>
        <w:ind w:firstLine="570"/>
        <w:rPr>
          <w:rFonts w:ascii="仿宋" w:eastAsia="仿宋" w:hAnsi="仿宋" w:cs="仿宋"/>
        </w:rPr>
      </w:pPr>
    </w:p>
    <w:p w:rsidR="00E6429F" w:rsidRDefault="00E6429F">
      <w:pPr>
        <w:widowControl/>
        <w:ind w:firstLineChars="200" w:firstLine="560"/>
        <w:jc w:val="left"/>
        <w:rPr>
          <w:rFonts w:ascii="仿宋" w:eastAsia="仿宋" w:hAnsi="仿宋" w:cs="仿宋"/>
        </w:rPr>
      </w:pPr>
    </w:p>
    <w:p w:rsidR="00E6429F" w:rsidRDefault="00E6429F">
      <w:pPr>
        <w:widowControl/>
        <w:ind w:firstLineChars="200" w:firstLine="560"/>
        <w:jc w:val="left"/>
        <w:rPr>
          <w:rFonts w:ascii="仿宋" w:eastAsia="仿宋" w:hAnsi="仿宋" w:cs="仿宋"/>
        </w:rPr>
      </w:pPr>
    </w:p>
    <w:p w:rsidR="00E6429F" w:rsidRDefault="00E6429F">
      <w:pPr>
        <w:widowControl/>
        <w:ind w:firstLineChars="200" w:firstLine="560"/>
        <w:jc w:val="left"/>
        <w:rPr>
          <w:rFonts w:ascii="仿宋" w:eastAsia="仿宋" w:hAnsi="仿宋" w:cs="仿宋"/>
        </w:rPr>
      </w:pPr>
    </w:p>
    <w:p w:rsidR="00E6429F" w:rsidRDefault="00E6429F">
      <w:pPr>
        <w:tabs>
          <w:tab w:val="left" w:pos="6300"/>
        </w:tabs>
        <w:snapToGrid w:val="0"/>
        <w:spacing w:line="360" w:lineRule="auto"/>
        <w:rPr>
          <w:rFonts w:ascii="仿宋" w:eastAsia="仿宋" w:hAnsi="仿宋" w:cs="仿宋"/>
        </w:rPr>
      </w:pPr>
    </w:p>
    <w:p w:rsidR="00E6429F" w:rsidRDefault="000E4EFA">
      <w:pPr>
        <w:tabs>
          <w:tab w:val="left" w:pos="6300"/>
        </w:tabs>
        <w:snapToGrid w:val="0"/>
        <w:spacing w:line="360" w:lineRule="auto"/>
        <w:rPr>
          <w:rFonts w:ascii="仿宋" w:eastAsia="仿宋" w:hAnsi="仿宋" w:cs="仿宋"/>
        </w:rPr>
      </w:pPr>
      <w:r>
        <w:rPr>
          <w:rFonts w:ascii="仿宋" w:eastAsia="仿宋" w:hAnsi="仿宋" w:cs="仿宋" w:hint="eastAsia"/>
        </w:rPr>
        <w:t>说明：供应商按“三证合一”登记制度办理营业执照的，组织机构代码证和税务登记证以供应商所提供的营业执照（副本）复印件为准。</w:t>
      </w:r>
    </w:p>
    <w:p w:rsidR="00E6429F" w:rsidRDefault="000E4EFA">
      <w:pPr>
        <w:widowControl/>
        <w:ind w:firstLineChars="200" w:firstLine="560"/>
        <w:jc w:val="left"/>
        <w:rPr>
          <w:rFonts w:ascii="仿宋" w:eastAsia="仿宋" w:hAnsi="仿宋" w:cs="仿宋"/>
        </w:rPr>
      </w:pPr>
      <w:r>
        <w:rPr>
          <w:rFonts w:ascii="仿宋" w:eastAsia="仿宋" w:hAnsi="仿宋" w:cs="仿宋" w:hint="eastAsia"/>
        </w:rPr>
        <w:br w:type="page"/>
      </w:r>
      <w:r>
        <w:rPr>
          <w:rFonts w:ascii="仿宋" w:eastAsia="仿宋" w:hAnsi="仿宋" w:cs="仿宋" w:hint="eastAsia"/>
        </w:rPr>
        <w:lastRenderedPageBreak/>
        <w:t>（三）法定代表人身份证明书（格式）</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项目名称：                                                </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致：                     （采购机构名称）：</w:t>
      </w: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（法定代表人姓名）在                       （供应商名称）任    （职务名称）职务，是（供应商名称）              的法定代表人。</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特此证明。</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（供应商公章）</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年   月   日</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（附：法定代表人身份证正反面复印件）</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rPr>
      </w:pPr>
      <w:r>
        <w:rPr>
          <w:rFonts w:ascii="仿宋" w:eastAsia="仿宋" w:hAnsi="仿宋" w:cs="仿宋" w:hint="eastAsia"/>
        </w:rPr>
        <w:br w:type="column"/>
      </w:r>
      <w:r>
        <w:rPr>
          <w:rFonts w:ascii="仿宋" w:eastAsia="仿宋" w:hAnsi="仿宋" w:cs="仿宋" w:hint="eastAsia"/>
        </w:rPr>
        <w:lastRenderedPageBreak/>
        <w:t>（四）法定代表人授权委托书（格式）</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 xml:space="preserve">：                                                </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                     （采购机构名称）：</w:t>
      </w: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（供应商法定代表人名称）是                    （供应商名称）的法定代表人，特授权          （被授权人姓名及身份证代码）代表我单位全权办理上述项目的磋商、签约等具体工作，并签署全部有关文件、协议及合同。</w:t>
      </w: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被授权人：                                 供应商法定代表人：</w:t>
      </w:r>
    </w:p>
    <w:p w:rsidR="00E6429F" w:rsidRDefault="000E4EFA">
      <w:pPr>
        <w:tabs>
          <w:tab w:val="left" w:pos="6300"/>
        </w:tabs>
        <w:snapToGrid w:val="0"/>
        <w:spacing w:line="500" w:lineRule="exact"/>
        <w:ind w:firstLine="570"/>
        <w:rPr>
          <w:rFonts w:ascii="仿宋" w:eastAsia="仿宋" w:hAnsi="仿宋" w:cs="仿宋"/>
          <w:sz w:val="24"/>
          <w:szCs w:val="28"/>
        </w:rPr>
      </w:pPr>
      <w:r>
        <w:rPr>
          <w:rFonts w:ascii="仿宋" w:eastAsia="仿宋" w:hAnsi="仿宋" w:cs="仿宋" w:hint="eastAsia"/>
          <w:sz w:val="24"/>
          <w:szCs w:val="28"/>
        </w:rPr>
        <w:t>（签字或盖章）                                （签字或盖章）</w:t>
      </w:r>
    </w:p>
    <w:p w:rsidR="00E6429F" w:rsidRDefault="00E6429F">
      <w:pPr>
        <w:tabs>
          <w:tab w:val="left" w:pos="6300"/>
        </w:tabs>
        <w:snapToGrid w:val="0"/>
        <w:spacing w:line="500" w:lineRule="exact"/>
        <w:ind w:firstLine="570"/>
        <w:rPr>
          <w:rFonts w:ascii="仿宋" w:eastAsia="仿宋" w:hAnsi="仿宋" w:cs="仿宋"/>
          <w:sz w:val="24"/>
          <w:szCs w:val="28"/>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（附：被授权人身份证正反面复印件）</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（供应商公章）</w:t>
      </w:r>
    </w:p>
    <w:p w:rsidR="00E6429F" w:rsidRDefault="000E4EFA">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年   月   日</w:t>
      </w:r>
    </w:p>
    <w:p w:rsidR="00E6429F" w:rsidRDefault="000E4EFA">
      <w:pPr>
        <w:numPr>
          <w:ilvl w:val="0"/>
          <w:numId w:val="6"/>
        </w:numPr>
        <w:tabs>
          <w:tab w:val="left" w:pos="6300"/>
        </w:tabs>
        <w:snapToGrid w:val="0"/>
        <w:spacing w:line="500" w:lineRule="exact"/>
        <w:ind w:firstLine="570"/>
        <w:rPr>
          <w:rFonts w:ascii="仿宋" w:eastAsia="仿宋" w:hAnsi="仿宋" w:cs="仿宋"/>
          <w:szCs w:val="22"/>
        </w:rPr>
      </w:pPr>
      <w:r>
        <w:rPr>
          <w:rFonts w:ascii="仿宋" w:eastAsia="仿宋" w:hAnsi="仿宋" w:cs="仿宋" w:hint="eastAsia"/>
        </w:rPr>
        <w:br w:type="column"/>
      </w:r>
      <w:r>
        <w:rPr>
          <w:rFonts w:ascii="仿宋" w:eastAsia="仿宋" w:hAnsi="仿宋" w:cs="仿宋" w:hint="eastAsia"/>
          <w:szCs w:val="22"/>
        </w:rPr>
        <w:lastRenderedPageBreak/>
        <w:t>诚信声明（格式）</w:t>
      </w:r>
    </w:p>
    <w:p w:rsidR="00E6429F" w:rsidRDefault="00E6429F">
      <w:pPr>
        <w:tabs>
          <w:tab w:val="left" w:pos="6300"/>
        </w:tabs>
        <w:snapToGrid w:val="0"/>
        <w:spacing w:line="500" w:lineRule="exact"/>
        <w:rPr>
          <w:rFonts w:ascii="仿宋" w:eastAsia="仿宋" w:hAnsi="仿宋" w:cs="仿宋"/>
          <w:sz w:val="24"/>
          <w:szCs w:val="22"/>
        </w:rPr>
      </w:pPr>
    </w:p>
    <w:p w:rsidR="00E6429F" w:rsidRDefault="00E6429F">
      <w:pPr>
        <w:tabs>
          <w:tab w:val="left" w:pos="6300"/>
        </w:tabs>
        <w:snapToGrid w:val="0"/>
        <w:spacing w:line="500" w:lineRule="exact"/>
        <w:rPr>
          <w:rFonts w:ascii="仿宋" w:eastAsia="仿宋" w:hAnsi="仿宋" w:cs="仿宋"/>
          <w:sz w:val="24"/>
          <w:szCs w:val="22"/>
        </w:rPr>
      </w:pPr>
    </w:p>
    <w:p w:rsidR="00E6429F" w:rsidRDefault="000E4EFA">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项目名称：</w:t>
      </w:r>
    </w:p>
    <w:p w:rsidR="00E6429F" w:rsidRDefault="000E4EFA">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致：                   （集中采购机构名称）：</w:t>
      </w:r>
    </w:p>
    <w:p w:rsidR="00E6429F" w:rsidRDefault="000E4EFA">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 xml:space="preserve">                       （供应商名称）郑重声明，我公司具有独立承担民事责任的能力；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在经营活动中没有重大违法活动记录，符合《政府采购法》规定的供应商资格条件。我方对以上声明负全部法律责任。</w:t>
      </w:r>
    </w:p>
    <w:p w:rsidR="00E6429F" w:rsidRDefault="000E4EFA">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特此声明。</w:t>
      </w:r>
    </w:p>
    <w:p w:rsidR="00E6429F" w:rsidRDefault="00E6429F">
      <w:pPr>
        <w:tabs>
          <w:tab w:val="left" w:pos="6300"/>
        </w:tabs>
        <w:snapToGrid w:val="0"/>
        <w:spacing w:line="500" w:lineRule="exact"/>
        <w:ind w:firstLineChars="200" w:firstLine="480"/>
        <w:jc w:val="right"/>
        <w:rPr>
          <w:rFonts w:ascii="仿宋" w:eastAsia="仿宋" w:hAnsi="仿宋" w:cs="仿宋"/>
          <w:sz w:val="24"/>
          <w:szCs w:val="22"/>
        </w:rPr>
      </w:pPr>
    </w:p>
    <w:p w:rsidR="00E6429F" w:rsidRDefault="00E6429F">
      <w:pPr>
        <w:tabs>
          <w:tab w:val="left" w:pos="6300"/>
        </w:tabs>
        <w:snapToGrid w:val="0"/>
        <w:spacing w:line="500" w:lineRule="exact"/>
        <w:ind w:firstLineChars="200" w:firstLine="480"/>
        <w:jc w:val="right"/>
        <w:rPr>
          <w:rFonts w:ascii="仿宋" w:eastAsia="仿宋" w:hAnsi="仿宋" w:cs="仿宋"/>
          <w:sz w:val="24"/>
          <w:szCs w:val="22"/>
        </w:rPr>
      </w:pPr>
    </w:p>
    <w:p w:rsidR="00E6429F" w:rsidRDefault="000E4EFA">
      <w:pPr>
        <w:tabs>
          <w:tab w:val="left" w:pos="6300"/>
        </w:tabs>
        <w:snapToGrid w:val="0"/>
        <w:spacing w:line="500" w:lineRule="exact"/>
        <w:ind w:firstLineChars="200" w:firstLine="480"/>
        <w:jc w:val="right"/>
        <w:rPr>
          <w:rFonts w:ascii="仿宋" w:eastAsia="仿宋" w:hAnsi="仿宋" w:cs="仿宋"/>
          <w:sz w:val="24"/>
          <w:szCs w:val="22"/>
        </w:rPr>
      </w:pPr>
      <w:r>
        <w:rPr>
          <w:rFonts w:ascii="仿宋" w:eastAsia="仿宋" w:hAnsi="仿宋" w:cs="仿宋" w:hint="eastAsia"/>
          <w:sz w:val="24"/>
          <w:szCs w:val="22"/>
        </w:rPr>
        <w:t>（供应商公章）</w:t>
      </w:r>
    </w:p>
    <w:p w:rsidR="00E6429F" w:rsidRDefault="000E4EFA">
      <w:pPr>
        <w:tabs>
          <w:tab w:val="left" w:pos="6300"/>
        </w:tabs>
        <w:snapToGrid w:val="0"/>
        <w:spacing w:line="500" w:lineRule="exact"/>
        <w:ind w:firstLineChars="200" w:firstLine="480"/>
        <w:jc w:val="right"/>
        <w:rPr>
          <w:rFonts w:ascii="仿宋" w:eastAsia="仿宋" w:hAnsi="仿宋" w:cs="仿宋"/>
          <w:sz w:val="24"/>
          <w:szCs w:val="22"/>
        </w:rPr>
      </w:pPr>
      <w:r>
        <w:rPr>
          <w:rFonts w:ascii="仿宋" w:eastAsia="仿宋" w:hAnsi="仿宋" w:cs="仿宋" w:hint="eastAsia"/>
          <w:sz w:val="24"/>
          <w:szCs w:val="22"/>
        </w:rPr>
        <w:t>年   月   日</w:t>
      </w:r>
    </w:p>
    <w:p w:rsidR="00E6429F" w:rsidRDefault="00E6429F">
      <w:pPr>
        <w:tabs>
          <w:tab w:val="left" w:pos="6300"/>
        </w:tabs>
        <w:snapToGrid w:val="0"/>
        <w:spacing w:line="500" w:lineRule="exact"/>
        <w:rPr>
          <w:rFonts w:ascii="仿宋" w:eastAsia="仿宋" w:hAnsi="仿宋" w:cs="仿宋"/>
          <w:szCs w:val="22"/>
        </w:rPr>
      </w:pPr>
    </w:p>
    <w:p w:rsidR="00E6429F" w:rsidRDefault="00E6429F">
      <w:pPr>
        <w:tabs>
          <w:tab w:val="left" w:pos="6300"/>
        </w:tabs>
        <w:snapToGrid w:val="0"/>
        <w:spacing w:line="500" w:lineRule="exact"/>
        <w:ind w:firstLine="570"/>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E6429F">
      <w:pPr>
        <w:tabs>
          <w:tab w:val="left" w:pos="6300"/>
        </w:tabs>
        <w:snapToGrid w:val="0"/>
        <w:spacing w:line="500" w:lineRule="exact"/>
        <w:ind w:firstLine="570"/>
        <w:jc w:val="center"/>
        <w:rPr>
          <w:rFonts w:ascii="仿宋" w:eastAsia="仿宋" w:hAnsi="仿宋" w:cs="仿宋"/>
        </w:rPr>
      </w:pPr>
    </w:p>
    <w:p w:rsidR="00E6429F" w:rsidRDefault="000E4EFA">
      <w:pPr>
        <w:tabs>
          <w:tab w:val="left" w:pos="6300"/>
        </w:tabs>
        <w:snapToGrid w:val="0"/>
        <w:spacing w:line="500" w:lineRule="exact"/>
        <w:ind w:firstLineChars="1150" w:firstLine="3220"/>
        <w:rPr>
          <w:rFonts w:ascii="仿宋" w:eastAsia="仿宋" w:hAnsi="仿宋" w:cs="仿宋"/>
          <w:sz w:val="24"/>
        </w:rPr>
      </w:pPr>
      <w:r>
        <w:rPr>
          <w:rFonts w:ascii="仿宋" w:eastAsia="仿宋" w:hAnsi="仿宋" w:cs="仿宋" w:hint="eastAsia"/>
        </w:rPr>
        <w:lastRenderedPageBreak/>
        <w:t>（六）书面声明</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 xml:space="preserve">：                                                </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                   （采购机构名称）：</w:t>
      </w: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rsidR="00E6429F" w:rsidRDefault="000E4EFA">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特此声明。</w:t>
      </w:r>
    </w:p>
    <w:p w:rsidR="00E6429F" w:rsidRPr="004A59E4" w:rsidRDefault="000E4EFA">
      <w:pPr>
        <w:tabs>
          <w:tab w:val="left" w:pos="6300"/>
        </w:tabs>
        <w:snapToGrid w:val="0"/>
        <w:spacing w:line="500" w:lineRule="exact"/>
        <w:ind w:firstLine="570"/>
        <w:rPr>
          <w:rFonts w:ascii="仿宋" w:eastAsia="仿宋" w:hAnsi="仿宋" w:cs="仿宋"/>
          <w:sz w:val="24"/>
        </w:rPr>
      </w:pPr>
      <w:r w:rsidRPr="004A59E4">
        <w:rPr>
          <w:rFonts w:ascii="仿宋" w:eastAsia="仿宋" w:hAnsi="仿宋" w:cs="仿宋" w:hint="eastAsia"/>
          <w:sz w:val="24"/>
        </w:rPr>
        <w:t>供应商将信用中国网站及中国政府采购网查询结果附后（查询时间为本项目采购公告发布之日起至提交响应文件截止时间前）。</w:t>
      </w:r>
    </w:p>
    <w:p w:rsidR="00E6429F" w:rsidRPr="004A59E4" w:rsidRDefault="000E4EFA">
      <w:pPr>
        <w:tabs>
          <w:tab w:val="left" w:pos="6300"/>
        </w:tabs>
        <w:snapToGrid w:val="0"/>
        <w:spacing w:line="500" w:lineRule="exact"/>
        <w:ind w:firstLine="570"/>
        <w:rPr>
          <w:rFonts w:ascii="仿宋" w:eastAsia="仿宋" w:hAnsi="仿宋" w:cs="仿宋"/>
          <w:sz w:val="24"/>
        </w:rPr>
      </w:pPr>
      <w:r w:rsidRPr="004A59E4">
        <w:rPr>
          <w:rFonts w:ascii="仿宋" w:eastAsia="仿宋" w:hAnsi="仿宋" w:cs="仿宋" w:hint="eastAsia"/>
          <w:sz w:val="24"/>
        </w:rPr>
        <w:t>1. 信用中国网站（www.creditchina.gov.cn）查询结果（提供查询结果网页打印件或截图，并加盖供应商公章）</w:t>
      </w:r>
    </w:p>
    <w:p w:rsidR="00E6429F" w:rsidRPr="004A59E4" w:rsidRDefault="000E4EFA">
      <w:pPr>
        <w:tabs>
          <w:tab w:val="left" w:pos="6300"/>
        </w:tabs>
        <w:snapToGrid w:val="0"/>
        <w:spacing w:line="500" w:lineRule="exact"/>
        <w:ind w:firstLine="570"/>
        <w:rPr>
          <w:rFonts w:ascii="仿宋" w:eastAsia="仿宋" w:hAnsi="仿宋" w:cs="仿宋"/>
          <w:sz w:val="24"/>
        </w:rPr>
      </w:pPr>
      <w:r w:rsidRPr="004A59E4">
        <w:rPr>
          <w:rFonts w:ascii="仿宋" w:eastAsia="仿宋" w:hAnsi="仿宋" w:cs="仿宋" w:hint="eastAsia"/>
          <w:sz w:val="24"/>
        </w:rPr>
        <w:t>1.1“失信被执行人”查询结果；</w:t>
      </w:r>
    </w:p>
    <w:p w:rsidR="00E6429F" w:rsidRPr="004A59E4" w:rsidRDefault="000E4EFA">
      <w:pPr>
        <w:tabs>
          <w:tab w:val="left" w:pos="6300"/>
        </w:tabs>
        <w:snapToGrid w:val="0"/>
        <w:spacing w:line="500" w:lineRule="exact"/>
        <w:ind w:firstLine="570"/>
        <w:rPr>
          <w:rFonts w:ascii="仿宋" w:eastAsia="仿宋" w:hAnsi="仿宋" w:cs="仿宋"/>
          <w:sz w:val="24"/>
        </w:rPr>
      </w:pPr>
      <w:r w:rsidRPr="004A59E4">
        <w:rPr>
          <w:rFonts w:ascii="仿宋" w:eastAsia="仿宋" w:hAnsi="仿宋" w:cs="仿宋" w:hint="eastAsia"/>
          <w:sz w:val="24"/>
        </w:rPr>
        <w:t>1.2“重大税收违法案件当事人名单”查询结果；</w:t>
      </w:r>
    </w:p>
    <w:p w:rsidR="00E6429F" w:rsidRPr="004A59E4" w:rsidRDefault="000E4EFA">
      <w:pPr>
        <w:tabs>
          <w:tab w:val="left" w:pos="6300"/>
        </w:tabs>
        <w:snapToGrid w:val="0"/>
        <w:spacing w:line="500" w:lineRule="exact"/>
        <w:ind w:firstLine="570"/>
        <w:rPr>
          <w:rFonts w:ascii="仿宋" w:eastAsia="仿宋" w:hAnsi="仿宋" w:cs="仿宋"/>
          <w:sz w:val="24"/>
        </w:rPr>
      </w:pPr>
      <w:r w:rsidRPr="004A59E4">
        <w:rPr>
          <w:rFonts w:ascii="仿宋" w:eastAsia="仿宋" w:hAnsi="仿宋" w:cs="仿宋" w:hint="eastAsia"/>
          <w:sz w:val="24"/>
        </w:rPr>
        <w:t>2. 中国政府采购网（www.ccgp.gov.cn）（提供查询结果网页打印件或截图，并加盖供应商公章）</w:t>
      </w:r>
    </w:p>
    <w:p w:rsidR="00E6429F" w:rsidRPr="004A59E4" w:rsidRDefault="000E4EFA">
      <w:pPr>
        <w:tabs>
          <w:tab w:val="left" w:pos="6300"/>
        </w:tabs>
        <w:snapToGrid w:val="0"/>
        <w:spacing w:line="500" w:lineRule="exact"/>
        <w:ind w:firstLine="570"/>
        <w:rPr>
          <w:rFonts w:ascii="仿宋" w:eastAsia="仿宋" w:hAnsi="仿宋" w:cs="仿宋"/>
          <w:sz w:val="24"/>
        </w:rPr>
      </w:pPr>
      <w:r w:rsidRPr="004A59E4">
        <w:rPr>
          <w:rFonts w:ascii="仿宋" w:eastAsia="仿宋" w:hAnsi="仿宋" w:cs="仿宋" w:hint="eastAsia"/>
          <w:sz w:val="24"/>
        </w:rPr>
        <w:t>“政府采购严重违法失信行为记录名单”查询结果。</w:t>
      </w: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E6429F">
      <w:pPr>
        <w:tabs>
          <w:tab w:val="left" w:pos="6300"/>
        </w:tabs>
        <w:snapToGrid w:val="0"/>
        <w:spacing w:line="500" w:lineRule="exact"/>
        <w:ind w:firstLine="570"/>
        <w:rPr>
          <w:rFonts w:ascii="仿宋" w:eastAsia="仿宋" w:hAnsi="仿宋" w:cs="仿宋"/>
          <w:sz w:val="24"/>
        </w:rPr>
      </w:pPr>
    </w:p>
    <w:p w:rsidR="00E6429F" w:rsidRDefault="000E4EFA">
      <w:pPr>
        <w:tabs>
          <w:tab w:val="left" w:pos="6300"/>
        </w:tabs>
        <w:snapToGrid w:val="0"/>
        <w:spacing w:line="500" w:lineRule="exact"/>
        <w:ind w:right="424" w:firstLine="570"/>
        <w:jc w:val="right"/>
        <w:rPr>
          <w:rFonts w:ascii="仿宋" w:eastAsia="仿宋" w:hAnsi="仿宋" w:cs="仿宋"/>
          <w:sz w:val="24"/>
        </w:rPr>
      </w:pPr>
      <w:r>
        <w:rPr>
          <w:rFonts w:ascii="仿宋" w:eastAsia="仿宋" w:hAnsi="仿宋" w:cs="仿宋" w:hint="eastAsia"/>
          <w:sz w:val="24"/>
        </w:rPr>
        <w:t>（供应商公章）</w:t>
      </w:r>
    </w:p>
    <w:p w:rsidR="00E6429F" w:rsidRDefault="000E4EFA">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年   月   日</w:t>
      </w:r>
    </w:p>
    <w:p w:rsidR="00E6429F" w:rsidRDefault="00E6429F">
      <w:pPr>
        <w:tabs>
          <w:tab w:val="left" w:pos="6300"/>
        </w:tabs>
        <w:snapToGrid w:val="0"/>
        <w:spacing w:line="500" w:lineRule="exact"/>
        <w:rPr>
          <w:rFonts w:ascii="仿宋" w:eastAsia="仿宋" w:hAnsi="仿宋" w:cs="仿宋"/>
          <w:szCs w:val="28"/>
        </w:rPr>
      </w:pPr>
    </w:p>
    <w:p w:rsidR="00E6429F" w:rsidRDefault="00E6429F">
      <w:pPr>
        <w:tabs>
          <w:tab w:val="left" w:pos="6300"/>
        </w:tabs>
        <w:snapToGrid w:val="0"/>
        <w:spacing w:line="500" w:lineRule="exact"/>
        <w:rPr>
          <w:rFonts w:ascii="仿宋" w:eastAsia="仿宋" w:hAnsi="仿宋" w:cs="仿宋"/>
          <w:szCs w:val="28"/>
        </w:rPr>
      </w:pPr>
    </w:p>
    <w:p w:rsidR="00E6429F" w:rsidRDefault="00E6429F">
      <w:pPr>
        <w:tabs>
          <w:tab w:val="left" w:pos="6300"/>
        </w:tabs>
        <w:snapToGrid w:val="0"/>
        <w:spacing w:line="500" w:lineRule="exact"/>
        <w:rPr>
          <w:rFonts w:ascii="仿宋" w:eastAsia="仿宋" w:hAnsi="仿宋" w:cs="仿宋"/>
          <w:szCs w:val="28"/>
        </w:rPr>
      </w:pPr>
    </w:p>
    <w:p w:rsidR="00E6429F" w:rsidRDefault="00E6429F">
      <w:pPr>
        <w:tabs>
          <w:tab w:val="left" w:pos="6300"/>
        </w:tabs>
        <w:snapToGrid w:val="0"/>
        <w:spacing w:line="500" w:lineRule="exact"/>
        <w:rPr>
          <w:rFonts w:ascii="仿宋" w:eastAsia="仿宋" w:hAnsi="仿宋" w:cs="仿宋"/>
          <w:szCs w:val="28"/>
        </w:rPr>
      </w:pPr>
    </w:p>
    <w:p w:rsidR="00E6429F" w:rsidRDefault="00E6429F">
      <w:pPr>
        <w:tabs>
          <w:tab w:val="left" w:pos="6300"/>
        </w:tabs>
        <w:snapToGrid w:val="0"/>
        <w:spacing w:line="500" w:lineRule="exact"/>
        <w:rPr>
          <w:rFonts w:ascii="仿宋" w:eastAsia="仿宋" w:hAnsi="仿宋" w:cs="仿宋"/>
          <w:szCs w:val="28"/>
        </w:rPr>
      </w:pPr>
    </w:p>
    <w:p w:rsidR="00E6429F" w:rsidRDefault="00E6429F">
      <w:pPr>
        <w:tabs>
          <w:tab w:val="left" w:pos="6300"/>
        </w:tabs>
        <w:snapToGrid w:val="0"/>
        <w:spacing w:line="500" w:lineRule="exact"/>
        <w:rPr>
          <w:rFonts w:ascii="仿宋" w:eastAsia="仿宋" w:hAnsi="仿宋" w:cs="仿宋"/>
          <w:szCs w:val="28"/>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E6429F">
      <w:pPr>
        <w:spacing w:line="360" w:lineRule="auto"/>
        <w:rPr>
          <w:rFonts w:ascii="仿宋" w:eastAsia="仿宋" w:hAnsi="仿宋" w:cs="仿宋"/>
          <w:sz w:val="24"/>
          <w:szCs w:val="24"/>
        </w:rPr>
      </w:pPr>
    </w:p>
    <w:p w:rsidR="00E6429F" w:rsidRDefault="000E4EFA">
      <w:pPr>
        <w:spacing w:line="360" w:lineRule="auto"/>
        <w:ind w:firstLineChars="200" w:firstLine="480"/>
        <w:jc w:val="center"/>
        <w:outlineLvl w:val="0"/>
        <w:rPr>
          <w:rFonts w:ascii="仿宋" w:eastAsia="仿宋" w:hAnsi="仿宋" w:cs="仿宋"/>
        </w:rPr>
      </w:pPr>
      <w:bookmarkStart w:id="164" w:name="_Toc61620111"/>
      <w:r>
        <w:rPr>
          <w:rFonts w:ascii="仿宋" w:eastAsia="仿宋" w:hAnsi="仿宋" w:cs="仿宋" w:hint="eastAsia"/>
          <w:sz w:val="24"/>
          <w:szCs w:val="24"/>
        </w:rPr>
        <w:t>（结束）</w:t>
      </w:r>
      <w:bookmarkEnd w:id="164"/>
    </w:p>
    <w:p w:rsidR="00E6429F" w:rsidRDefault="00E6429F"/>
    <w:p w:rsidR="00E6429F" w:rsidRDefault="00E6429F"/>
    <w:sectPr w:rsidR="00E6429F" w:rsidSect="00E6429F">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A8A" w:rsidRDefault="00272A8A" w:rsidP="00E6429F">
      <w:r>
        <w:separator/>
      </w:r>
    </w:p>
  </w:endnote>
  <w:endnote w:type="continuationSeparator" w:id="1">
    <w:p w:rsidR="00272A8A" w:rsidRDefault="00272A8A" w:rsidP="00E642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BCF9D6-7BE5-4055-8BB4-13BB3BB1AD0D}"/>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2" w:subsetted="1" w:fontKey="{9E0B3B16-2FA1-4154-A269-24CE0AF1BC79}"/>
    <w:embedBold r:id="rId3" w:subsetted="1" w:fontKey="{4B8E2B34-8256-4E3A-AC41-3CA7ED3AD990}"/>
  </w:font>
  <w:font w:name="方正小标宋_GBK">
    <w:altName w:val="Arial Unicode MS"/>
    <w:charset w:val="86"/>
    <w:family w:val="script"/>
    <w:pitch w:val="default"/>
    <w:sig w:usb0="00000000" w:usb1="080E0000" w:usb2="00000000" w:usb3="00000000" w:csb0="00040000" w:csb1="00000000"/>
    <w:embedRegular r:id="rId4" w:subsetted="1" w:fontKey="{2BBC427C-72B8-4746-A6CB-2334E3DC2C08}"/>
  </w:font>
  <w:font w:name="方正仿宋_GBK">
    <w:altName w:val="Arial Unicode MS"/>
    <w:charset w:val="86"/>
    <w:family w:val="script"/>
    <w:pitch w:val="default"/>
    <w:sig w:usb0="00000000"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5" w:fontKey="{5533D4A7-20D3-4F0F-9868-15184718B4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0DC" w:rsidRDefault="00910C41">
    <w:pPr>
      <w:pStyle w:val="a8"/>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i84BAACn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v5kovOAQAApwMAAA4AAAAAAAAAAQAgAAAAHgEAAGRycy9l&#10;Mm9Eb2MueG1sUEsFBgAAAAAGAAYAWQEAAF4FAAAAAA==&#10;" filled="f" stroked="f">
          <v:textbox style="mso-next-textbox:#_x0000_s1026;mso-fit-shape-to-text:t" inset="0,0,0,0">
            <w:txbxContent>
              <w:p w:rsidR="008E10DC" w:rsidRDefault="008E10DC">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0DC" w:rsidRDefault="00910C41">
    <w:pPr>
      <w:pStyle w:val="a8"/>
    </w:pPr>
    <w:r>
      <w:pict>
        <v:shapetype id="_x0000_t202" coordsize="21600,21600" o:spt="202" path="m,l,21600r21600,l21600,xe">
          <v:stroke joinstyle="miter"/>
          <v:path gradientshapeok="t" o:connecttype="rect"/>
        </v:shapetype>
        <v:shape id="_x0000_s3074" type="#_x0000_t202" style="position:absolute;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filled="f" stroked="f">
          <v:textbox style="mso-next-textbox:#_x0000_s3074;mso-fit-shape-to-text:t" inset="0,0,0,0">
            <w:txbxContent>
              <w:p w:rsidR="008E10DC" w:rsidRDefault="00910C41">
                <w:pPr>
                  <w:pStyle w:val="a8"/>
                </w:pPr>
                <w:fldSimple w:instr=" PAGE  \* MERGEFORMAT ">
                  <w:r w:rsidR="00F32A8E">
                    <w:rPr>
                      <w:noProof/>
                    </w:rPr>
                    <w:t>- 5 -</w:t>
                  </w:r>
                </w:fldSimple>
              </w:p>
            </w:txbxContent>
          </v:textbox>
          <w10:wrap anchorx="margin"/>
        </v:shape>
      </w:pict>
    </w:r>
    <w:r>
      <w:pict>
        <v:shape id="_x0000_s307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Z3r480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eOBl3mKdHfHiONlCdNHUZYYpgcer/Mddq1tCCP/Vz18H9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6Z3r480BAACnAwAADgAAAAAAAAABACAAAAAeAQAAZHJzL2Uy&#10;b0RvYy54bWxQSwUGAAAAAAYABgBZAQAAXQUAAAAA&#10;" filled="f" stroked="f">
          <v:textbox style="mso-next-textbox:#_x0000_s3073;mso-fit-shape-to-text:t" inset="0,0,0,0">
            <w:txbxContent>
              <w:p w:rsidR="008E10DC" w:rsidRDefault="008E10DC">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A8A" w:rsidRDefault="00272A8A" w:rsidP="00E6429F">
      <w:r>
        <w:separator/>
      </w:r>
    </w:p>
  </w:footnote>
  <w:footnote w:type="continuationSeparator" w:id="1">
    <w:p w:rsidR="00272A8A" w:rsidRDefault="00272A8A" w:rsidP="00E642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0DC" w:rsidRDefault="008E10DC">
    <w:pPr>
      <w:pStyle w:val="a9"/>
      <w:jc w:val="both"/>
      <w:rPr>
        <w:rFonts w:ascii="方正仿宋_GBK" w:eastAsia="方正仿宋_GBK"/>
        <w:sz w:val="21"/>
        <w:szCs w:val="24"/>
      </w:rPr>
    </w:pPr>
    <w:r>
      <w:rPr>
        <w:rFonts w:ascii="方正仿宋_GBK" w:eastAsia="方正仿宋_GBK" w:hint="eastAsia"/>
        <w:sz w:val="21"/>
        <w:szCs w:val="24"/>
      </w:rPr>
      <w:t xml:space="preserve">                                                                                 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0DC" w:rsidRDefault="008E10DC">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EF73A5"/>
    <w:multiLevelType w:val="singleLevel"/>
    <w:tmpl w:val="BEEF73A5"/>
    <w:lvl w:ilvl="0">
      <w:start w:val="2"/>
      <w:numFmt w:val="chineseCounting"/>
      <w:suff w:val="nothing"/>
      <w:lvlText w:val="%1、"/>
      <w:lvlJc w:val="left"/>
      <w:rPr>
        <w:rFonts w:hint="eastAsia"/>
      </w:rPr>
    </w:lvl>
  </w:abstractNum>
  <w:abstractNum w:abstractNumId="1">
    <w:nsid w:val="EABE2C33"/>
    <w:multiLevelType w:val="singleLevel"/>
    <w:tmpl w:val="EABE2C33"/>
    <w:lvl w:ilvl="0">
      <w:start w:val="5"/>
      <w:numFmt w:val="chineseCounting"/>
      <w:suff w:val="nothing"/>
      <w:lvlText w:val="（%1）"/>
      <w:lvlJc w:val="left"/>
      <w:rPr>
        <w:rFonts w:hint="eastAsia"/>
      </w:rPr>
    </w:lvl>
  </w:abstractNum>
  <w:abstractNum w:abstractNumId="2">
    <w:nsid w:val="EB08CE4B"/>
    <w:multiLevelType w:val="singleLevel"/>
    <w:tmpl w:val="EB08CE4B"/>
    <w:lvl w:ilvl="0">
      <w:start w:val="3"/>
      <w:numFmt w:val="chineseCounting"/>
      <w:suff w:val="space"/>
      <w:lvlText w:val="第%1篇"/>
      <w:lvlJc w:val="left"/>
      <w:rPr>
        <w:rFonts w:hint="eastAsia"/>
      </w:rPr>
    </w:lvl>
  </w:abstractNum>
  <w:abstractNum w:abstractNumId="3">
    <w:nsid w:val="05BE0A47"/>
    <w:multiLevelType w:val="hybridMultilevel"/>
    <w:tmpl w:val="A382347C"/>
    <w:lvl w:ilvl="0" w:tplc="542A67F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2F2808"/>
    <w:multiLevelType w:val="singleLevel"/>
    <w:tmpl w:val="102F2808"/>
    <w:lvl w:ilvl="0">
      <w:start w:val="1"/>
      <w:numFmt w:val="decimal"/>
      <w:suff w:val="nothing"/>
      <w:lvlText w:val="%1、"/>
      <w:lvlJc w:val="left"/>
    </w:lvl>
  </w:abstractNum>
  <w:abstractNum w:abstractNumId="5">
    <w:nsid w:val="19BF6AB5"/>
    <w:multiLevelType w:val="singleLevel"/>
    <w:tmpl w:val="19BF6AB5"/>
    <w:lvl w:ilvl="0">
      <w:start w:val="1"/>
      <w:numFmt w:val="chineseCounting"/>
      <w:suff w:val="nothing"/>
      <w:lvlText w:val="%1、"/>
      <w:lvlJc w:val="left"/>
      <w:rPr>
        <w:rFonts w:hint="eastAsia"/>
      </w:rPr>
    </w:lvl>
  </w:abstractNum>
  <w:abstractNum w:abstractNumId="6">
    <w:nsid w:val="446B7621"/>
    <w:multiLevelType w:val="hybridMultilevel"/>
    <w:tmpl w:val="BFDCDFCC"/>
    <w:lvl w:ilvl="0" w:tplc="8A8230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51CAAC5"/>
    <w:multiLevelType w:val="singleLevel"/>
    <w:tmpl w:val="551CAAC5"/>
    <w:lvl w:ilvl="0">
      <w:start w:val="1"/>
      <w:numFmt w:val="decimal"/>
      <w:suff w:val="nothing"/>
      <w:lvlText w:val="（%1）"/>
      <w:lvlJc w:val="left"/>
      <w:rPr>
        <w:rFonts w:cs="Times New Roman"/>
      </w:rPr>
    </w:lvl>
  </w:abstractNum>
  <w:abstractNum w:abstractNumId="8">
    <w:nsid w:val="749C4C32"/>
    <w:multiLevelType w:val="hybridMultilevel"/>
    <w:tmpl w:val="B754A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2"/>
  </w:num>
  <w:num w:numId="3">
    <w:abstractNumId w:val="5"/>
  </w:num>
  <w:num w:numId="4">
    <w:abstractNumId w:val="4"/>
  </w:num>
  <w:num w:numId="5">
    <w:abstractNumId w:val="0"/>
  </w:num>
  <w:num w:numId="6">
    <w:abstractNumId w:val="1"/>
  </w:num>
  <w:num w:numId="7">
    <w:abstractNumId w:val="8"/>
  </w:num>
  <w:num w:numId="8">
    <w:abstractNumId w:val="6"/>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E4EFA"/>
    <w:rsid w:val="00140B25"/>
    <w:rsid w:val="00195F6C"/>
    <w:rsid w:val="001C3B42"/>
    <w:rsid w:val="001F6E69"/>
    <w:rsid w:val="00272A8A"/>
    <w:rsid w:val="00287049"/>
    <w:rsid w:val="00293F83"/>
    <w:rsid w:val="00304F3F"/>
    <w:rsid w:val="00397737"/>
    <w:rsid w:val="00416F4B"/>
    <w:rsid w:val="004265EA"/>
    <w:rsid w:val="004A39FD"/>
    <w:rsid w:val="004A59E4"/>
    <w:rsid w:val="004F1E3B"/>
    <w:rsid w:val="005F3461"/>
    <w:rsid w:val="006803E7"/>
    <w:rsid w:val="00690397"/>
    <w:rsid w:val="006D1DC6"/>
    <w:rsid w:val="00744376"/>
    <w:rsid w:val="007D7A09"/>
    <w:rsid w:val="008E10DC"/>
    <w:rsid w:val="00905EB0"/>
    <w:rsid w:val="00910C41"/>
    <w:rsid w:val="00A427C1"/>
    <w:rsid w:val="00BC3E1D"/>
    <w:rsid w:val="00BF022F"/>
    <w:rsid w:val="00CC3FBA"/>
    <w:rsid w:val="00E6429F"/>
    <w:rsid w:val="00E70331"/>
    <w:rsid w:val="00EA2589"/>
    <w:rsid w:val="00EB6B00"/>
    <w:rsid w:val="00ED5F5F"/>
    <w:rsid w:val="00F26778"/>
    <w:rsid w:val="00F32A8E"/>
    <w:rsid w:val="00F57A58"/>
    <w:rsid w:val="00F67FF1"/>
    <w:rsid w:val="00FC1636"/>
    <w:rsid w:val="135A4E7B"/>
    <w:rsid w:val="19514F7A"/>
    <w:rsid w:val="20E63C0C"/>
    <w:rsid w:val="25DE6070"/>
    <w:rsid w:val="27A671DC"/>
    <w:rsid w:val="2B7B7D4B"/>
    <w:rsid w:val="2BAD0E91"/>
    <w:rsid w:val="2CC64F20"/>
    <w:rsid w:val="3178417A"/>
    <w:rsid w:val="33460049"/>
    <w:rsid w:val="338368D8"/>
    <w:rsid w:val="34F37E65"/>
    <w:rsid w:val="377C5088"/>
    <w:rsid w:val="3B590ACA"/>
    <w:rsid w:val="3CEA348B"/>
    <w:rsid w:val="439D02FB"/>
    <w:rsid w:val="46415B4E"/>
    <w:rsid w:val="494435DD"/>
    <w:rsid w:val="4C7B6C54"/>
    <w:rsid w:val="4D0D1B08"/>
    <w:rsid w:val="514F0AE3"/>
    <w:rsid w:val="53121035"/>
    <w:rsid w:val="54043279"/>
    <w:rsid w:val="58336DB5"/>
    <w:rsid w:val="605435BF"/>
    <w:rsid w:val="657B1F08"/>
    <w:rsid w:val="663D5D1B"/>
    <w:rsid w:val="6FFE1ACA"/>
    <w:rsid w:val="77F427D3"/>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qFormat="1"/>
    <w:lsdException w:name="toc 2" w:semiHidden="1"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E6429F"/>
    <w:pPr>
      <w:widowControl w:val="0"/>
      <w:jc w:val="both"/>
    </w:pPr>
    <w:rPr>
      <w:rFonts w:ascii="Times New Roman" w:hAnsi="Times New Roman"/>
      <w:kern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iPriority w:val="39"/>
    <w:qFormat/>
    <w:rsid w:val="00E6429F"/>
    <w:pPr>
      <w:spacing w:line="180" w:lineRule="auto"/>
      <w:jc w:val="center"/>
    </w:pPr>
    <w:rPr>
      <w:sz w:val="30"/>
    </w:rPr>
  </w:style>
  <w:style w:type="paragraph" w:styleId="a3">
    <w:name w:val="Body Text"/>
    <w:basedOn w:val="a"/>
    <w:qFormat/>
    <w:rsid w:val="00E6429F"/>
    <w:rPr>
      <w:rFonts w:ascii="仿宋_GB2312" w:eastAsia="仿宋_GB2312"/>
      <w:sz w:val="32"/>
    </w:rPr>
  </w:style>
  <w:style w:type="paragraph" w:styleId="a4">
    <w:name w:val="Body Text Indent"/>
    <w:basedOn w:val="a"/>
    <w:qFormat/>
    <w:rsid w:val="00E6429F"/>
    <w:pPr>
      <w:spacing w:line="700" w:lineRule="exact"/>
      <w:ind w:left="960"/>
    </w:pPr>
    <w:rPr>
      <w:sz w:val="44"/>
    </w:rPr>
  </w:style>
  <w:style w:type="paragraph" w:styleId="3">
    <w:name w:val="toc 3"/>
    <w:basedOn w:val="a"/>
    <w:next w:val="a"/>
    <w:uiPriority w:val="39"/>
    <w:qFormat/>
    <w:rsid w:val="00E6429F"/>
    <w:pPr>
      <w:ind w:leftChars="400" w:left="840"/>
    </w:pPr>
  </w:style>
  <w:style w:type="paragraph" w:styleId="a5">
    <w:name w:val="Plain Text"/>
    <w:basedOn w:val="a"/>
    <w:qFormat/>
    <w:rsid w:val="00E6429F"/>
    <w:rPr>
      <w:rFonts w:ascii="宋体" w:hAnsi="Courier New"/>
      <w:sz w:val="21"/>
    </w:rPr>
  </w:style>
  <w:style w:type="paragraph" w:styleId="a6">
    <w:name w:val="Date"/>
    <w:basedOn w:val="a"/>
    <w:next w:val="a"/>
    <w:qFormat/>
    <w:rsid w:val="00E6429F"/>
  </w:style>
  <w:style w:type="paragraph" w:styleId="a7">
    <w:name w:val="Balloon Text"/>
    <w:basedOn w:val="a"/>
    <w:link w:val="Char"/>
    <w:qFormat/>
    <w:rsid w:val="00E6429F"/>
    <w:rPr>
      <w:sz w:val="18"/>
      <w:szCs w:val="18"/>
    </w:rPr>
  </w:style>
  <w:style w:type="paragraph" w:styleId="a8">
    <w:name w:val="footer"/>
    <w:basedOn w:val="a"/>
    <w:qFormat/>
    <w:rsid w:val="00E6429F"/>
    <w:pPr>
      <w:tabs>
        <w:tab w:val="center" w:pos="4153"/>
        <w:tab w:val="right" w:pos="8306"/>
      </w:tabs>
      <w:snapToGrid w:val="0"/>
      <w:jc w:val="left"/>
    </w:pPr>
    <w:rPr>
      <w:sz w:val="18"/>
    </w:rPr>
  </w:style>
  <w:style w:type="paragraph" w:styleId="a9">
    <w:name w:val="header"/>
    <w:basedOn w:val="a"/>
    <w:qFormat/>
    <w:rsid w:val="00E6429F"/>
    <w:pPr>
      <w:pBdr>
        <w:bottom w:val="single" w:sz="6" w:space="1" w:color="auto"/>
      </w:pBdr>
      <w:tabs>
        <w:tab w:val="center" w:pos="4153"/>
        <w:tab w:val="right" w:pos="8306"/>
      </w:tabs>
      <w:snapToGrid w:val="0"/>
      <w:jc w:val="center"/>
    </w:pPr>
    <w:rPr>
      <w:sz w:val="18"/>
    </w:rPr>
  </w:style>
  <w:style w:type="paragraph" w:styleId="2">
    <w:name w:val="toc 2"/>
    <w:basedOn w:val="a"/>
    <w:next w:val="a"/>
    <w:uiPriority w:val="39"/>
    <w:qFormat/>
    <w:rsid w:val="00E6429F"/>
    <w:pPr>
      <w:ind w:leftChars="200" w:left="420"/>
    </w:pPr>
  </w:style>
  <w:style w:type="paragraph" w:styleId="20">
    <w:name w:val="Body Text First Indent 2"/>
    <w:basedOn w:val="a4"/>
    <w:qFormat/>
    <w:rsid w:val="00E6429F"/>
    <w:pPr>
      <w:spacing w:after="120" w:line="240" w:lineRule="auto"/>
      <w:ind w:leftChars="200" w:left="420" w:firstLineChars="200" w:firstLine="420"/>
    </w:pPr>
  </w:style>
  <w:style w:type="character" w:customStyle="1" w:styleId="para1">
    <w:name w:val="para1"/>
    <w:qFormat/>
    <w:rsid w:val="00E6429F"/>
    <w:rPr>
      <w:rFonts w:ascii="Symbol" w:hAnsi="Symbol" w:cs="Symbol" w:hint="default"/>
      <w:sz w:val="18"/>
      <w:szCs w:val="18"/>
    </w:rPr>
  </w:style>
  <w:style w:type="paragraph" w:customStyle="1" w:styleId="10">
    <w:name w:val="1"/>
    <w:basedOn w:val="a"/>
    <w:next w:val="a5"/>
    <w:qFormat/>
    <w:rsid w:val="00E6429F"/>
    <w:rPr>
      <w:rFonts w:ascii="宋体" w:hAnsi="Courier New"/>
      <w:sz w:val="21"/>
    </w:rPr>
  </w:style>
  <w:style w:type="paragraph" w:customStyle="1" w:styleId="p0">
    <w:name w:val="p0"/>
    <w:basedOn w:val="a"/>
    <w:qFormat/>
    <w:rsid w:val="00E6429F"/>
    <w:pPr>
      <w:widowControl/>
    </w:pPr>
    <w:rPr>
      <w:kern w:val="0"/>
      <w:sz w:val="20"/>
      <w:szCs w:val="21"/>
    </w:rPr>
  </w:style>
  <w:style w:type="paragraph" w:customStyle="1" w:styleId="aa">
    <w:name w:val="图例"/>
    <w:basedOn w:val="a"/>
    <w:qFormat/>
    <w:rsid w:val="00E6429F"/>
    <w:pPr>
      <w:spacing w:before="120" w:after="120" w:line="360" w:lineRule="auto"/>
      <w:jc w:val="center"/>
    </w:pPr>
    <w:rPr>
      <w:rFonts w:eastAsia="仿宋_GB2312"/>
      <w:b/>
      <w:sz w:val="24"/>
    </w:rPr>
  </w:style>
  <w:style w:type="character" w:customStyle="1" w:styleId="Char">
    <w:name w:val="批注框文本 Char"/>
    <w:basedOn w:val="a0"/>
    <w:link w:val="a7"/>
    <w:qFormat/>
    <w:rsid w:val="00E6429F"/>
    <w:rPr>
      <w:kern w:val="2"/>
      <w:sz w:val="18"/>
      <w:szCs w:val="18"/>
    </w:rPr>
  </w:style>
  <w:style w:type="character" w:styleId="ab">
    <w:name w:val="Hyperlink"/>
    <w:basedOn w:val="a0"/>
    <w:uiPriority w:val="99"/>
    <w:unhideWhenUsed/>
    <w:rsid w:val="000E4EFA"/>
    <w:rPr>
      <w:color w:val="0563C1" w:themeColor="hyperlink"/>
      <w:u w:val="single"/>
    </w:rPr>
  </w:style>
  <w:style w:type="paragraph" w:styleId="ac">
    <w:name w:val="List Paragraph"/>
    <w:basedOn w:val="a"/>
    <w:uiPriority w:val="99"/>
    <w:unhideWhenUsed/>
    <w:rsid w:val="00EB6B0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36</Pages>
  <Words>3635</Words>
  <Characters>20724</Characters>
  <Application>Microsoft Office Word</Application>
  <DocSecurity>0</DocSecurity>
  <Lines>172</Lines>
  <Paragraphs>48</Paragraphs>
  <ScaleCrop>false</ScaleCrop>
  <Company/>
  <LinksUpToDate>false</LinksUpToDate>
  <CharactersWithSpaces>24311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24</cp:revision>
  <cp:lastPrinted>2021-01-11T03:58:00Z</cp:lastPrinted>
  <dcterms:created xsi:type="dcterms:W3CDTF">2020-12-16T01:31:00Z</dcterms:created>
  <dcterms:modified xsi:type="dcterms:W3CDTF">2021-01-15T08:34:00Z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272357793_embed</vt:lpwstr>
  </property>
</Properties>
</file>